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59" w:rsidRDefault="003B7D59" w:rsidP="003B7D5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3B7D59" w:rsidRPr="003B7D59" w:rsidRDefault="003B7D59" w:rsidP="003B7D5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3B7D59">
        <w:rPr>
          <w:rFonts w:ascii="Times New Roman" w:hAnsi="Times New Roman" w:cs="Times New Roman"/>
          <w:sz w:val="48"/>
          <w:szCs w:val="48"/>
        </w:rPr>
        <w:t>Вниманию граждан!</w:t>
      </w:r>
    </w:p>
    <w:p w:rsidR="003B7D59" w:rsidRPr="003B7D59" w:rsidRDefault="003B7D59" w:rsidP="003B7D5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B7D59">
        <w:rPr>
          <w:rFonts w:ascii="Times New Roman" w:hAnsi="Times New Roman" w:cs="Times New Roman"/>
          <w:b/>
          <w:sz w:val="48"/>
          <w:szCs w:val="48"/>
        </w:rPr>
        <w:t>12 декабря 2019 года пройдет</w:t>
      </w:r>
    </w:p>
    <w:p w:rsidR="003B7D59" w:rsidRPr="003B7D59" w:rsidRDefault="003B7D59" w:rsidP="003B7D5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B7D59">
        <w:rPr>
          <w:rFonts w:ascii="Times New Roman" w:hAnsi="Times New Roman" w:cs="Times New Roman"/>
          <w:b/>
          <w:sz w:val="48"/>
          <w:szCs w:val="48"/>
        </w:rPr>
        <w:t>Общероссийский день приема граждан</w:t>
      </w:r>
    </w:p>
    <w:p w:rsidR="003B7D59" w:rsidRPr="003B7D59" w:rsidRDefault="003B7D59" w:rsidP="003B7D5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3B7D59">
        <w:rPr>
          <w:rFonts w:ascii="Times New Roman" w:hAnsi="Times New Roman" w:cs="Times New Roman"/>
          <w:sz w:val="48"/>
          <w:szCs w:val="48"/>
        </w:rPr>
        <w:t>в Управлении Федеральной службы государственной регистрации, кадастра и картографии по Оренбургской области</w:t>
      </w:r>
      <w:r w:rsidRPr="003B7D59">
        <w:rPr>
          <w:rFonts w:ascii="Times New Roman" w:hAnsi="Times New Roman" w:cs="Times New Roman"/>
          <w:sz w:val="48"/>
          <w:szCs w:val="48"/>
        </w:rPr>
        <w:t>.</w:t>
      </w:r>
    </w:p>
    <w:p w:rsidR="003B7D59" w:rsidRPr="003B7D59" w:rsidRDefault="003B7D59" w:rsidP="003B7D5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3B7D59">
        <w:rPr>
          <w:rFonts w:ascii="Times New Roman" w:hAnsi="Times New Roman" w:cs="Times New Roman"/>
          <w:sz w:val="48"/>
          <w:szCs w:val="48"/>
        </w:rPr>
        <w:t>Мероприятие проводится в формате</w:t>
      </w:r>
    </w:p>
    <w:p w:rsidR="003B7D59" w:rsidRPr="003B7D59" w:rsidRDefault="003B7D59" w:rsidP="003B7D5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3B7D59">
        <w:rPr>
          <w:rFonts w:ascii="Times New Roman" w:hAnsi="Times New Roman" w:cs="Times New Roman"/>
          <w:sz w:val="48"/>
          <w:szCs w:val="48"/>
        </w:rPr>
        <w:t>Дня открытых дверей.</w:t>
      </w:r>
    </w:p>
    <w:p w:rsidR="003B7D59" w:rsidRPr="003B7D59" w:rsidRDefault="003B7D59" w:rsidP="003B7D5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3B7D59">
        <w:rPr>
          <w:rFonts w:ascii="Times New Roman" w:hAnsi="Times New Roman" w:cs="Times New Roman"/>
          <w:sz w:val="48"/>
          <w:szCs w:val="48"/>
        </w:rPr>
        <w:t>Консультации по вопросам проведения государственной регистрации недвижимости и государственного кадастрового учета, порядка предоставления сведений из Единого государственного реестра недвижимости</w:t>
      </w:r>
    </w:p>
    <w:p w:rsidR="003B7D59" w:rsidRDefault="003B7D59" w:rsidP="003B7D5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3B7D59">
        <w:rPr>
          <w:rFonts w:ascii="Times New Roman" w:hAnsi="Times New Roman" w:cs="Times New Roman"/>
          <w:sz w:val="48"/>
          <w:szCs w:val="48"/>
        </w:rPr>
        <w:t>можно получить</w:t>
      </w:r>
    </w:p>
    <w:p w:rsidR="003B7D59" w:rsidRPr="003B7D59" w:rsidRDefault="003B7D59" w:rsidP="003B7D5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B7D59">
        <w:rPr>
          <w:rFonts w:ascii="Times New Roman" w:hAnsi="Times New Roman" w:cs="Times New Roman"/>
          <w:b/>
          <w:sz w:val="48"/>
          <w:szCs w:val="48"/>
        </w:rPr>
        <w:t xml:space="preserve"> в ММО по </w:t>
      </w:r>
      <w:proofErr w:type="spellStart"/>
      <w:r w:rsidRPr="003B7D59">
        <w:rPr>
          <w:rFonts w:ascii="Times New Roman" w:hAnsi="Times New Roman" w:cs="Times New Roman"/>
          <w:b/>
          <w:sz w:val="48"/>
          <w:szCs w:val="48"/>
        </w:rPr>
        <w:t>Беляевскому</w:t>
      </w:r>
      <w:proofErr w:type="spellEnd"/>
      <w:r w:rsidRPr="003B7D59">
        <w:rPr>
          <w:rFonts w:ascii="Times New Roman" w:hAnsi="Times New Roman" w:cs="Times New Roman"/>
          <w:b/>
          <w:sz w:val="48"/>
          <w:szCs w:val="48"/>
        </w:rPr>
        <w:t xml:space="preserve">, </w:t>
      </w:r>
      <w:proofErr w:type="spellStart"/>
      <w:r w:rsidRPr="003B7D59">
        <w:rPr>
          <w:rFonts w:ascii="Times New Roman" w:hAnsi="Times New Roman" w:cs="Times New Roman"/>
          <w:b/>
          <w:sz w:val="48"/>
          <w:szCs w:val="48"/>
        </w:rPr>
        <w:t>Саракташскому</w:t>
      </w:r>
      <w:proofErr w:type="spellEnd"/>
      <w:r w:rsidRPr="003B7D59">
        <w:rPr>
          <w:rFonts w:ascii="Times New Roman" w:hAnsi="Times New Roman" w:cs="Times New Roman"/>
          <w:b/>
          <w:sz w:val="48"/>
          <w:szCs w:val="48"/>
        </w:rPr>
        <w:t xml:space="preserve"> району  Управления Росреестра </w:t>
      </w:r>
      <w:proofErr w:type="gramStart"/>
      <w:r w:rsidRPr="003B7D59">
        <w:rPr>
          <w:rFonts w:ascii="Times New Roman" w:hAnsi="Times New Roman" w:cs="Times New Roman"/>
          <w:b/>
          <w:sz w:val="48"/>
          <w:szCs w:val="48"/>
        </w:rPr>
        <w:t>по</w:t>
      </w:r>
      <w:proofErr w:type="gramEnd"/>
      <w:r w:rsidRPr="003B7D59">
        <w:rPr>
          <w:rFonts w:ascii="Times New Roman" w:hAnsi="Times New Roman" w:cs="Times New Roman"/>
          <w:b/>
          <w:sz w:val="48"/>
          <w:szCs w:val="48"/>
        </w:rPr>
        <w:t xml:space="preserve"> Оренбургской области</w:t>
      </w:r>
    </w:p>
    <w:p w:rsidR="003B7D59" w:rsidRPr="003B7D59" w:rsidRDefault="003B7D59" w:rsidP="003B7D5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B7D59">
        <w:rPr>
          <w:rFonts w:ascii="Times New Roman" w:hAnsi="Times New Roman" w:cs="Times New Roman"/>
          <w:b/>
          <w:sz w:val="48"/>
          <w:szCs w:val="48"/>
        </w:rPr>
        <w:t>с 12.00 до 20.00</w:t>
      </w:r>
    </w:p>
    <w:p w:rsidR="003B7D59" w:rsidRDefault="003B7D59" w:rsidP="003B7D5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B7D59">
        <w:rPr>
          <w:rFonts w:ascii="Times New Roman" w:hAnsi="Times New Roman" w:cs="Times New Roman"/>
          <w:b/>
          <w:sz w:val="48"/>
          <w:szCs w:val="48"/>
        </w:rPr>
        <w:t xml:space="preserve">по адресу: </w:t>
      </w:r>
      <w:proofErr w:type="gramStart"/>
      <w:r w:rsidRPr="003B7D59">
        <w:rPr>
          <w:rFonts w:ascii="Times New Roman" w:hAnsi="Times New Roman" w:cs="Times New Roman"/>
          <w:b/>
          <w:sz w:val="48"/>
          <w:szCs w:val="48"/>
        </w:rPr>
        <w:t>с</w:t>
      </w:r>
      <w:proofErr w:type="gramEnd"/>
      <w:r w:rsidRPr="003B7D59">
        <w:rPr>
          <w:rFonts w:ascii="Times New Roman" w:hAnsi="Times New Roman" w:cs="Times New Roman"/>
          <w:b/>
          <w:sz w:val="48"/>
          <w:szCs w:val="48"/>
        </w:rPr>
        <w:t xml:space="preserve">. Беляевка, ул. Первомайская/Торговая 46/50 </w:t>
      </w:r>
    </w:p>
    <w:p w:rsidR="000B2548" w:rsidRPr="003B7D59" w:rsidRDefault="003B7D59" w:rsidP="003B7D5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B7D59">
        <w:rPr>
          <w:rFonts w:ascii="Times New Roman" w:hAnsi="Times New Roman" w:cs="Times New Roman"/>
          <w:b/>
          <w:sz w:val="48"/>
          <w:szCs w:val="48"/>
        </w:rPr>
        <w:t xml:space="preserve">(2 этаж, </w:t>
      </w:r>
      <w:proofErr w:type="spellStart"/>
      <w:r w:rsidRPr="003B7D59">
        <w:rPr>
          <w:rFonts w:ascii="Times New Roman" w:hAnsi="Times New Roman" w:cs="Times New Roman"/>
          <w:b/>
          <w:sz w:val="48"/>
          <w:szCs w:val="48"/>
        </w:rPr>
        <w:t>каб</w:t>
      </w:r>
      <w:proofErr w:type="spellEnd"/>
      <w:r w:rsidRPr="003B7D59">
        <w:rPr>
          <w:rFonts w:ascii="Times New Roman" w:hAnsi="Times New Roman" w:cs="Times New Roman"/>
          <w:b/>
          <w:sz w:val="48"/>
          <w:szCs w:val="48"/>
        </w:rPr>
        <w:t>. 2,3)</w:t>
      </w:r>
    </w:p>
    <w:sectPr w:rsidR="000B2548" w:rsidRPr="003B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59"/>
    <w:rsid w:val="000B2548"/>
    <w:rsid w:val="003B7D59"/>
    <w:rsid w:val="00590252"/>
    <w:rsid w:val="00F1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AAbdulina</dc:creator>
  <cp:lastModifiedBy>AAbdulina</cp:lastModifiedBy>
  <cp:revision>1</cp:revision>
  <cp:lastPrinted>2019-12-02T04:10:00Z</cp:lastPrinted>
  <dcterms:created xsi:type="dcterms:W3CDTF">2019-12-02T04:09:00Z</dcterms:created>
  <dcterms:modified xsi:type="dcterms:W3CDTF">2019-12-02T04:10:00Z</dcterms:modified>
</cp:coreProperties>
</file>