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7D" w:rsidRDefault="004B767D" w:rsidP="004B767D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4B767D" w:rsidRDefault="004B767D" w:rsidP="004B767D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109                  18 мая 2020 года</w:t>
      </w:r>
    </w:p>
    <w:p w:rsidR="004B767D" w:rsidRDefault="004B767D" w:rsidP="004B767D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4B767D" w:rsidRDefault="004B767D" w:rsidP="004B767D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4B767D" w:rsidRDefault="004B767D" w:rsidP="004B767D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АДМИНИСТРАЦИИ 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4B767D" w:rsidRDefault="004B767D" w:rsidP="004B767D"/>
    <w:p w:rsidR="00201514" w:rsidRDefault="00201514" w:rsidP="00201514">
      <w:pPr>
        <w:spacing w:line="240" w:lineRule="atLeast"/>
        <w:jc w:val="center"/>
        <w:rPr>
          <w:b/>
        </w:rPr>
      </w:pPr>
      <w:r>
        <w:rPr>
          <w:b/>
        </w:rPr>
        <w:t>АДМИНИСТРАЦИЯ</w:t>
      </w:r>
    </w:p>
    <w:p w:rsidR="00201514" w:rsidRDefault="00201514" w:rsidP="00201514">
      <w:pPr>
        <w:tabs>
          <w:tab w:val="left" w:pos="180"/>
        </w:tabs>
        <w:spacing w:line="240" w:lineRule="atLeast"/>
        <w:ind w:left="-180" w:right="-186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201514" w:rsidRDefault="00201514" w:rsidP="00201514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201514" w:rsidRDefault="00201514" w:rsidP="00201514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>
        <w:rPr>
          <w:b/>
        </w:rPr>
        <w:t xml:space="preserve">ПОСТАНОВЛЕНИЕ </w:t>
      </w:r>
    </w:p>
    <w:p w:rsidR="00201514" w:rsidRDefault="00201514" w:rsidP="00201514">
      <w:pPr>
        <w:spacing w:line="240" w:lineRule="atLeast"/>
        <w:jc w:val="center"/>
        <w:rPr>
          <w:b/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 xml:space="preserve">непровка </w:t>
      </w:r>
      <w:r>
        <w:rPr>
          <w:b/>
          <w:sz w:val="24"/>
          <w:szCs w:val="24"/>
        </w:rPr>
        <w:t xml:space="preserve">  </w:t>
      </w:r>
    </w:p>
    <w:p w:rsidR="00201514" w:rsidRDefault="00201514" w:rsidP="00201514">
      <w:pPr>
        <w:spacing w:line="240" w:lineRule="atLeast"/>
        <w:ind w:left="-180" w:right="-2"/>
      </w:pPr>
      <w:r>
        <w:t>18.05.2020                                                                                                        № 59-п</w:t>
      </w:r>
    </w:p>
    <w:p w:rsidR="00201514" w:rsidRDefault="00201514" w:rsidP="00201514">
      <w:pPr>
        <w:spacing w:line="240" w:lineRule="atLeast"/>
        <w:ind w:left="-180" w:right="-2"/>
      </w:pPr>
      <w:r>
        <w:t xml:space="preserve">  </w:t>
      </w:r>
    </w:p>
    <w:p w:rsidR="00201514" w:rsidRDefault="00201514" w:rsidP="00201514">
      <w:pPr>
        <w:pStyle w:val="a3"/>
        <w:jc w:val="center"/>
        <w:rPr>
          <w:szCs w:val="28"/>
        </w:rPr>
      </w:pPr>
      <w:r>
        <w:rPr>
          <w:szCs w:val="28"/>
        </w:rPr>
        <w:t>О внесении изменений в постановление администрации</w:t>
      </w:r>
    </w:p>
    <w:p w:rsidR="00201514" w:rsidRDefault="00201514" w:rsidP="00201514">
      <w:pPr>
        <w:pStyle w:val="a3"/>
        <w:jc w:val="center"/>
        <w:rPr>
          <w:szCs w:val="28"/>
        </w:rPr>
      </w:pPr>
      <w:r>
        <w:rPr>
          <w:szCs w:val="28"/>
        </w:rPr>
        <w:t>муниципального образования Днепровский сельсовет</w:t>
      </w:r>
    </w:p>
    <w:p w:rsidR="00201514" w:rsidRDefault="00201514" w:rsidP="00201514">
      <w:pPr>
        <w:pStyle w:val="a3"/>
        <w:jc w:val="center"/>
        <w:rPr>
          <w:szCs w:val="28"/>
        </w:rPr>
      </w:pPr>
      <w:proofErr w:type="spellStart"/>
      <w:r>
        <w:rPr>
          <w:szCs w:val="28"/>
        </w:rPr>
        <w:t>Беляевского</w:t>
      </w:r>
      <w:proofErr w:type="spellEnd"/>
      <w:r>
        <w:rPr>
          <w:szCs w:val="28"/>
        </w:rPr>
        <w:t xml:space="preserve"> района Оренбургской области</w:t>
      </w:r>
    </w:p>
    <w:p w:rsidR="00201514" w:rsidRDefault="00201514" w:rsidP="00201514">
      <w:pPr>
        <w:pStyle w:val="a3"/>
        <w:jc w:val="center"/>
        <w:rPr>
          <w:szCs w:val="28"/>
        </w:rPr>
      </w:pPr>
      <w:r>
        <w:rPr>
          <w:szCs w:val="28"/>
        </w:rPr>
        <w:t>от 15.10.2019 № 59-п</w:t>
      </w:r>
    </w:p>
    <w:p w:rsidR="00201514" w:rsidRDefault="00201514" w:rsidP="00201514">
      <w:pPr>
        <w:jc w:val="both"/>
      </w:pPr>
    </w:p>
    <w:p w:rsidR="00201514" w:rsidRDefault="00201514" w:rsidP="0020151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ст.15 Бюджетного кодекса Российской Федерации, в целях обеспечения устойчивости бюджетной системы муниципального образования Днепровский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руководствуясь Уставом муниципального образования Днепровский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области:</w:t>
      </w:r>
    </w:p>
    <w:p w:rsidR="00201514" w:rsidRDefault="00201514" w:rsidP="00201514">
      <w:pPr>
        <w:pStyle w:val="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постановление администрации муниципального образования Днепровский сельсовет от 15.10.2019 № 59-п «Об утверждении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муниципальной программы «</w:t>
      </w:r>
      <w:r>
        <w:rPr>
          <w:rFonts w:ascii="Times New Roman" w:hAnsi="Times New Roman"/>
          <w:color w:val="000000"/>
          <w:sz w:val="28"/>
          <w:szCs w:val="28"/>
        </w:rPr>
        <w:t>Социально-экономическое развитие территории</w:t>
      </w:r>
    </w:p>
    <w:p w:rsidR="00201514" w:rsidRDefault="00201514" w:rsidP="0020151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Днепровский 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 на 2020-2022 годы»</w:t>
      </w:r>
      <w:r>
        <w:rPr>
          <w:rFonts w:ascii="Times New Roman" w:hAnsi="Times New Roman"/>
          <w:sz w:val="28"/>
          <w:szCs w:val="28"/>
        </w:rPr>
        <w:t>»:</w:t>
      </w:r>
    </w:p>
    <w:p w:rsidR="00201514" w:rsidRDefault="00201514" w:rsidP="0020151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приложении раздел «Паспорт муниципальной программы «Социально-экономическое развитие территории муниципального образования Днепровский сельсовет на 2020-2022 годы» пункт 9 изложить в новой редакции следующего содержания:</w:t>
      </w:r>
    </w:p>
    <w:p w:rsidR="00201514" w:rsidRDefault="00201514" w:rsidP="0020151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061"/>
      </w:tblGrid>
      <w:tr w:rsidR="00201514" w:rsidTr="0020151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514" w:rsidRDefault="00201514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 w:rsidR="00201514" w:rsidRDefault="00201514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бюджетных </w:t>
            </w:r>
          </w:p>
          <w:p w:rsidR="00201514" w:rsidRDefault="00201514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ассигнований </w:t>
            </w:r>
          </w:p>
          <w:p w:rsidR="00201514" w:rsidRDefault="00201514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14" w:rsidRDefault="002015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15534,7 тыс. рублей, в том числе  по годам:</w:t>
            </w:r>
          </w:p>
          <w:p w:rsidR="00201514" w:rsidRDefault="00201514">
            <w:pPr>
              <w:jc w:val="both"/>
            </w:pPr>
            <w:r>
              <w:t>2020 год –5169,7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201514" w:rsidRDefault="00201514">
            <w:pPr>
              <w:jc w:val="both"/>
            </w:pPr>
            <w:r>
              <w:t>2021 год –5230,1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201514" w:rsidRDefault="00201514">
            <w:pPr>
              <w:jc w:val="both"/>
            </w:pPr>
            <w:r>
              <w:t>2022 год –5134,9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201514" w:rsidRDefault="00201514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1514" w:rsidRDefault="00201514" w:rsidP="00201514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  <w:lang w:eastAsia="ru-RU"/>
        </w:rPr>
        <w:t>В приложении «Паспорт подпрограммы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 пункт 7 «Ресурсное обеспечение подпрограммы» изложить в новой редакции:</w:t>
      </w:r>
    </w:p>
    <w:p w:rsidR="00201514" w:rsidRDefault="00201514" w:rsidP="00201514">
      <w:pPr>
        <w:jc w:val="both"/>
        <w:rPr>
          <w:color w:val="FF0000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684"/>
      </w:tblGrid>
      <w:tr w:rsidR="00201514" w:rsidTr="00201514">
        <w:trPr>
          <w:trHeight w:val="13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14" w:rsidRDefault="00201514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Ресурсное обеспечение подпрограммы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14" w:rsidRDefault="00201514">
            <w:pPr>
              <w:jc w:val="both"/>
              <w:rPr>
                <w:lang w:eastAsia="en-US"/>
              </w:rPr>
            </w:pPr>
            <w:r>
              <w:t xml:space="preserve">Объем ассигнований местного бюджета подпрограммы  в 2020-2022 годах  </w:t>
            </w:r>
            <w:r>
              <w:rPr>
                <w:rFonts w:eastAsia="SimSun"/>
                <w:kern w:val="2"/>
              </w:rPr>
              <w:t>составляет 230,0</w:t>
            </w:r>
            <w:r>
              <w:t xml:space="preserve"> тыс. рублей, в том числе:</w:t>
            </w:r>
          </w:p>
          <w:p w:rsidR="00201514" w:rsidRDefault="00201514">
            <w:pPr>
              <w:jc w:val="both"/>
            </w:pPr>
            <w:r>
              <w:t>2020 год – 60,0  тыс. рублей;</w:t>
            </w:r>
          </w:p>
          <w:p w:rsidR="00201514" w:rsidRDefault="00201514">
            <w:pPr>
              <w:jc w:val="both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2021 год – 110,0 тыс. рублей;</w:t>
            </w:r>
          </w:p>
          <w:p w:rsidR="00201514" w:rsidRDefault="00201514">
            <w:pPr>
              <w:jc w:val="both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2022 год – 60,0 тыс. рублей;</w:t>
            </w:r>
          </w:p>
          <w:p w:rsidR="00201514" w:rsidRDefault="0020151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201514" w:rsidRDefault="00201514" w:rsidP="00201514">
      <w:pPr>
        <w:jc w:val="both"/>
      </w:pPr>
      <w:r>
        <w:rPr>
          <w:color w:val="FF0000"/>
        </w:rPr>
        <w:tab/>
      </w:r>
      <w:r>
        <w:t>1.9. В приложении «Паспорт подпрограммы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 пункт 8 дополнить подпунктом следующего содержания:</w:t>
      </w:r>
    </w:p>
    <w:p w:rsidR="00201514" w:rsidRDefault="00201514" w:rsidP="00201514">
      <w:pPr>
        <w:jc w:val="both"/>
      </w:pPr>
      <w:r>
        <w:tab/>
        <w:t>«-внесение изменений в документы территориального планирования, разработка документации по планировке территории сельских поселений</w:t>
      </w:r>
      <w:proofErr w:type="gramStart"/>
      <w:r>
        <w:t>.»</w:t>
      </w:r>
      <w:proofErr w:type="gramEnd"/>
    </w:p>
    <w:p w:rsidR="00201514" w:rsidRDefault="00201514" w:rsidP="00201514">
      <w:pPr>
        <w:jc w:val="both"/>
      </w:pPr>
      <w:r>
        <w:rPr>
          <w:color w:val="FF0000"/>
        </w:rPr>
        <w:tab/>
      </w:r>
      <w:r>
        <w:t>1.10.  В приложении «Паспорт подпрограммы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 раздел 4 «Информация по ресурсному обеспечению подпрограммы» изложить в новой редакции:</w:t>
      </w:r>
    </w:p>
    <w:p w:rsidR="00201514" w:rsidRDefault="00201514" w:rsidP="00201514">
      <w:pPr>
        <w:widowControl w:val="0"/>
        <w:suppressAutoHyphens/>
        <w:jc w:val="both"/>
        <w:rPr>
          <w:rFonts w:eastAsia="SimSun"/>
          <w:b/>
          <w:kern w:val="2"/>
          <w:lang w:eastAsia="en-US"/>
        </w:rPr>
      </w:pPr>
      <w:r>
        <w:rPr>
          <w:rFonts w:eastAsia="SimSun"/>
          <w:b/>
          <w:kern w:val="2"/>
        </w:rPr>
        <w:t>«4. Информация по ресурсному обеспечению подпрограммы</w:t>
      </w:r>
    </w:p>
    <w:p w:rsidR="00201514" w:rsidRDefault="00201514" w:rsidP="00201514">
      <w:pPr>
        <w:jc w:val="both"/>
      </w:pPr>
      <w:r>
        <w:t xml:space="preserve">Объем ассигнований местного бюджета подпрограммы  в 2020-2022 годах  </w:t>
      </w:r>
      <w:r>
        <w:rPr>
          <w:rFonts w:eastAsia="SimSun"/>
          <w:kern w:val="2"/>
        </w:rPr>
        <w:t>составляет 230,0</w:t>
      </w:r>
      <w:r>
        <w:t xml:space="preserve"> тыс. рублей, в том числе:</w:t>
      </w:r>
    </w:p>
    <w:p w:rsidR="00201514" w:rsidRDefault="00201514" w:rsidP="00201514">
      <w:pPr>
        <w:jc w:val="both"/>
      </w:pPr>
      <w:r>
        <w:t>2020 год – 60,0  тыс. рублей;</w:t>
      </w:r>
    </w:p>
    <w:p w:rsidR="00201514" w:rsidRDefault="00201514" w:rsidP="00201514">
      <w:pPr>
        <w:jc w:val="both"/>
        <w:rPr>
          <w:rFonts w:eastAsia="SimSun"/>
          <w:kern w:val="2"/>
        </w:rPr>
      </w:pPr>
      <w:r>
        <w:rPr>
          <w:rFonts w:eastAsia="SimSun"/>
          <w:kern w:val="2"/>
        </w:rPr>
        <w:t>2021 год – 110,0 тыс. рублей;</w:t>
      </w:r>
    </w:p>
    <w:p w:rsidR="00201514" w:rsidRDefault="00201514" w:rsidP="00201514">
      <w:pPr>
        <w:jc w:val="both"/>
        <w:rPr>
          <w:rFonts w:eastAsia="SimSun"/>
          <w:kern w:val="2"/>
        </w:rPr>
      </w:pPr>
      <w:r>
        <w:rPr>
          <w:rFonts w:eastAsia="SimSun"/>
          <w:kern w:val="2"/>
        </w:rPr>
        <w:t>2022 год – 60,0 тыс. рублей;</w:t>
      </w:r>
    </w:p>
    <w:p w:rsidR="00201514" w:rsidRDefault="00201514" w:rsidP="00201514">
      <w:pPr>
        <w:jc w:val="both"/>
        <w:rPr>
          <w:rFonts w:eastAsia="SimSun"/>
          <w:kern w:val="2"/>
        </w:rPr>
      </w:pPr>
      <w:r>
        <w:t xml:space="preserve">        Информация о ресурсном обеспечении подпрограммы за счет средств бюджета представлен в </w:t>
      </w:r>
      <w:r>
        <w:rPr>
          <w:rFonts w:eastAsia="SimSun"/>
          <w:kern w:val="2"/>
        </w:rPr>
        <w:t>таблице 3 программы.</w:t>
      </w:r>
    </w:p>
    <w:p w:rsidR="00201514" w:rsidRDefault="00201514" w:rsidP="00201514">
      <w:pPr>
        <w:jc w:val="both"/>
      </w:pPr>
      <w:r>
        <w:t xml:space="preserve">     Информация о ресурсном обеспечении за счет средств  бюджета другого уровня представлены в таблице 4 программы</w:t>
      </w:r>
      <w:proofErr w:type="gramStart"/>
      <w:r>
        <w:t>.»</w:t>
      </w:r>
      <w:proofErr w:type="gramEnd"/>
    </w:p>
    <w:p w:rsidR="00201514" w:rsidRDefault="00201514" w:rsidP="00201514">
      <w:pPr>
        <w:jc w:val="both"/>
      </w:pPr>
      <w:r>
        <w:tab/>
        <w:t xml:space="preserve"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 </w:t>
      </w:r>
    </w:p>
    <w:p w:rsidR="00201514" w:rsidRDefault="00201514" w:rsidP="00201514">
      <w:pPr>
        <w:jc w:val="both"/>
        <w:rPr>
          <w:lang w:eastAsia="en-US"/>
        </w:rPr>
      </w:pPr>
      <w:r>
        <w:t xml:space="preserve">         3. Специалисту 1 категории Кун О.С.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 в сети Интернет: днепровка56.рф и газете «Вестник Днепровского сельсовета».</w:t>
      </w:r>
    </w:p>
    <w:p w:rsidR="00201514" w:rsidRDefault="00201514" w:rsidP="00201514">
      <w:pPr>
        <w:jc w:val="both"/>
      </w:pPr>
      <w:r>
        <w:t xml:space="preserve">   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201514" w:rsidRDefault="00201514" w:rsidP="00201514">
      <w:pPr>
        <w:jc w:val="both"/>
      </w:pPr>
      <w:r>
        <w:t xml:space="preserve">          5. Настоящее постановление вступает в силу со дня его обнародования.</w:t>
      </w:r>
    </w:p>
    <w:p w:rsidR="00201514" w:rsidRDefault="00201514" w:rsidP="00201514">
      <w:pPr>
        <w:jc w:val="both"/>
      </w:pPr>
    </w:p>
    <w:p w:rsidR="00201514" w:rsidRDefault="00201514" w:rsidP="00201514">
      <w:pPr>
        <w:pStyle w:val="a3"/>
        <w:jc w:val="both"/>
        <w:rPr>
          <w:szCs w:val="28"/>
        </w:rPr>
      </w:pPr>
    </w:p>
    <w:p w:rsidR="00201514" w:rsidRDefault="00201514" w:rsidP="00201514">
      <w:pPr>
        <w:jc w:val="both"/>
      </w:pPr>
      <w:r>
        <w:t xml:space="preserve">Глава муниципального образования                                                  Е.В.Жукова </w:t>
      </w:r>
    </w:p>
    <w:p w:rsidR="00201514" w:rsidRDefault="00201514" w:rsidP="00201514">
      <w:pPr>
        <w:jc w:val="both"/>
      </w:pPr>
    </w:p>
    <w:p w:rsidR="00201514" w:rsidRDefault="00201514" w:rsidP="00201514">
      <w:pPr>
        <w:jc w:val="both"/>
      </w:pPr>
    </w:p>
    <w:p w:rsidR="00201514" w:rsidRDefault="00201514" w:rsidP="00201514">
      <w:pPr>
        <w:jc w:val="both"/>
      </w:pPr>
    </w:p>
    <w:p w:rsidR="00201514" w:rsidRDefault="00201514" w:rsidP="00201514">
      <w:pPr>
        <w:jc w:val="both"/>
      </w:pPr>
    </w:p>
    <w:p w:rsidR="00201514" w:rsidRDefault="00201514" w:rsidP="00201514">
      <w:pPr>
        <w:jc w:val="both"/>
      </w:pPr>
    </w:p>
    <w:p w:rsidR="00201514" w:rsidRDefault="00201514" w:rsidP="00201514">
      <w:pPr>
        <w:jc w:val="both"/>
      </w:pPr>
    </w:p>
    <w:p w:rsidR="00201514" w:rsidRDefault="00201514" w:rsidP="00201514">
      <w:pPr>
        <w:jc w:val="both"/>
      </w:pPr>
    </w:p>
    <w:p w:rsidR="004B767D" w:rsidRPr="00293FB0" w:rsidRDefault="004B767D" w:rsidP="004B767D">
      <w:pPr>
        <w:jc w:val="center"/>
        <w:rPr>
          <w:b/>
        </w:rPr>
      </w:pPr>
      <w:bookmarkStart w:id="0" w:name="_GoBack"/>
      <w:bookmarkEnd w:id="0"/>
      <w:r w:rsidRPr="00293FB0">
        <w:rPr>
          <w:b/>
        </w:rPr>
        <w:t>АДМИНИСТРАЦИЯ</w:t>
      </w:r>
    </w:p>
    <w:p w:rsidR="004B767D" w:rsidRPr="00293FB0" w:rsidRDefault="004B767D" w:rsidP="004B767D">
      <w:pPr>
        <w:tabs>
          <w:tab w:val="left" w:pos="180"/>
        </w:tabs>
        <w:ind w:left="-180" w:right="-186"/>
        <w:jc w:val="center"/>
        <w:rPr>
          <w:b/>
        </w:rPr>
      </w:pPr>
      <w:r w:rsidRPr="00293FB0">
        <w:rPr>
          <w:b/>
        </w:rPr>
        <w:t>МУНИЦИПАЛЬНОГО  ОБРАЗОВАНИЯ  ДНЕПРОВСКИЙ  СЕЛЬСОВЕТ</w:t>
      </w:r>
    </w:p>
    <w:p w:rsidR="004B767D" w:rsidRPr="00293FB0" w:rsidRDefault="004B767D" w:rsidP="004B767D">
      <w:pPr>
        <w:pBdr>
          <w:bottom w:val="single" w:sz="12" w:space="1" w:color="auto"/>
        </w:pBdr>
        <w:jc w:val="center"/>
        <w:rPr>
          <w:b/>
        </w:rPr>
      </w:pPr>
      <w:r w:rsidRPr="00293FB0">
        <w:rPr>
          <w:b/>
        </w:rPr>
        <w:t>БЕЛЯЕВСКОГО  РАЙОНА  ОРЕНБУРГСКОЙ  ОБЛАСТИ</w:t>
      </w:r>
    </w:p>
    <w:p w:rsidR="004B767D" w:rsidRPr="00293FB0" w:rsidRDefault="004B767D" w:rsidP="004B767D">
      <w:pPr>
        <w:pBdr>
          <w:bottom w:val="single" w:sz="12" w:space="1" w:color="auto"/>
        </w:pBdr>
        <w:jc w:val="center"/>
        <w:rPr>
          <w:b/>
        </w:rPr>
      </w:pPr>
      <w:r w:rsidRPr="00293FB0">
        <w:rPr>
          <w:b/>
        </w:rPr>
        <w:t xml:space="preserve">ПОСТАНОВЛЕНИЕ </w:t>
      </w:r>
    </w:p>
    <w:p w:rsidR="004B767D" w:rsidRPr="00293FB0" w:rsidRDefault="004B767D" w:rsidP="004B767D">
      <w:pPr>
        <w:jc w:val="center"/>
        <w:rPr>
          <w:b/>
        </w:rPr>
      </w:pPr>
      <w:r w:rsidRPr="00293FB0">
        <w:t>с</w:t>
      </w:r>
      <w:proofErr w:type="gramStart"/>
      <w:r w:rsidRPr="00293FB0">
        <w:t>.Д</w:t>
      </w:r>
      <w:proofErr w:type="gramEnd"/>
      <w:r w:rsidRPr="00293FB0">
        <w:t xml:space="preserve">непровка </w:t>
      </w:r>
      <w:r w:rsidRPr="00293FB0">
        <w:rPr>
          <w:b/>
        </w:rPr>
        <w:t xml:space="preserve">  </w:t>
      </w:r>
    </w:p>
    <w:p w:rsidR="004B767D" w:rsidRPr="00293FB0" w:rsidRDefault="004B767D" w:rsidP="004B767D">
      <w:pPr>
        <w:ind w:left="-180" w:right="-2"/>
      </w:pPr>
      <w:r>
        <w:t>18.05.2020</w:t>
      </w:r>
      <w:r w:rsidRPr="00293FB0">
        <w:t xml:space="preserve">                                                                                                        № </w:t>
      </w:r>
      <w:r>
        <w:t>60</w:t>
      </w:r>
      <w:r w:rsidRPr="00293FB0">
        <w:t>-п</w:t>
      </w:r>
    </w:p>
    <w:p w:rsidR="004B767D" w:rsidRDefault="004B767D" w:rsidP="004B767D">
      <w:pPr>
        <w:jc w:val="center"/>
      </w:pPr>
    </w:p>
    <w:p w:rsidR="004B767D" w:rsidRDefault="004B767D" w:rsidP="004B767D">
      <w:pPr>
        <w:jc w:val="center"/>
      </w:pPr>
    </w:p>
    <w:p w:rsidR="004B767D" w:rsidRDefault="004B767D" w:rsidP="004B767D">
      <w:pPr>
        <w:pStyle w:val="a3"/>
        <w:jc w:val="center"/>
        <w:rPr>
          <w:szCs w:val="28"/>
        </w:rPr>
      </w:pPr>
      <w:r w:rsidRPr="003033F7">
        <w:rPr>
          <w:szCs w:val="28"/>
        </w:rPr>
        <w:t>Об утверждении </w:t>
      </w:r>
      <w:r>
        <w:rPr>
          <w:szCs w:val="28"/>
        </w:rPr>
        <w:t xml:space="preserve">муниципальной программы «Развитие системы </w:t>
      </w:r>
      <w:proofErr w:type="spellStart"/>
      <w:r>
        <w:rPr>
          <w:szCs w:val="28"/>
        </w:rPr>
        <w:t>градорегулирования</w:t>
      </w:r>
      <w:proofErr w:type="spellEnd"/>
      <w:r w:rsidRPr="003033F7">
        <w:rPr>
          <w:szCs w:val="28"/>
        </w:rPr>
        <w:t xml:space="preserve">  муниц</w:t>
      </w:r>
      <w:r>
        <w:rPr>
          <w:szCs w:val="28"/>
        </w:rPr>
        <w:t>ипального образования</w:t>
      </w:r>
    </w:p>
    <w:p w:rsidR="004B767D" w:rsidRDefault="004B767D" w:rsidP="004B767D">
      <w:pPr>
        <w:pStyle w:val="a3"/>
        <w:jc w:val="center"/>
        <w:rPr>
          <w:szCs w:val="28"/>
        </w:rPr>
      </w:pPr>
      <w:r>
        <w:rPr>
          <w:szCs w:val="28"/>
        </w:rPr>
        <w:t>Днепровский</w:t>
      </w:r>
      <w:r w:rsidRPr="003033F7">
        <w:rPr>
          <w:szCs w:val="28"/>
        </w:rPr>
        <w:t xml:space="preserve"> сельсовет </w:t>
      </w:r>
      <w:proofErr w:type="spellStart"/>
      <w:r w:rsidRPr="003033F7">
        <w:rPr>
          <w:szCs w:val="28"/>
        </w:rPr>
        <w:t>Беляевского</w:t>
      </w:r>
      <w:proofErr w:type="spellEnd"/>
      <w:r w:rsidRPr="003033F7">
        <w:rPr>
          <w:szCs w:val="28"/>
        </w:rPr>
        <w:t xml:space="preserve"> района Оренбургской области</w:t>
      </w:r>
    </w:p>
    <w:p w:rsidR="004B767D" w:rsidRDefault="004B767D" w:rsidP="004B767D">
      <w:pPr>
        <w:pStyle w:val="a3"/>
        <w:jc w:val="center"/>
        <w:rPr>
          <w:szCs w:val="28"/>
        </w:rPr>
      </w:pPr>
      <w:r w:rsidRPr="003033F7">
        <w:rPr>
          <w:szCs w:val="28"/>
        </w:rPr>
        <w:t>в 2020</w:t>
      </w:r>
      <w:r>
        <w:rPr>
          <w:szCs w:val="28"/>
        </w:rPr>
        <w:t> - 2024 годах»</w:t>
      </w:r>
    </w:p>
    <w:p w:rsidR="004B767D" w:rsidRPr="003033F7" w:rsidRDefault="004B767D" w:rsidP="004B767D">
      <w:pPr>
        <w:pStyle w:val="a3"/>
        <w:rPr>
          <w:szCs w:val="28"/>
        </w:rPr>
      </w:pPr>
    </w:p>
    <w:p w:rsidR="004B767D" w:rsidRPr="003033F7" w:rsidRDefault="004B767D" w:rsidP="004B767D">
      <w:pPr>
        <w:pStyle w:val="a3"/>
        <w:jc w:val="both"/>
        <w:rPr>
          <w:szCs w:val="28"/>
        </w:rPr>
      </w:pPr>
      <w:r>
        <w:rPr>
          <w:szCs w:val="28"/>
        </w:rPr>
        <w:t xml:space="preserve">          </w:t>
      </w:r>
      <w:r w:rsidRPr="003033F7">
        <w:rPr>
          <w:szCs w:val="28"/>
        </w:rPr>
        <w:t xml:space="preserve">В целях повышения эффективности и качества деятельности администрации </w:t>
      </w:r>
      <w:r>
        <w:rPr>
          <w:szCs w:val="28"/>
        </w:rPr>
        <w:t>муниципального образования Днепровский сельсовет,</w:t>
      </w:r>
      <w:r w:rsidRPr="003033F7">
        <w:rPr>
          <w:szCs w:val="28"/>
        </w:rPr>
        <w:t xml:space="preserve"> муницип</w:t>
      </w:r>
      <w:r>
        <w:rPr>
          <w:szCs w:val="28"/>
        </w:rPr>
        <w:t>альных предприятий  Днепровского сельсовета</w:t>
      </w:r>
      <w:r w:rsidRPr="003033F7">
        <w:rPr>
          <w:szCs w:val="28"/>
        </w:rPr>
        <w:t xml:space="preserve"> по обеспечению реализации прав и законных интересов физических и юридических лиц в области градостроительства и земельных отношений, руководствуясь </w:t>
      </w:r>
      <w:r>
        <w:rPr>
          <w:szCs w:val="28"/>
        </w:rPr>
        <w:t xml:space="preserve">уставом муниципального образования Днепровский сельсовет </w:t>
      </w:r>
      <w:proofErr w:type="spellStart"/>
      <w:r>
        <w:rPr>
          <w:szCs w:val="28"/>
        </w:rPr>
        <w:t>Беляевского</w:t>
      </w:r>
      <w:proofErr w:type="spellEnd"/>
      <w:r>
        <w:rPr>
          <w:szCs w:val="28"/>
        </w:rPr>
        <w:t xml:space="preserve"> района Оренбургской области:</w:t>
      </w:r>
    </w:p>
    <w:p w:rsidR="004B767D" w:rsidRDefault="004B767D" w:rsidP="004B767D">
      <w:pPr>
        <w:pStyle w:val="a3"/>
        <w:jc w:val="both"/>
        <w:rPr>
          <w:szCs w:val="28"/>
        </w:rPr>
      </w:pPr>
      <w:r>
        <w:rPr>
          <w:szCs w:val="28"/>
        </w:rPr>
        <w:t xml:space="preserve">          1.</w:t>
      </w:r>
      <w:r w:rsidRPr="003033F7">
        <w:rPr>
          <w:szCs w:val="28"/>
        </w:rPr>
        <w:t>Утвердить </w:t>
      </w:r>
      <w:r>
        <w:rPr>
          <w:szCs w:val="28"/>
        </w:rPr>
        <w:t xml:space="preserve">муниципальную программу «Развитие системы </w:t>
      </w:r>
      <w:proofErr w:type="spellStart"/>
      <w:r>
        <w:rPr>
          <w:szCs w:val="28"/>
        </w:rPr>
        <w:t>градорегулирования</w:t>
      </w:r>
      <w:proofErr w:type="spellEnd"/>
      <w:r w:rsidRPr="003033F7">
        <w:rPr>
          <w:szCs w:val="28"/>
        </w:rPr>
        <w:t xml:space="preserve">  муниц</w:t>
      </w:r>
      <w:r>
        <w:rPr>
          <w:szCs w:val="28"/>
        </w:rPr>
        <w:t xml:space="preserve">ипального образования Днепровский </w:t>
      </w:r>
      <w:r w:rsidRPr="003033F7">
        <w:rPr>
          <w:szCs w:val="28"/>
        </w:rPr>
        <w:t xml:space="preserve"> сельсовет </w:t>
      </w:r>
      <w:proofErr w:type="spellStart"/>
      <w:r w:rsidRPr="003033F7">
        <w:rPr>
          <w:szCs w:val="28"/>
        </w:rPr>
        <w:t>Беляевского</w:t>
      </w:r>
      <w:proofErr w:type="spellEnd"/>
      <w:r w:rsidRPr="003033F7">
        <w:rPr>
          <w:szCs w:val="28"/>
        </w:rPr>
        <w:t xml:space="preserve"> района Оренбургской области в 2020</w:t>
      </w:r>
      <w:r>
        <w:rPr>
          <w:szCs w:val="28"/>
        </w:rPr>
        <w:t> - 2024 годах».</w:t>
      </w:r>
    </w:p>
    <w:p w:rsidR="004B767D" w:rsidRPr="005961D2" w:rsidRDefault="004B767D" w:rsidP="004B767D">
      <w:pPr>
        <w:ind w:firstLine="708"/>
        <w:jc w:val="both"/>
      </w:pPr>
      <w:r w:rsidRPr="005961D2">
        <w:t xml:space="preserve"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 </w:t>
      </w:r>
    </w:p>
    <w:p w:rsidR="004B767D" w:rsidRPr="005961D2" w:rsidRDefault="004B767D" w:rsidP="004B767D">
      <w:pPr>
        <w:jc w:val="both"/>
      </w:pPr>
      <w:r w:rsidRPr="005961D2">
        <w:t xml:space="preserve">       </w:t>
      </w:r>
      <w:r>
        <w:t xml:space="preserve"> </w:t>
      </w:r>
      <w:r w:rsidRPr="005961D2">
        <w:t xml:space="preserve">  3. </w:t>
      </w:r>
      <w:r>
        <w:t xml:space="preserve">Специалисту 1 категории Кун О.С. </w:t>
      </w:r>
      <w:proofErr w:type="gramStart"/>
      <w:r>
        <w:t>разместить</w:t>
      </w:r>
      <w:proofErr w:type="gramEnd"/>
      <w:r>
        <w:t xml:space="preserve"> настоящее постановление</w:t>
      </w:r>
      <w:r w:rsidRPr="005961D2">
        <w:t xml:space="preserve"> на официальном сайте муниципального образования </w:t>
      </w:r>
      <w:r>
        <w:t>Днепровский</w:t>
      </w:r>
      <w:r w:rsidRPr="005961D2">
        <w:t xml:space="preserve"> сельсовет </w:t>
      </w:r>
      <w:proofErr w:type="spellStart"/>
      <w:r w:rsidRPr="005961D2">
        <w:t>Беляевского</w:t>
      </w:r>
      <w:proofErr w:type="spellEnd"/>
      <w:r w:rsidRPr="005961D2">
        <w:t xml:space="preserve"> района Оренбургской области в сети Интернет: </w:t>
      </w:r>
      <w:r>
        <w:t>днепровка56.рф</w:t>
      </w:r>
      <w:r w:rsidRPr="005961D2">
        <w:t xml:space="preserve"> и газете «Вестник </w:t>
      </w:r>
      <w:r>
        <w:t>Днепровского</w:t>
      </w:r>
      <w:r w:rsidRPr="005961D2">
        <w:t xml:space="preserve"> сельсовета».</w:t>
      </w:r>
    </w:p>
    <w:p w:rsidR="004B767D" w:rsidRPr="005961D2" w:rsidRDefault="004B767D" w:rsidP="004B767D">
      <w:pPr>
        <w:jc w:val="both"/>
      </w:pPr>
      <w:r w:rsidRPr="005961D2">
        <w:t xml:space="preserve">          4. </w:t>
      </w:r>
      <w:proofErr w:type="gramStart"/>
      <w:r w:rsidRPr="005961D2">
        <w:t>Контроль за</w:t>
      </w:r>
      <w:proofErr w:type="gramEnd"/>
      <w:r w:rsidRPr="005961D2">
        <w:t xml:space="preserve"> исполнением настоящего постановления </w:t>
      </w:r>
      <w:r>
        <w:t>оставляю за собой.</w:t>
      </w:r>
    </w:p>
    <w:p w:rsidR="004B767D" w:rsidRDefault="004B767D" w:rsidP="004B767D">
      <w:pPr>
        <w:jc w:val="both"/>
      </w:pPr>
      <w:r w:rsidRPr="005961D2">
        <w:t xml:space="preserve">         5. Настоящее постановление вступа</w:t>
      </w:r>
      <w:r>
        <w:t xml:space="preserve">ет в силу со дня его подписания </w:t>
      </w:r>
      <w:r w:rsidRPr="00C021D2">
        <w:t>и распространяется на правоотношения с 01.01.2020 года.</w:t>
      </w:r>
    </w:p>
    <w:p w:rsidR="004B767D" w:rsidRPr="00C021D2" w:rsidRDefault="004B767D" w:rsidP="004B767D">
      <w:pPr>
        <w:jc w:val="both"/>
      </w:pPr>
    </w:p>
    <w:p w:rsidR="004B767D" w:rsidRPr="003033F7" w:rsidRDefault="004B767D" w:rsidP="004B767D">
      <w:pPr>
        <w:pStyle w:val="a3"/>
        <w:jc w:val="both"/>
        <w:rPr>
          <w:szCs w:val="28"/>
        </w:rPr>
      </w:pPr>
    </w:p>
    <w:p w:rsidR="004B767D" w:rsidRDefault="004B767D" w:rsidP="004B767D">
      <w:pPr>
        <w:jc w:val="both"/>
      </w:pPr>
      <w:r>
        <w:t xml:space="preserve">Глава муниципального образования                                                  Е.В.Жукова </w:t>
      </w:r>
    </w:p>
    <w:p w:rsidR="004B767D" w:rsidRDefault="004B767D" w:rsidP="004B767D">
      <w:pPr>
        <w:widowControl w:val="0"/>
        <w:autoSpaceDE w:val="0"/>
        <w:autoSpaceDN w:val="0"/>
        <w:adjustRightInd w:val="0"/>
        <w:ind w:right="5952"/>
        <w:jc w:val="center"/>
      </w:pPr>
    </w:p>
    <w:p w:rsidR="004B767D" w:rsidRPr="00BF7C21" w:rsidRDefault="004B767D" w:rsidP="004B767D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  <w:bookmarkStart w:id="1" w:name="P58"/>
      <w:bookmarkEnd w:id="1"/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B767D" w:rsidRPr="00DD337E" w:rsidTr="000F2BE2">
        <w:trPr>
          <w:trHeight w:val="2841"/>
        </w:trPr>
        <w:tc>
          <w:tcPr>
            <w:tcW w:w="3190" w:type="dxa"/>
          </w:tcPr>
          <w:p w:rsidR="004B767D" w:rsidRPr="00DD337E" w:rsidRDefault="004B767D" w:rsidP="000F2BE2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4B767D" w:rsidRPr="00DD337E" w:rsidRDefault="004B767D" w:rsidP="000F2BE2">
            <w:pPr>
              <w:jc w:val="center"/>
            </w:pPr>
          </w:p>
        </w:tc>
        <w:tc>
          <w:tcPr>
            <w:tcW w:w="3190" w:type="dxa"/>
          </w:tcPr>
          <w:p w:rsidR="004B767D" w:rsidRPr="00DD337E" w:rsidRDefault="004B767D" w:rsidP="000F2BE2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4B767D" w:rsidRPr="00DD337E" w:rsidRDefault="004B767D" w:rsidP="000F2BE2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4B767D" w:rsidRPr="00DD337E" w:rsidRDefault="004B767D" w:rsidP="000F2BE2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4B767D" w:rsidRPr="00DD337E" w:rsidRDefault="004B767D" w:rsidP="000F2BE2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4B767D" w:rsidRPr="00DD337E" w:rsidRDefault="004B767D" w:rsidP="000F2BE2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4B767D" w:rsidRPr="00DD337E" w:rsidRDefault="004B767D" w:rsidP="000F2BE2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B46CA4" w:rsidRDefault="00B46CA4"/>
    <w:sectPr w:rsidR="00B46CA4" w:rsidSect="0020151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B767D"/>
    <w:rsid w:val="00201514"/>
    <w:rsid w:val="004467FD"/>
    <w:rsid w:val="004B767D"/>
    <w:rsid w:val="00962F80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6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rsid w:val="004B767D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4B767D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uiPriority w:val="1"/>
    <w:qFormat/>
    <w:rsid w:val="0020151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929</Words>
  <Characters>5299</Characters>
  <Application>Microsoft Office Word</Application>
  <DocSecurity>0</DocSecurity>
  <Lines>44</Lines>
  <Paragraphs>12</Paragraphs>
  <ScaleCrop>false</ScaleCrop>
  <Company>Microsoft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2020-06-02T07:26:00Z</dcterms:created>
  <dcterms:modified xsi:type="dcterms:W3CDTF">2020-06-02T10:27:00Z</dcterms:modified>
</cp:coreProperties>
</file>