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7B" w:rsidRPr="00EB087B" w:rsidRDefault="00E911B1" w:rsidP="00EB087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B087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Внимание! </w:t>
      </w:r>
    </w:p>
    <w:p w:rsidR="00EB087B" w:rsidRPr="00EB087B" w:rsidRDefault="00E911B1" w:rsidP="00EB087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B087B">
        <w:rPr>
          <w:rFonts w:ascii="Times New Roman" w:hAnsi="Times New Roman" w:cs="Times New Roman"/>
          <w:b/>
          <w:color w:val="FF0000"/>
          <w:sz w:val="32"/>
          <w:szCs w:val="32"/>
        </w:rPr>
        <w:t>Реорганизация налоговых инспекций Оренбургской Области</w:t>
      </w:r>
      <w:r w:rsidR="00EB087B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EB087B" w:rsidRDefault="00EB087B" w:rsidP="00EB08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2F8" w:rsidRPr="00EB087B" w:rsidRDefault="00EB087B" w:rsidP="001E0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11B1">
        <w:rPr>
          <w:rFonts w:ascii="Times New Roman" w:hAnsi="Times New Roman" w:cs="Times New Roman"/>
          <w:sz w:val="28"/>
          <w:szCs w:val="28"/>
        </w:rPr>
        <w:t>С 20 сентября 2021 года Межрайонная ИФНС России №</w:t>
      </w:r>
      <w:r w:rsidR="001E07B8">
        <w:rPr>
          <w:rFonts w:ascii="Times New Roman" w:hAnsi="Times New Roman" w:cs="Times New Roman"/>
          <w:sz w:val="28"/>
          <w:szCs w:val="28"/>
        </w:rPr>
        <w:t xml:space="preserve"> </w:t>
      </w:r>
      <w:r w:rsidR="00E911B1">
        <w:rPr>
          <w:rFonts w:ascii="Times New Roman" w:hAnsi="Times New Roman" w:cs="Times New Roman"/>
          <w:sz w:val="28"/>
          <w:szCs w:val="28"/>
        </w:rPr>
        <w:t xml:space="preserve">5 </w:t>
      </w:r>
      <w:r w:rsidR="001E07B8">
        <w:rPr>
          <w:rFonts w:ascii="Times New Roman" w:hAnsi="Times New Roman" w:cs="Times New Roman"/>
          <w:sz w:val="28"/>
          <w:szCs w:val="28"/>
        </w:rPr>
        <w:t xml:space="preserve">по </w:t>
      </w:r>
      <w:r w:rsidR="00E911B1">
        <w:rPr>
          <w:rFonts w:ascii="Times New Roman" w:hAnsi="Times New Roman" w:cs="Times New Roman"/>
          <w:sz w:val="28"/>
          <w:szCs w:val="28"/>
        </w:rPr>
        <w:t>Оренбургской области (обслуживает территории Соль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1B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911B1">
        <w:rPr>
          <w:rFonts w:ascii="Times New Roman" w:hAnsi="Times New Roman" w:cs="Times New Roman"/>
          <w:sz w:val="28"/>
          <w:szCs w:val="28"/>
        </w:rPr>
        <w:t>Илецкого</w:t>
      </w:r>
      <w:proofErr w:type="spellEnd"/>
      <w:r w:rsidR="00E911B1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proofErr w:type="spellStart"/>
      <w:r w:rsidR="00E911B1">
        <w:rPr>
          <w:rFonts w:ascii="Times New Roman" w:hAnsi="Times New Roman" w:cs="Times New Roman"/>
          <w:sz w:val="28"/>
          <w:szCs w:val="28"/>
        </w:rPr>
        <w:t>Акбулакского</w:t>
      </w:r>
      <w:proofErr w:type="spellEnd"/>
      <w:r w:rsidR="00E911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911B1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E911B1">
        <w:rPr>
          <w:rFonts w:ascii="Times New Roman" w:hAnsi="Times New Roman" w:cs="Times New Roman"/>
          <w:sz w:val="28"/>
          <w:szCs w:val="28"/>
        </w:rPr>
        <w:t xml:space="preserve"> районов), ликвидируется путем присоединения к </w:t>
      </w:r>
      <w:r w:rsidR="001E07B8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="00E911B1" w:rsidRPr="00E911B1">
        <w:rPr>
          <w:rFonts w:ascii="Times New Roman" w:hAnsi="Times New Roman" w:cs="Times New Roman"/>
          <w:sz w:val="28"/>
          <w:szCs w:val="28"/>
        </w:rPr>
        <w:t>ИФНС Росси</w:t>
      </w:r>
      <w:r w:rsidR="00E911B1">
        <w:rPr>
          <w:rFonts w:ascii="Times New Roman" w:hAnsi="Times New Roman" w:cs="Times New Roman"/>
          <w:sz w:val="28"/>
          <w:szCs w:val="28"/>
        </w:rPr>
        <w:t>и № 7 по  Оренбургской области (</w:t>
      </w:r>
      <w:r w:rsidR="00E911B1" w:rsidRPr="00E911B1">
        <w:rPr>
          <w:rFonts w:ascii="Times New Roman" w:hAnsi="Times New Roman" w:cs="Times New Roman"/>
          <w:sz w:val="28"/>
          <w:szCs w:val="28"/>
        </w:rPr>
        <w:t>г. Оренбург, ул. Орлова, 133</w:t>
      </w:r>
      <w:r w:rsidR="00E911B1">
        <w:rPr>
          <w:rFonts w:ascii="Times New Roman" w:hAnsi="Times New Roman" w:cs="Times New Roman"/>
          <w:sz w:val="28"/>
          <w:szCs w:val="28"/>
        </w:rPr>
        <w:t>).</w:t>
      </w:r>
    </w:p>
    <w:p w:rsidR="00E911B1" w:rsidRDefault="00EB087B" w:rsidP="001E07B8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911B1">
        <w:rPr>
          <w:rFonts w:ascii="Times New Roman" w:hAnsi="Times New Roman" w:cs="Times New Roman"/>
          <w:sz w:val="28"/>
          <w:szCs w:val="28"/>
        </w:rPr>
        <w:t>Прием налогоплательщиков реорганизуемой инспекции будет организован в территориально – обособленных рабочих местах (ТОРМ), расположенных в зданиях инспекции (г. Соль-Илецк</w:t>
      </w:r>
      <w:r>
        <w:rPr>
          <w:rFonts w:ascii="Times New Roman" w:hAnsi="Times New Roman" w:cs="Times New Roman"/>
          <w:sz w:val="28"/>
          <w:szCs w:val="28"/>
        </w:rPr>
        <w:t xml:space="preserve"> по адресу ул. Заводская, 1, п. Акбулак, ул. Советская, 30 и с. Беляевка, ул. Почтовая, 32</w:t>
      </w:r>
      <w:r w:rsidR="001E07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Б), где можно по - прежнему решать вопросы, не выезжая в центральный офис инспекции.</w:t>
      </w:r>
      <w:proofErr w:type="gramEnd"/>
    </w:p>
    <w:p w:rsidR="00EB087B" w:rsidRPr="00E911B1" w:rsidRDefault="00EB087B" w:rsidP="001E07B8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Записаться на прием в налоговый орган можно с помощью сервиса «Онлайн запись на прием в инспекцию».</w:t>
      </w:r>
      <w:bookmarkStart w:id="0" w:name="_GoBack"/>
      <w:bookmarkEnd w:id="0"/>
    </w:p>
    <w:sectPr w:rsidR="00EB087B" w:rsidRPr="00E9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15"/>
    <w:rsid w:val="001E07B8"/>
    <w:rsid w:val="00840E15"/>
    <w:rsid w:val="00BA52F8"/>
    <w:rsid w:val="00E911B1"/>
    <w:rsid w:val="00EB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Сафиулина Ольга Юрьевна</dc:creator>
  <cp:keywords/>
  <dc:description/>
  <cp:lastModifiedBy>Сафиулина Ольга Юрьевна</cp:lastModifiedBy>
  <cp:revision>2</cp:revision>
  <dcterms:created xsi:type="dcterms:W3CDTF">2021-08-18T11:28:00Z</dcterms:created>
  <dcterms:modified xsi:type="dcterms:W3CDTF">2021-08-18T11:51:00Z</dcterms:modified>
</cp:coreProperties>
</file>