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ДНЕПРОВСКИЙ СЕЛЬСОВЕТ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ОРЕНБУРГСКОЙ ОБЛАСТИ</w:t>
      </w:r>
    </w:p>
    <w:p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Распоряжения  № 21-р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09.11.2022 года  «Об утверждении Указаний о порядке применения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целевых статей расходов бюджета администрации муниципального образования Днепровский сельсовет Беляевского района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области»</w:t>
      </w: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8 и 21 Бюджетного Кодекса Российской Федерации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Указания о порядке применения целевых статей    расходов бюджета администрации муниципального образования Днепровский сельсовет Беляевского района Оренбургской области, утвержденные   Распоряжением  № 21-р  от 09.11.2022 г  следующие изменения и дополнения  согласно приложению: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1.1 </w:t>
      </w:r>
      <w:r>
        <w:rPr>
          <w:rFonts w:ascii="Times New Roman" w:hAnsi="Times New Roman" w:cs="Times New Roman"/>
          <w:sz w:val="28"/>
          <w:szCs w:val="28"/>
        </w:rPr>
        <w:t xml:space="preserve">в приложение к Указаниям о порядке применения целевых статей расходов бюджета администрации муниципального образования Днепровский сельсовет Беляевского района  внести следующие изменения и дополнения согласно  приложению № 1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 в приложение  о порядке применения целевых статей  расходов бюджета администрации муниципального образования Днепровский сельсовет Беляевского района внести изменения и дополнения согласно приложению № 2.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Контроль за исполнением настоящего приказа оставляю за собой.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Приказ вступает в силу со дня его подписания.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Е.В. Жукова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№ 1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Указаниям о порядке применения</w:t>
      </w:r>
    </w:p>
    <w:p>
      <w:pPr>
        <w:tabs>
          <w:tab w:val="left" w:pos="4536"/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целевых статей расходов бюджета администрации муниципального</w:t>
      </w:r>
    </w:p>
    <w:p>
      <w:pPr>
        <w:tabs>
          <w:tab w:val="left" w:pos="4536"/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 Днепровский сельсовет </w:t>
      </w:r>
    </w:p>
    <w:p>
      <w:pPr>
        <w:tabs>
          <w:tab w:val="left" w:pos="4536"/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Беляевского района</w:t>
      </w:r>
    </w:p>
    <w:p>
      <w:pPr>
        <w:tabs>
          <w:tab w:val="left" w:pos="4536"/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</w:p>
    <w:p>
      <w:pPr>
        <w:tabs>
          <w:tab w:val="left" w:pos="4536"/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перечень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кодов целевых статей расходов бюджета администрации муниципального образования Днепровский сельсовет Беляевского района установленный Распоряжением № 21-р от 09.11.2022 года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4"/>
        <w:tblW w:w="10485" w:type="dxa"/>
        <w:tblInd w:w="-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8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целевой статьи расходов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47 0 00 00000</w:t>
            </w:r>
          </w:p>
        </w:tc>
        <w:tc>
          <w:tcPr>
            <w:tcW w:w="8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«Социально-экономическое развитие территории муниципального образования Днепровский сельсовет»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47 4 00  00000</w:t>
            </w:r>
          </w:p>
        </w:tc>
        <w:tc>
          <w:tcPr>
            <w:tcW w:w="8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Комплексы процессных мероприятий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47 4 05  00000</w:t>
            </w:r>
          </w:p>
        </w:tc>
        <w:tc>
          <w:tcPr>
            <w:tcW w:w="8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«Комплексное благоустройство территории муниципального образования Днепровский сельсовет»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47 4 05  00050</w:t>
            </w:r>
          </w:p>
        </w:tc>
        <w:tc>
          <w:tcPr>
            <w:tcW w:w="8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захоронению граждан за счет средств резервного фонда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pStyle w:val="6"/>
        <w:widowControl/>
        <w:ind w:left="637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№2</w:t>
      </w:r>
    </w:p>
    <w:p>
      <w:pPr>
        <w:tabs>
          <w:tab w:val="left" w:pos="4536"/>
          <w:tab w:val="left" w:pos="4678"/>
          <w:tab w:val="left" w:pos="4820"/>
          <w:tab w:val="left" w:pos="4962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К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Распоряжению</w:t>
      </w:r>
    </w:p>
    <w:p>
      <w:pPr>
        <w:tabs>
          <w:tab w:val="left" w:pos="4536"/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</w:t>
      </w:r>
    </w:p>
    <w:p>
      <w:pPr>
        <w:tabs>
          <w:tab w:val="left" w:pos="4536"/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 Днепровский сельсовет </w:t>
      </w:r>
    </w:p>
    <w:p>
      <w:pPr>
        <w:tabs>
          <w:tab w:val="left" w:pos="4536"/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Беляевского района</w:t>
      </w:r>
    </w:p>
    <w:p>
      <w:pPr>
        <w:pStyle w:val="6"/>
        <w:widowControl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6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Изменения, вносимые в Указания о порядке применения целевых статей</w:t>
      </w:r>
    </w:p>
    <w:p>
      <w:pPr>
        <w:pStyle w:val="6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бюджета администрации муниципального образования Днепровский сельсовет Беляевского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установленные Распоряжением № 21-р от 09.11.2022 года</w:t>
      </w:r>
    </w:p>
    <w:p>
      <w:pPr>
        <w:pStyle w:val="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IV. Правила отнесения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бюджета администрации муниципального образования Днепровский сельсовет Беляевского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 соответствующие целевые статьи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 47 0 00 00000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«Социально-экономическое развитие территории муниципального образования Днепровский сельсовет»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 4 00 00000  Комплексы процессных мероприятий  </w:t>
      </w:r>
    </w:p>
    <w:p>
      <w:pPr>
        <w:rPr>
          <w:color w:val="000000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47 4 05 00000 </w:t>
      </w:r>
      <w:r>
        <w:rPr>
          <w:sz w:val="28"/>
          <w:szCs w:val="28"/>
        </w:rPr>
        <w:t>Комплекс процессных мероприятий «Комплексное благоустройство территории муниципального образования Днепровский сельсовет» дополнить строками: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 4 05 00050 Расходы по захоронению граждан за счет средств резервного фонда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83E11"/>
    <w:rsid w:val="00055E07"/>
    <w:rsid w:val="001301A5"/>
    <w:rsid w:val="002950AC"/>
    <w:rsid w:val="003902BD"/>
    <w:rsid w:val="00583E11"/>
    <w:rsid w:val="008505F6"/>
    <w:rsid w:val="00864673"/>
    <w:rsid w:val="009D3E9B"/>
    <w:rsid w:val="00B868B0"/>
    <w:rsid w:val="00C766C6"/>
    <w:rsid w:val="00DC027F"/>
    <w:rsid w:val="00E629C1"/>
    <w:rsid w:val="00E67108"/>
    <w:rsid w:val="775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99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customStyle="1" w:styleId="6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7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551</Words>
  <Characters>3147</Characters>
  <Lines>26</Lines>
  <Paragraphs>7</Paragraphs>
  <TotalTime>1</TotalTime>
  <ScaleCrop>false</ScaleCrop>
  <LinksUpToDate>false</LinksUpToDate>
  <CharactersWithSpaces>3691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2023-09-25T11:50:00Z</dcterms:created>
  <dc:creator>Главбух</dc:creator>
  <cp:lastModifiedBy>ELENA</cp:lastModifiedBy>
  <cp:lastPrinted>2023-09-19T05:20:00Z</cp:lastPrinted>
  <dcterms:modified xsi:type="dcterms:W3CDTF">2023-09-29T09:59:54Z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683267F25C314666A1D5BFD92A8CCBB8_12</vt:lpwstr>
  </property>
</Properties>
</file>