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8" w:rsidRDefault="008F2C48" w:rsidP="008F2C48">
      <w:pPr>
        <w:tabs>
          <w:tab w:val="left" w:pos="4253"/>
          <w:tab w:val="left" w:pos="6804"/>
        </w:tabs>
        <w:ind w:left="-284" w:right="-4044"/>
        <w:jc w:val="center"/>
        <w:rPr>
          <w:sz w:val="32"/>
          <w:szCs w:val="32"/>
        </w:rPr>
      </w:pPr>
      <w:r w:rsidRPr="00C92E6F">
        <w:rPr>
          <w:sz w:val="32"/>
          <w:szCs w:val="32"/>
        </w:rPr>
        <w:t>ИНФОРМАЦИЯ ПРОКУРАТУРЫ</w:t>
      </w:r>
    </w:p>
    <w:p w:rsidR="008F2C48" w:rsidRPr="00C92E6F" w:rsidRDefault="008F2C48" w:rsidP="008F2C48">
      <w:pPr>
        <w:tabs>
          <w:tab w:val="left" w:pos="4253"/>
          <w:tab w:val="left" w:pos="6804"/>
        </w:tabs>
        <w:ind w:left="-284" w:right="-4044"/>
        <w:jc w:val="center"/>
        <w:rPr>
          <w:sz w:val="32"/>
          <w:szCs w:val="32"/>
        </w:rPr>
      </w:pPr>
      <w:r w:rsidRPr="00C92E6F">
        <w:rPr>
          <w:sz w:val="32"/>
          <w:szCs w:val="32"/>
        </w:rPr>
        <w:t>БЕЛЯЕВСКОГО РАЙОНА</w:t>
      </w:r>
    </w:p>
    <w:p w:rsidR="008F2C48" w:rsidRDefault="008F2C48" w:rsidP="008F2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C48" w:rsidRDefault="008F2C48" w:rsidP="008F2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C48" w:rsidRPr="005A0F43" w:rsidRDefault="008F2C48" w:rsidP="008F2C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0F4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A0F43">
        <w:rPr>
          <w:rFonts w:ascii="Times New Roman" w:hAnsi="Times New Roman" w:cs="Times New Roman"/>
          <w:sz w:val="28"/>
          <w:szCs w:val="28"/>
        </w:rPr>
        <w:t xml:space="preserve"> районный суд вынес приговор по уголовному делу о неуплате алиментов родителем не несовершеннолетних детей</w:t>
      </w:r>
    </w:p>
    <w:p w:rsidR="008F2C48" w:rsidRDefault="008F2C48" w:rsidP="008F2C48">
      <w:proofErr w:type="spellStart"/>
      <w:r>
        <w:t>Беляевский</w:t>
      </w:r>
      <w:proofErr w:type="spellEnd"/>
      <w:r>
        <w:t xml:space="preserve"> районный суд вынес приговор по уголовному делу в отношении местного жителя. Он признан виновным в совершении преступления, предусмотренного </w:t>
      </w:r>
      <w:proofErr w:type="gramStart"/>
      <w:r>
        <w:t>ч</w:t>
      </w:r>
      <w:proofErr w:type="gramEnd"/>
      <w:r>
        <w:t xml:space="preserve">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 В суде установлено, что подсудимый, будучи привлеченным к административной ответственности по </w:t>
      </w:r>
      <w:proofErr w:type="gramStart"/>
      <w:r>
        <w:t>ч</w:t>
      </w:r>
      <w:proofErr w:type="gramEnd"/>
      <w:r>
        <w:t xml:space="preserve">. 1 статьи 5.35.1 </w:t>
      </w:r>
      <w:proofErr w:type="spellStart"/>
      <w:r>
        <w:t>КоАП</w:t>
      </w:r>
      <w:proofErr w:type="spellEnd"/>
      <w:r>
        <w:t xml:space="preserve"> РФ за уклонение от уплаты алиментов, не уплачивал алименты на содержание 2 детей, общий размер задолженности составил 1 691 775 рублей. Суд с учетом позиции государственного обвинителя назначил подсудимому наказание в виде принудительных работ на срок 6 месяцев с удержанием в доход государства 5% заработной платы осужденного. Приговор не вступил в законную силу.</w:t>
      </w: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C48"/>
    <w:rsid w:val="0015786B"/>
    <w:rsid w:val="005C421B"/>
    <w:rsid w:val="008C04A1"/>
    <w:rsid w:val="008F2C48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2023-08-17T09:49:00Z</dcterms:created>
  <dcterms:modified xsi:type="dcterms:W3CDTF">2023-08-17T09:50:00Z</dcterms:modified>
</cp:coreProperties>
</file>