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20" w:rsidRDefault="004C5120" w:rsidP="00EE5010">
      <w:pPr>
        <w:rPr>
          <w:rStyle w:val="a3"/>
          <w:rFonts w:ascii="Georgia" w:hAnsi="Georgia"/>
          <w:color w:val="333333"/>
          <w:bdr w:val="none" w:sz="0" w:space="0" w:color="auto" w:frame="1"/>
          <w:shd w:val="clear" w:color="auto" w:fill="FFFFFF"/>
        </w:rPr>
      </w:pPr>
    </w:p>
    <w:p w:rsidR="004C5120" w:rsidRDefault="004C5120" w:rsidP="004C5120">
      <w:pPr>
        <w:jc w:val="center"/>
        <w:rPr>
          <w:rStyle w:val="a3"/>
          <w:rFonts w:ascii="Georgia" w:hAnsi="Georgia"/>
          <w:color w:val="333333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>
            <wp:extent cx="3829050" cy="3629025"/>
            <wp:effectExtent l="19050" t="0" r="0" b="0"/>
            <wp:docPr id="1" name="Рисунок 1" descr="ÐÐ°ÑÑÐ¸Ð½ÐºÐ¸ Ð¿Ð¾ Ð·Ð°Ð¿ÑÐ¾ÑÑ ÑÐµÐºÐ»Ð°Ð¼Ð° Ð¿ÑÐ¾Ð²ÐµÐ´ÐµÐ½Ð¸Ñ ÐºÐ¾Ð½ÐºÑÑÑÐ° ÑÐ¾ÑÐ¸Ð°Ð»ÑÐ½Ð¾Ð¹ Ð°Ð½ÑÐ¸ÐºÐ¾ÑÑÑÐ¿ÑÐ¸Ð¾Ð½Ð½Ð¾Ð¹ ÑÐµÐºÐ»Ð°Ð¼Ñ &quot;ÐÐ¼ÐµÑÑÐµ Ð¿ÑÐ¾ÑÐ¸Ð² ÐºÐ¾ÑÑÑÐ¿ÑÐ¸Ð¸&quot; ÐÐ ÐÐÐ¡ ÐÑÐµÐ½Ð±ÑÑÐ³ÑÐºÐ°Ñ Ð¾Ð±Ð»Ð°Ñ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µÐºÐ»Ð°Ð¼Ð° Ð¿ÑÐ¾Ð²ÐµÐ´ÐµÐ½Ð¸Ñ ÐºÐ¾Ð½ÐºÑÑÑÐ° ÑÐ¾ÑÐ¸Ð°Ð»ÑÐ½Ð¾Ð¹ Ð°Ð½ÑÐ¸ÐºÐ¾ÑÑÑÐ¿ÑÐ¸Ð¾Ð½Ð½Ð¾Ð¹ ÑÐµÐºÐ»Ð°Ð¼Ñ &quot;ÐÐ¼ÐµÑÑÐµ Ð¿ÑÐ¾ÑÐ¸Ð² ÐºÐ¾ÑÑÑÐ¿ÑÐ¸Ð¸&quot; ÐÐ ÐÐÐ¡ ÐÑÐµÐ½Ð±ÑÑÐ³ÑÐºÐ°Ñ Ð¾Ð±Ð»Ð°ÑÑÑ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120" w:rsidRDefault="004C5120" w:rsidP="00EE5010">
      <w:pPr>
        <w:rPr>
          <w:rStyle w:val="a3"/>
          <w:rFonts w:ascii="Georgia" w:hAnsi="Georgia"/>
          <w:color w:val="333333"/>
          <w:bdr w:val="none" w:sz="0" w:space="0" w:color="auto" w:frame="1"/>
          <w:shd w:val="clear" w:color="auto" w:fill="FFFFFF"/>
        </w:rPr>
      </w:pPr>
    </w:p>
    <w:p w:rsidR="004C5120" w:rsidRDefault="004C5120" w:rsidP="004C5120">
      <w:pPr>
        <w:jc w:val="center"/>
        <w:rPr>
          <w:rStyle w:val="a3"/>
          <w:rFonts w:ascii="Georgia" w:hAnsi="Georgia"/>
          <w:color w:val="333333"/>
          <w:bdr w:val="none" w:sz="0" w:space="0" w:color="auto" w:frame="1"/>
          <w:shd w:val="clear" w:color="auto" w:fill="FFFFFF"/>
        </w:rPr>
      </w:pPr>
      <w:r>
        <w:rPr>
          <w:rStyle w:val="a3"/>
          <w:rFonts w:ascii="Georgia" w:hAnsi="Georgia"/>
          <w:color w:val="333333"/>
          <w:bdr w:val="none" w:sz="0" w:space="0" w:color="auto" w:frame="1"/>
          <w:shd w:val="clear" w:color="auto" w:fill="FFFFFF"/>
        </w:rPr>
        <w:t xml:space="preserve">Генеральная прокуратура Российской Федерации выступает организатором Международного молодежного конкурса социальной </w:t>
      </w:r>
      <w:proofErr w:type="spellStart"/>
      <w:r>
        <w:rPr>
          <w:rStyle w:val="a3"/>
          <w:rFonts w:ascii="Georgia" w:hAnsi="Georgia"/>
          <w:color w:val="333333"/>
          <w:bdr w:val="none" w:sz="0" w:space="0" w:color="auto" w:frame="1"/>
          <w:shd w:val="clear" w:color="auto" w:fill="FFFFFF"/>
        </w:rPr>
        <w:t>антикоррупционной</w:t>
      </w:r>
      <w:proofErr w:type="spellEnd"/>
      <w:r>
        <w:rPr>
          <w:rStyle w:val="a3"/>
          <w:rFonts w:ascii="Georgia" w:hAnsi="Georgia"/>
          <w:color w:val="333333"/>
          <w:bdr w:val="none" w:sz="0" w:space="0" w:color="auto" w:frame="1"/>
          <w:shd w:val="clear" w:color="auto" w:fill="FFFFFF"/>
        </w:rPr>
        <w:t xml:space="preserve"> рекламы на тему «Вместе против коррупции!».</w:t>
      </w:r>
    </w:p>
    <w:p w:rsidR="004C5120" w:rsidRPr="004C5120" w:rsidRDefault="004C5120" w:rsidP="004C5120">
      <w:pPr>
        <w:jc w:val="both"/>
        <w:rPr>
          <w:rFonts w:ascii="Georgia" w:hAnsi="Georgia"/>
          <w:sz w:val="26"/>
          <w:szCs w:val="26"/>
          <w:shd w:val="clear" w:color="auto" w:fill="FFFFFF"/>
        </w:rPr>
      </w:pPr>
      <w:r w:rsidRPr="004C5120">
        <w:rPr>
          <w:rFonts w:ascii="Georgia" w:hAnsi="Georgia"/>
          <w:sz w:val="26"/>
          <w:szCs w:val="26"/>
          <w:shd w:val="clear" w:color="auto" w:fill="FFFFFF"/>
        </w:rPr>
        <w:t>Конкурс проводится в рамках деятельности межгосударственного совета по противодействию коррупции, созданного для организации конструктивного международного сотрудничества и принятия совместных эффективных мер в сфере борьбы с этим негативным социальным явлением, а также с привлечением конкурсантов из стран-участниц БРИКС.</w:t>
      </w:r>
      <w:r w:rsidRPr="004C5120">
        <w:rPr>
          <w:rFonts w:ascii="Georgia" w:hAnsi="Georgia"/>
          <w:sz w:val="26"/>
          <w:szCs w:val="26"/>
        </w:rPr>
        <w:br/>
      </w:r>
      <w:r w:rsidRPr="004C5120">
        <w:rPr>
          <w:rFonts w:ascii="Georgia" w:hAnsi="Georgia"/>
          <w:sz w:val="26"/>
          <w:szCs w:val="26"/>
          <w:shd w:val="clear" w:color="auto" w:fill="FFFFFF"/>
        </w:rPr>
        <w:t xml:space="preserve">Конкурсантам в возрасте от 14 до 35 лет (в том числе подавшим заявку от юридического лица) предлагается подготовить </w:t>
      </w:r>
      <w:proofErr w:type="spellStart"/>
      <w:r w:rsidRPr="004C5120">
        <w:rPr>
          <w:rFonts w:ascii="Georgia" w:hAnsi="Georgia"/>
          <w:sz w:val="26"/>
          <w:szCs w:val="26"/>
          <w:shd w:val="clear" w:color="auto" w:fill="FFFFFF"/>
        </w:rPr>
        <w:t>антикоррупционную</w:t>
      </w:r>
      <w:proofErr w:type="spellEnd"/>
      <w:r w:rsidRPr="004C5120">
        <w:rPr>
          <w:rFonts w:ascii="Georgia" w:hAnsi="Georgia"/>
          <w:sz w:val="26"/>
          <w:szCs w:val="26"/>
          <w:shd w:val="clear" w:color="auto" w:fill="FFFFFF"/>
        </w:rPr>
        <w:t xml:space="preserve"> социальную рекламу по двум номинациям — социальный плакат и социальный видеоролик.</w:t>
      </w:r>
    </w:p>
    <w:p w:rsidR="004C5120" w:rsidRPr="004C5120" w:rsidRDefault="004C5120" w:rsidP="004C5120">
      <w:pPr>
        <w:jc w:val="both"/>
        <w:rPr>
          <w:rFonts w:ascii="Georgia" w:hAnsi="Georgia"/>
          <w:sz w:val="26"/>
          <w:szCs w:val="26"/>
          <w:shd w:val="clear" w:color="auto" w:fill="FFFFFF"/>
        </w:rPr>
      </w:pPr>
      <w:r w:rsidRPr="004C5120">
        <w:rPr>
          <w:rFonts w:ascii="Georgia" w:hAnsi="Georgia"/>
          <w:sz w:val="26"/>
          <w:szCs w:val="26"/>
          <w:shd w:val="clear" w:color="auto" w:fill="FFFFFF"/>
        </w:rPr>
        <w:t xml:space="preserve">Прием работ будет осуществляться с 1 июня по 1 октября 2019 года на официальном сайте конкурса </w:t>
      </w:r>
      <w:hyperlink r:id="rId5" w:history="1">
        <w:r w:rsidRPr="004C5120">
          <w:rPr>
            <w:rStyle w:val="a6"/>
            <w:rFonts w:ascii="Georgia" w:hAnsi="Georgia"/>
            <w:color w:val="auto"/>
            <w:sz w:val="26"/>
            <w:szCs w:val="26"/>
            <w:shd w:val="clear" w:color="auto" w:fill="FFFFFF"/>
          </w:rPr>
          <w:t>http://anticorruption.life</w:t>
        </w:r>
      </w:hyperlink>
      <w:r w:rsidRPr="004C5120">
        <w:rPr>
          <w:rFonts w:ascii="Georgia" w:hAnsi="Georgia"/>
          <w:sz w:val="26"/>
          <w:szCs w:val="26"/>
          <w:shd w:val="clear" w:color="auto" w:fill="FFFFFF"/>
        </w:rPr>
        <w:t>.</w:t>
      </w:r>
    </w:p>
    <w:p w:rsidR="004C5120" w:rsidRPr="004C5120" w:rsidRDefault="004C5120" w:rsidP="004C5120">
      <w:pPr>
        <w:jc w:val="both"/>
        <w:rPr>
          <w:rFonts w:ascii="Georgia" w:hAnsi="Georgia"/>
          <w:sz w:val="26"/>
          <w:szCs w:val="26"/>
          <w:shd w:val="clear" w:color="auto" w:fill="FFFFFF"/>
        </w:rPr>
      </w:pPr>
      <w:r w:rsidRPr="004C5120">
        <w:rPr>
          <w:rFonts w:ascii="Georgia" w:hAnsi="Georgia"/>
          <w:sz w:val="26"/>
          <w:szCs w:val="26"/>
          <w:shd w:val="clear" w:color="auto" w:fill="FFFFFF"/>
        </w:rPr>
        <w:t xml:space="preserve">Правила проведения конкурса доступны на официальном сайте конкурса в сети Интернет </w:t>
      </w:r>
      <w:hyperlink r:id="rId6" w:history="1">
        <w:r w:rsidRPr="004C5120">
          <w:rPr>
            <w:rStyle w:val="a6"/>
            <w:rFonts w:ascii="Georgia" w:hAnsi="Georgia"/>
            <w:color w:val="auto"/>
            <w:sz w:val="26"/>
            <w:szCs w:val="26"/>
            <w:shd w:val="clear" w:color="auto" w:fill="FFFFFF"/>
          </w:rPr>
          <w:t>http://anticorruption.life/rules</w:t>
        </w:r>
      </w:hyperlink>
      <w:r w:rsidRPr="004C5120">
        <w:rPr>
          <w:rFonts w:ascii="Georgia" w:hAnsi="Georgia"/>
          <w:sz w:val="26"/>
          <w:szCs w:val="26"/>
          <w:shd w:val="clear" w:color="auto" w:fill="FFFFFF"/>
        </w:rPr>
        <w:t>.</w:t>
      </w:r>
    </w:p>
    <w:p w:rsidR="00B6758C" w:rsidRPr="004C5120" w:rsidRDefault="004C5120" w:rsidP="004C5120">
      <w:pPr>
        <w:jc w:val="both"/>
      </w:pPr>
      <w:r w:rsidRPr="004C5120">
        <w:rPr>
          <w:rFonts w:ascii="Georgia" w:hAnsi="Georgia"/>
          <w:sz w:val="26"/>
          <w:szCs w:val="26"/>
          <w:shd w:val="clear" w:color="auto" w:fill="FFFFFF"/>
        </w:rPr>
        <w:t>Ожидается, что в конкурсных работах будут отражены современные государственные механизмы борьбы государства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  <w:r w:rsidRPr="004C5120">
        <w:rPr>
          <w:rFonts w:ascii="Georgia" w:hAnsi="Georgia"/>
          <w:sz w:val="26"/>
          <w:szCs w:val="26"/>
        </w:rPr>
        <w:br/>
      </w:r>
      <w:r w:rsidRPr="004C5120">
        <w:rPr>
          <w:rFonts w:ascii="Georgia" w:hAnsi="Georgia"/>
          <w:sz w:val="26"/>
          <w:szCs w:val="26"/>
          <w:shd w:val="clear" w:color="auto" w:fill="FFFFFF"/>
        </w:rPr>
        <w:t>Торжественная церемония награждения победителей конкурса будет приурочена к Международному дню борьбы с коррупцией — 9 декабря. Уникальный проект привлечет внимание к проблеме коррупции не только молодежи, но и взрослого поколения, послужит целям выработки нетерпимого отношения в обществе к ее проявлениям.</w:t>
      </w:r>
    </w:p>
    <w:sectPr w:rsidR="00B6758C" w:rsidRPr="004C5120" w:rsidSect="004C512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010"/>
    <w:rsid w:val="001B5E8A"/>
    <w:rsid w:val="004C5120"/>
    <w:rsid w:val="00B6758C"/>
    <w:rsid w:val="00EE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12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2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51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ticorruption.life/rules" TargetMode="External"/><Relationship Id="rId5" Type="http://schemas.openxmlformats.org/officeDocument/2006/relationships/hyperlink" Target="http://anticorruption.lif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2019-04-16T05:45:00Z</cp:lastPrinted>
  <dcterms:created xsi:type="dcterms:W3CDTF">2019-04-16T03:54:00Z</dcterms:created>
  <dcterms:modified xsi:type="dcterms:W3CDTF">2019-04-16T05:45:00Z</dcterms:modified>
</cp:coreProperties>
</file>