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Tr="001600A6">
        <w:trPr>
          <w:cantSplit/>
          <w:trHeight w:val="454"/>
        </w:trPr>
        <w:tc>
          <w:tcPr>
            <w:tcW w:w="1581" w:type="dxa"/>
            <w:noWrap/>
          </w:tcPr>
          <w:p w:rsidR="001F5899" w:rsidRPr="003B2C4B" w:rsidRDefault="001F5899" w:rsidP="001600A6">
            <w:pPr>
              <w:spacing w:after="0" w:line="240" w:lineRule="auto"/>
              <w:rPr>
                <w:sz w:val="64"/>
                <w:szCs w:val="64"/>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9"/>
      </w:tblGrid>
      <w:tr w:rsidR="003E45E7" w:rsidRPr="002F11F6" w:rsidTr="00C24406">
        <w:trPr>
          <w:trHeight w:hRule="exact" w:val="3969"/>
        </w:trPr>
        <w:tc>
          <w:tcPr>
            <w:tcW w:w="3969" w:type="dxa"/>
          </w:tcPr>
          <w:p w:rsidR="002F11F6" w:rsidRPr="002F11F6" w:rsidRDefault="002F11F6" w:rsidP="002F11F6">
            <w:pPr>
              <w:pStyle w:val="Normal"/>
              <w:spacing w:line="240" w:lineRule="auto"/>
              <w:ind w:left="-62" w:right="-59" w:hanging="4"/>
              <w:jc w:val="center"/>
              <w:rPr>
                <w:sz w:val="24"/>
              </w:rPr>
            </w:pPr>
            <w:r w:rsidRPr="00C33288">
              <w:rPr>
                <w:sz w:val="24"/>
              </w:rPr>
              <w:object w:dxaOrig="5399" w:dyaOrig="5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50.1pt" o:ole="" fillcolor="window">
                  <v:imagedata r:id="rId11" o:title=""/>
                </v:shape>
                <o:OLEObject Type="Embed" ProgID="PBrush" ShapeID="_x0000_i1025" DrawAspect="Content" ObjectID="_1753260194" r:id="rId12"/>
              </w:object>
            </w:r>
          </w:p>
          <w:p w:rsidR="00783848" w:rsidRPr="00783848" w:rsidRDefault="002F11F6" w:rsidP="002F11F6">
            <w:pPr>
              <w:pStyle w:val="Normal"/>
              <w:spacing w:line="240" w:lineRule="auto"/>
              <w:ind w:left="-62" w:right="-59" w:hanging="4"/>
              <w:jc w:val="center"/>
              <w:rPr>
                <w:b/>
                <w:sz w:val="24"/>
              </w:rPr>
            </w:pPr>
            <w:r w:rsidRPr="00783848">
              <w:rPr>
                <w:b/>
                <w:sz w:val="24"/>
              </w:rPr>
              <w:t xml:space="preserve">ПРОКУРАТУРА </w:t>
            </w:r>
          </w:p>
          <w:p w:rsidR="002F11F6" w:rsidRPr="002F11F6" w:rsidRDefault="00783848" w:rsidP="002F11F6">
            <w:pPr>
              <w:pStyle w:val="Normal"/>
              <w:spacing w:line="240" w:lineRule="auto"/>
              <w:ind w:left="-62" w:right="-59" w:hanging="4"/>
              <w:jc w:val="center"/>
              <w:rPr>
                <w:sz w:val="24"/>
              </w:rPr>
            </w:pPr>
            <w:r w:rsidRPr="00783848">
              <w:rPr>
                <w:b/>
                <w:sz w:val="24"/>
              </w:rPr>
              <w:t>Российской Федерации</w:t>
            </w:r>
          </w:p>
          <w:p w:rsidR="002F11F6" w:rsidRDefault="002F11F6" w:rsidP="002F11F6">
            <w:pPr>
              <w:pStyle w:val="Normal"/>
              <w:spacing w:line="240" w:lineRule="auto"/>
              <w:ind w:left="-62" w:right="-59" w:hanging="4"/>
              <w:jc w:val="center"/>
              <w:rPr>
                <w:sz w:val="20"/>
              </w:rPr>
            </w:pPr>
          </w:p>
          <w:p w:rsidR="009C057A" w:rsidRPr="002F11F6" w:rsidRDefault="009C057A" w:rsidP="000F3E2F">
            <w:pPr>
              <w:pStyle w:val="Normal"/>
              <w:spacing w:line="240" w:lineRule="auto"/>
              <w:ind w:left="-62" w:right="-59" w:hanging="4"/>
              <w:jc w:val="center"/>
              <w:rPr>
                <w:b/>
                <w:sz w:val="24"/>
              </w:rPr>
            </w:pPr>
            <w:r w:rsidRPr="002F11F6">
              <w:rPr>
                <w:b/>
                <w:sz w:val="24"/>
              </w:rPr>
              <w:t>ПРОКУРАТУРА</w:t>
            </w:r>
          </w:p>
          <w:p w:rsidR="009C057A" w:rsidRDefault="009C057A" w:rsidP="000F3E2F">
            <w:pPr>
              <w:pStyle w:val="Normal"/>
              <w:spacing w:line="240" w:lineRule="auto"/>
              <w:ind w:left="-62" w:right="-59" w:hanging="4"/>
              <w:jc w:val="center"/>
              <w:rPr>
                <w:sz w:val="20"/>
              </w:rPr>
            </w:pPr>
            <w:r>
              <w:rPr>
                <w:b/>
                <w:sz w:val="24"/>
              </w:rPr>
              <w:t>ОРЕНБУРГСКОЙ ОБЛАСТИ</w:t>
            </w:r>
          </w:p>
          <w:p w:rsidR="009C057A" w:rsidRPr="002F11F6" w:rsidRDefault="009C057A" w:rsidP="002F11F6">
            <w:pPr>
              <w:pStyle w:val="Normal"/>
              <w:spacing w:line="240" w:lineRule="auto"/>
              <w:ind w:left="-62" w:right="-59" w:hanging="4"/>
              <w:jc w:val="center"/>
              <w:rPr>
                <w:sz w:val="20"/>
              </w:rPr>
            </w:pPr>
          </w:p>
          <w:p w:rsidR="00C903A4" w:rsidRDefault="00C903A4" w:rsidP="00C903A4">
            <w:pPr>
              <w:pStyle w:val="Normal"/>
              <w:spacing w:line="240" w:lineRule="auto"/>
              <w:ind w:left="-62" w:right="-59" w:hanging="4"/>
              <w:jc w:val="center"/>
              <w:rPr>
                <w:b/>
                <w:sz w:val="24"/>
              </w:rPr>
            </w:pPr>
            <w:r>
              <w:rPr>
                <w:b/>
                <w:sz w:val="24"/>
              </w:rPr>
              <w:t xml:space="preserve">ПРОКУРАТУРА </w:t>
            </w:r>
          </w:p>
          <w:p w:rsidR="00C903A4" w:rsidRDefault="00C80F9D" w:rsidP="00C903A4">
            <w:pPr>
              <w:pStyle w:val="Normal"/>
              <w:spacing w:line="240" w:lineRule="auto"/>
              <w:ind w:left="-62" w:right="-59" w:hanging="4"/>
              <w:jc w:val="center"/>
              <w:rPr>
                <w:b/>
                <w:sz w:val="24"/>
              </w:rPr>
            </w:pPr>
            <w:r>
              <w:rPr>
                <w:b/>
                <w:sz w:val="24"/>
              </w:rPr>
              <w:t>БЕЛЯЕВСКОГО</w:t>
            </w:r>
            <w:r w:rsidR="00C903A4">
              <w:rPr>
                <w:b/>
                <w:sz w:val="24"/>
              </w:rPr>
              <w:t xml:space="preserve"> РАЙОНА</w:t>
            </w:r>
          </w:p>
          <w:p w:rsidR="00C903A4" w:rsidRPr="00043C6C" w:rsidRDefault="00C903A4" w:rsidP="00C903A4">
            <w:pPr>
              <w:pStyle w:val="Normal"/>
              <w:spacing w:line="240" w:lineRule="auto"/>
              <w:ind w:left="-62" w:right="-59" w:hanging="4"/>
              <w:jc w:val="center"/>
              <w:rPr>
                <w:b/>
                <w:sz w:val="24"/>
              </w:rPr>
            </w:pPr>
          </w:p>
          <w:p w:rsidR="00C903A4" w:rsidRDefault="00C903A4" w:rsidP="00C24406">
            <w:pPr>
              <w:tabs>
                <w:tab w:val="left" w:pos="4253"/>
                <w:tab w:val="left" w:pos="6804"/>
              </w:tabs>
              <w:jc w:val="center"/>
              <w:rPr>
                <w:rFonts w:ascii="Times New Roman" w:eastAsia="Times New Roman" w:hAnsi="Times New Roman" w:cs="Times New Roman"/>
                <w:spacing w:val="2"/>
                <w:sz w:val="20"/>
                <w:szCs w:val="20"/>
                <w:lang w:eastAsia="ru-RU"/>
              </w:rPr>
            </w:pPr>
            <w:r w:rsidRPr="000F3E2F">
              <w:rPr>
                <w:rFonts w:ascii="Times New Roman" w:eastAsia="Times New Roman" w:hAnsi="Times New Roman" w:cs="Times New Roman"/>
                <w:spacing w:val="2"/>
                <w:sz w:val="20"/>
                <w:szCs w:val="20"/>
                <w:lang w:eastAsia="ru-RU"/>
              </w:rPr>
              <w:t xml:space="preserve">ул. </w:t>
            </w:r>
            <w:r w:rsidR="00C80F9D" w:rsidRPr="00C80F9D">
              <w:rPr>
                <w:rFonts w:ascii="Times New Roman" w:eastAsia="Times New Roman" w:hAnsi="Times New Roman" w:cs="Times New Roman"/>
                <w:spacing w:val="2"/>
                <w:sz w:val="20"/>
                <w:szCs w:val="20"/>
                <w:lang w:eastAsia="ru-RU"/>
              </w:rPr>
              <w:t>Ленинская, 42Е, с. Беляевка, 461330</w:t>
            </w:r>
          </w:p>
          <w:p w:rsidR="003E45E7" w:rsidRPr="002F11F6" w:rsidRDefault="00C903A4" w:rsidP="00C24406">
            <w:pPr>
              <w:tabs>
                <w:tab w:val="left" w:pos="4253"/>
                <w:tab w:val="left" w:pos="6804"/>
              </w:tabs>
              <w:jc w:val="center"/>
              <w:rPr>
                <w:rFonts w:ascii="Times New Roman" w:hAnsi="Times New Roman" w:cs="Times New Roman"/>
                <w:sz w:val="28"/>
                <w:szCs w:val="28"/>
              </w:rPr>
            </w:pPr>
            <w:r w:rsidRPr="002F11F6">
              <w:rPr>
                <w:rFonts w:ascii="Times New Roman" w:hAnsi="Times New Roman" w:cs="Times New Roman"/>
                <w:spacing w:val="2"/>
                <w:sz w:val="20"/>
              </w:rPr>
              <w:t xml:space="preserve">тел. </w:t>
            </w:r>
            <w:r w:rsidR="00C80F9D" w:rsidRPr="00C80F9D">
              <w:rPr>
                <w:rFonts w:ascii="Times New Roman" w:hAnsi="Times New Roman" w:cs="Times New Roman"/>
                <w:spacing w:val="2"/>
                <w:sz w:val="20"/>
              </w:rPr>
              <w:t>(35334) 2-17-05</w:t>
            </w:r>
            <w:r w:rsidRPr="002F11F6">
              <w:rPr>
                <w:rFonts w:ascii="Times New Roman" w:hAnsi="Times New Roman" w:cs="Times New Roman"/>
                <w:spacing w:val="2"/>
                <w:sz w:val="20"/>
              </w:rPr>
              <w:t xml:space="preserve">, факс: </w:t>
            </w:r>
            <w:r w:rsidR="00C80F9D" w:rsidRPr="00C80F9D">
              <w:rPr>
                <w:rFonts w:ascii="Times New Roman" w:hAnsi="Times New Roman" w:cs="Times New Roman"/>
                <w:spacing w:val="2"/>
                <w:sz w:val="20"/>
              </w:rPr>
              <w:t>(35334) 2-17-06</w:t>
            </w:r>
          </w:p>
        </w:tc>
      </w:tr>
    </w:tbl>
    <w:tbl>
      <w:tblPr>
        <w:tblStyle w:val="a3"/>
        <w:tblpPr w:leftFromText="181" w:rightFromText="181" w:vertAnchor="page" w:horzAnchor="margin" w:tblpXSpec="right" w:tblpY="1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4253"/>
      </w:tblGrid>
      <w:tr w:rsidR="00932252" w:rsidTr="00EE568E">
        <w:trPr>
          <w:trHeight w:val="2977"/>
        </w:trPr>
        <w:tc>
          <w:tcPr>
            <w:tcW w:w="4253" w:type="dxa"/>
            <w:tcMar>
              <w:left w:w="0" w:type="dxa"/>
              <w:right w:w="0" w:type="dxa"/>
            </w:tcMar>
          </w:tcPr>
          <w:p w:rsidR="00E4286E" w:rsidRDefault="00E4286E" w:rsidP="009B0AD4">
            <w:pPr>
              <w:spacing w:line="240" w:lineRule="exact"/>
              <w:ind w:right="-108"/>
              <w:rPr>
                <w:rFonts w:ascii="Times New Roman" w:hAnsi="Times New Roman" w:cs="Times New Roman"/>
                <w:sz w:val="28"/>
                <w:szCs w:val="28"/>
              </w:rPr>
            </w:pPr>
          </w:p>
          <w:p w:rsidR="00093AA3" w:rsidRDefault="00093AA3" w:rsidP="00B571DD">
            <w:pPr>
              <w:spacing w:line="240" w:lineRule="exact"/>
              <w:ind w:right="-108"/>
              <w:rPr>
                <w:rFonts w:ascii="Times New Roman" w:hAnsi="Times New Roman" w:cs="Times New Roman"/>
                <w:sz w:val="28"/>
                <w:szCs w:val="28"/>
              </w:rPr>
            </w:pPr>
          </w:p>
          <w:p w:rsidR="009B0704" w:rsidRPr="009B0AD4" w:rsidRDefault="00B571DD" w:rsidP="00B571DD">
            <w:pPr>
              <w:spacing w:line="240" w:lineRule="exact"/>
              <w:ind w:right="-108"/>
              <w:rPr>
                <w:rFonts w:ascii="Times New Roman" w:hAnsi="Times New Roman" w:cs="Times New Roman"/>
                <w:sz w:val="28"/>
                <w:szCs w:val="28"/>
              </w:rPr>
            </w:pPr>
            <w:r w:rsidRPr="00B571DD">
              <w:rPr>
                <w:rFonts w:ascii="Times New Roman" w:hAnsi="Times New Roman" w:cs="Times New Roman"/>
                <w:sz w:val="28"/>
                <w:szCs w:val="28"/>
              </w:rPr>
              <w:t>Главам администраций муниципальных образований сельских поселений Беляевского района</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2"/>
        <w:gridCol w:w="1029"/>
        <w:gridCol w:w="283"/>
        <w:gridCol w:w="1985"/>
      </w:tblGrid>
      <w:tr w:rsidR="00ED1C26" w:rsidTr="00205FA9">
        <w:tc>
          <w:tcPr>
            <w:tcW w:w="1701" w:type="dxa"/>
            <w:gridSpan w:val="2"/>
            <w:tcBorders>
              <w:bottom w:val="single" w:sz="2" w:space="0" w:color="auto"/>
            </w:tcBorders>
            <w:tcMar>
              <w:left w:w="0" w:type="dxa"/>
              <w:bottom w:w="85" w:type="dxa"/>
              <w:right w:w="0" w:type="dxa"/>
            </w:tcMar>
            <w:vAlign w:val="center"/>
          </w:tcPr>
          <w:p w:rsidR="00ED1C26" w:rsidRPr="00E72F79" w:rsidRDefault="00ED1C26" w:rsidP="006C7592">
            <w:pPr>
              <w:ind w:left="142"/>
              <w:rPr>
                <w:rFonts w:ascii="Times New Roman" w:hAnsi="Times New Roman" w:cs="Times New Roman"/>
                <w:b/>
                <w:sz w:val="20"/>
                <w:szCs w:val="20"/>
                <w:lang w:val="en-US"/>
              </w:rPr>
            </w:pPr>
            <w:bookmarkStart w:id="0" w:name="SIGNERDATE1"/>
            <w:r w:rsidRPr="00DB6ACA">
              <w:rPr>
                <w:rFonts w:ascii="Times New Roman" w:hAnsi="Times New Roman" w:cs="Times New Roman"/>
                <w:color w:val="A6A6A6" w:themeColor="background1" w:themeShade="A6"/>
                <w:sz w:val="24"/>
                <w:szCs w:val="20"/>
              </w:rPr>
              <w:t>Дата подп</w:t>
            </w:r>
            <w:bookmarkEnd w:id="0"/>
          </w:p>
        </w:tc>
        <w:tc>
          <w:tcPr>
            <w:tcW w:w="283" w:type="dxa"/>
            <w:tcMar>
              <w:left w:w="0" w:type="dxa"/>
              <w:bottom w:w="85" w:type="dxa"/>
              <w:right w:w="0" w:type="dxa"/>
            </w:tcMar>
            <w:vAlign w:val="bottom"/>
          </w:tcPr>
          <w:p w:rsidR="00ED1C26" w:rsidRDefault="00ED1C26" w:rsidP="00934308">
            <w:pPr>
              <w:spacing w:before="120"/>
              <w:jc w:val="center"/>
              <w:rPr>
                <w:rFonts w:ascii="Times New Roman" w:hAnsi="Times New Roman" w:cs="Times New Roman"/>
                <w:sz w:val="28"/>
                <w:szCs w:val="28"/>
              </w:rPr>
            </w:pPr>
            <w:r w:rsidRPr="00ED1C26">
              <w:rPr>
                <w:rFonts w:ascii="Times New Roman" w:hAnsi="Times New Roman" w:cs="Times New Roman"/>
                <w:sz w:val="24"/>
                <w:szCs w:val="28"/>
              </w:rPr>
              <w:t>№</w:t>
            </w:r>
          </w:p>
        </w:tc>
        <w:tc>
          <w:tcPr>
            <w:tcW w:w="1985" w:type="dxa"/>
            <w:tcBorders>
              <w:bottom w:val="single" w:sz="2" w:space="0" w:color="auto"/>
            </w:tcBorders>
            <w:tcMar>
              <w:bottom w:w="85" w:type="dxa"/>
            </w:tcMar>
          </w:tcPr>
          <w:p w:rsidR="00ED1C26" w:rsidRPr="008E7BC1" w:rsidRDefault="00ED1C26" w:rsidP="009F1DDB">
            <w:pPr>
              <w:spacing w:before="120"/>
              <w:jc w:val="center"/>
              <w:rPr>
                <w:rFonts w:ascii="Times New Roman" w:hAnsi="Times New Roman" w:cs="Times New Roman"/>
                <w:color w:val="FFFFFF" w:themeColor="background1"/>
                <w:sz w:val="18"/>
                <w:szCs w:val="18"/>
              </w:rPr>
            </w:pPr>
            <w:r w:rsidRPr="006A3833">
              <w:rPr>
                <w:rFonts w:ascii="Times New Roman" w:hAnsi="Times New Roman" w:cs="Times New Roman"/>
                <w:color w:val="FFFFFF" w:themeColor="background1"/>
                <w:sz w:val="20"/>
                <w:szCs w:val="18"/>
                <w:lang w:val="en-US"/>
              </w:rPr>
              <w:t>[REGNUMSTAMP]</w:t>
            </w:r>
          </w:p>
        </w:tc>
      </w:tr>
      <w:tr w:rsidR="00DF4BF0" w:rsidTr="00205FA9">
        <w:tc>
          <w:tcPr>
            <w:tcW w:w="672" w:type="dxa"/>
            <w:tcMar>
              <w:left w:w="0" w:type="dxa"/>
              <w:right w:w="0" w:type="dxa"/>
            </w:tcMar>
            <w:vAlign w:val="bottom"/>
          </w:tcPr>
          <w:p w:rsidR="00DF4BF0" w:rsidRPr="00935651" w:rsidRDefault="00DF4BF0" w:rsidP="00507B53">
            <w:pPr>
              <w:spacing w:before="140"/>
              <w:rPr>
                <w:rFonts w:ascii="Times New Roman" w:hAnsi="Times New Roman" w:cs="Times New Roman"/>
                <w:b/>
                <w:sz w:val="20"/>
                <w:szCs w:val="20"/>
              </w:rPr>
            </w:pPr>
            <w:r w:rsidRPr="00935651">
              <w:rPr>
                <w:rFonts w:ascii="Times New Roman" w:hAnsi="Times New Roman" w:cs="Times New Roman"/>
                <w:b/>
                <w:sz w:val="20"/>
                <w:szCs w:val="20"/>
              </w:rPr>
              <w:t>На №</w:t>
            </w:r>
          </w:p>
        </w:tc>
        <w:tc>
          <w:tcPr>
            <w:tcW w:w="3297" w:type="dxa"/>
            <w:gridSpan w:val="3"/>
            <w:tcBorders>
              <w:bottom w:val="single" w:sz="2" w:space="0" w:color="auto"/>
            </w:tcBorders>
            <w:vAlign w:val="bottom"/>
          </w:tcPr>
          <w:p w:rsidR="00DF4BF0" w:rsidRDefault="00DF4BF0" w:rsidP="00507B53">
            <w:pPr>
              <w:spacing w:before="140"/>
              <w:rPr>
                <w:rFonts w:ascii="Times New Roman" w:hAnsi="Times New Roman" w:cs="Times New Roman"/>
                <w:sz w:val="28"/>
                <w:szCs w:val="28"/>
              </w:rPr>
            </w:pPr>
          </w:p>
        </w:tc>
      </w:tr>
    </w:tbl>
    <w:p w:rsidR="00C32DEB" w:rsidRDefault="00C32DEB" w:rsidP="00503DD5">
      <w:pPr>
        <w:tabs>
          <w:tab w:val="left" w:pos="4395"/>
        </w:tabs>
        <w:spacing w:after="0" w:line="240" w:lineRule="auto"/>
        <w:rPr>
          <w:rFonts w:ascii="Times New Roman" w:hAnsi="Times New Roman" w:cs="Times New Roman"/>
          <w:sz w:val="28"/>
          <w:szCs w:val="28"/>
        </w:rPr>
      </w:pPr>
    </w:p>
    <w:p w:rsidR="00B37825" w:rsidRDefault="00B37825" w:rsidP="000E48E9">
      <w:pPr>
        <w:spacing w:after="0" w:line="240" w:lineRule="exact"/>
        <w:ind w:right="5670"/>
        <w:jc w:val="both"/>
        <w:rPr>
          <w:rFonts w:ascii="Times New Roman" w:hAnsi="Times New Roman" w:cs="Times New Roman"/>
          <w:sz w:val="28"/>
          <w:szCs w:val="28"/>
        </w:rPr>
      </w:pPr>
    </w:p>
    <w:p w:rsidR="00B571DD" w:rsidRDefault="00B571DD" w:rsidP="00B571DD">
      <w:pPr>
        <w:pStyle w:val="11"/>
        <w:ind w:firstLine="709"/>
        <w:jc w:val="both"/>
        <w:rPr>
          <w:rFonts w:ascii="Times New Roman" w:hAnsi="Times New Roman"/>
          <w:sz w:val="28"/>
          <w:szCs w:val="28"/>
        </w:rPr>
      </w:pPr>
      <w:r>
        <w:rPr>
          <w:rFonts w:ascii="Times New Roman" w:hAnsi="Times New Roman"/>
          <w:sz w:val="28"/>
          <w:szCs w:val="28"/>
        </w:rPr>
        <w:t>П</w:t>
      </w:r>
      <w:r w:rsidRPr="00BF24C4">
        <w:rPr>
          <w:rFonts w:ascii="Times New Roman" w:hAnsi="Times New Roman"/>
          <w:sz w:val="28"/>
          <w:szCs w:val="28"/>
        </w:rPr>
        <w:t xml:space="preserve">рошу Вас </w:t>
      </w:r>
      <w:r>
        <w:rPr>
          <w:rFonts w:ascii="Times New Roman" w:hAnsi="Times New Roman"/>
          <w:sz w:val="28"/>
          <w:szCs w:val="28"/>
        </w:rPr>
        <w:t xml:space="preserve">разместить </w:t>
      </w:r>
      <w:r w:rsidR="007A5E8F">
        <w:rPr>
          <w:rFonts w:ascii="Times New Roman" w:hAnsi="Times New Roman"/>
          <w:sz w:val="28"/>
          <w:szCs w:val="28"/>
        </w:rPr>
        <w:t xml:space="preserve">на </w:t>
      </w:r>
      <w:r>
        <w:rPr>
          <w:rFonts w:ascii="Times New Roman" w:hAnsi="Times New Roman"/>
          <w:sz w:val="28"/>
          <w:szCs w:val="28"/>
        </w:rPr>
        <w:t>официально</w:t>
      </w:r>
      <w:r w:rsidR="007A5E8F">
        <w:rPr>
          <w:rFonts w:ascii="Times New Roman" w:hAnsi="Times New Roman"/>
          <w:sz w:val="28"/>
          <w:szCs w:val="28"/>
        </w:rPr>
        <w:t>м</w:t>
      </w:r>
      <w:r>
        <w:rPr>
          <w:rFonts w:ascii="Times New Roman" w:hAnsi="Times New Roman"/>
          <w:sz w:val="28"/>
          <w:szCs w:val="28"/>
        </w:rPr>
        <w:t xml:space="preserve"> сайт</w:t>
      </w:r>
      <w:r w:rsidR="007A5E8F">
        <w:rPr>
          <w:rFonts w:ascii="Times New Roman" w:hAnsi="Times New Roman"/>
          <w:sz w:val="28"/>
          <w:szCs w:val="28"/>
        </w:rPr>
        <w:t>е</w:t>
      </w:r>
      <w:r>
        <w:rPr>
          <w:rFonts w:ascii="Times New Roman" w:hAnsi="Times New Roman"/>
          <w:sz w:val="28"/>
          <w:szCs w:val="28"/>
        </w:rPr>
        <w:t xml:space="preserve"> муниципальн</w:t>
      </w:r>
      <w:r w:rsidR="007A5E8F">
        <w:rPr>
          <w:rFonts w:ascii="Times New Roman" w:hAnsi="Times New Roman"/>
          <w:sz w:val="28"/>
          <w:szCs w:val="28"/>
        </w:rPr>
        <w:t>ого</w:t>
      </w:r>
      <w:r>
        <w:rPr>
          <w:rFonts w:ascii="Times New Roman" w:hAnsi="Times New Roman"/>
          <w:sz w:val="28"/>
          <w:szCs w:val="28"/>
        </w:rPr>
        <w:t xml:space="preserve"> образования, а также в газете сельсовета</w:t>
      </w:r>
      <w:r w:rsidR="007A5E8F">
        <w:rPr>
          <w:rFonts w:ascii="Times New Roman" w:hAnsi="Times New Roman"/>
          <w:sz w:val="28"/>
          <w:szCs w:val="28"/>
        </w:rPr>
        <w:t xml:space="preserve"> приложенную к настоящему письму информацию</w:t>
      </w:r>
      <w:r>
        <w:rPr>
          <w:rFonts w:ascii="Times New Roman" w:hAnsi="Times New Roman"/>
          <w:sz w:val="28"/>
          <w:szCs w:val="28"/>
        </w:rPr>
        <w:t>.</w:t>
      </w:r>
    </w:p>
    <w:p w:rsidR="00B571DD" w:rsidRDefault="00B571DD" w:rsidP="00B571DD">
      <w:pPr>
        <w:pStyle w:val="11"/>
        <w:ind w:firstLine="709"/>
        <w:jc w:val="both"/>
        <w:rPr>
          <w:rFonts w:ascii="Times New Roman" w:hAnsi="Times New Roman"/>
          <w:sz w:val="28"/>
          <w:szCs w:val="28"/>
        </w:rPr>
      </w:pPr>
      <w:r>
        <w:rPr>
          <w:rFonts w:ascii="Times New Roman" w:hAnsi="Times New Roman"/>
          <w:sz w:val="28"/>
          <w:szCs w:val="28"/>
        </w:rPr>
        <w:t>О проделанной работе прошу сообщить в прокуратуру района с приложением снимка страницы официального сайта в сети Интернет</w:t>
      </w:r>
      <w:r w:rsidR="0084762D">
        <w:rPr>
          <w:rFonts w:ascii="Times New Roman" w:hAnsi="Times New Roman"/>
          <w:sz w:val="28"/>
          <w:szCs w:val="28"/>
        </w:rPr>
        <w:t>, а также страницы газеты.</w:t>
      </w:r>
    </w:p>
    <w:p w:rsidR="00073BF8" w:rsidRDefault="00073BF8" w:rsidP="00B571DD">
      <w:pPr>
        <w:pStyle w:val="11"/>
        <w:ind w:firstLine="709"/>
        <w:jc w:val="both"/>
        <w:rPr>
          <w:rFonts w:ascii="Times New Roman" w:hAnsi="Times New Roman"/>
          <w:sz w:val="28"/>
          <w:szCs w:val="28"/>
        </w:rPr>
      </w:pPr>
    </w:p>
    <w:p w:rsidR="00073BF8" w:rsidRPr="00FD6510" w:rsidRDefault="00073BF8" w:rsidP="00073BF8">
      <w:pPr>
        <w:pStyle w:val="11"/>
        <w:jc w:val="both"/>
        <w:rPr>
          <w:rFonts w:ascii="Times New Roman" w:hAnsi="Times New Roman"/>
          <w:color w:val="FF0000"/>
          <w:sz w:val="28"/>
          <w:szCs w:val="28"/>
        </w:rPr>
      </w:pPr>
      <w:r>
        <w:rPr>
          <w:rFonts w:ascii="Times New Roman" w:hAnsi="Times New Roman"/>
          <w:sz w:val="28"/>
          <w:szCs w:val="28"/>
        </w:rPr>
        <w:t xml:space="preserve">Приложение: </w:t>
      </w:r>
      <w:r w:rsidR="00ED70A7">
        <w:rPr>
          <w:rFonts w:ascii="Times New Roman" w:hAnsi="Times New Roman"/>
          <w:sz w:val="28"/>
          <w:szCs w:val="28"/>
        </w:rPr>
        <w:t>с</w:t>
      </w:r>
      <w:r>
        <w:rPr>
          <w:rFonts w:ascii="Times New Roman" w:hAnsi="Times New Roman"/>
          <w:sz w:val="28"/>
          <w:szCs w:val="28"/>
        </w:rPr>
        <w:t>тат</w:t>
      </w:r>
      <w:r w:rsidRPr="00FD6510">
        <w:rPr>
          <w:rFonts w:ascii="Times New Roman" w:hAnsi="Times New Roman"/>
          <w:sz w:val="28"/>
          <w:szCs w:val="28"/>
        </w:rPr>
        <w:t>ь</w:t>
      </w:r>
      <w:r w:rsidR="00093AA3" w:rsidRPr="00FD6510">
        <w:rPr>
          <w:rFonts w:ascii="Times New Roman" w:hAnsi="Times New Roman"/>
          <w:sz w:val="28"/>
          <w:szCs w:val="28"/>
        </w:rPr>
        <w:t>и</w:t>
      </w:r>
      <w:r w:rsidRPr="00FD6510">
        <w:rPr>
          <w:rFonts w:ascii="Times New Roman" w:hAnsi="Times New Roman"/>
          <w:sz w:val="28"/>
          <w:szCs w:val="28"/>
        </w:rPr>
        <w:t xml:space="preserve"> на </w:t>
      </w:r>
      <w:r w:rsidR="00FD6510" w:rsidRPr="00FD6510">
        <w:rPr>
          <w:rFonts w:ascii="Times New Roman" w:hAnsi="Times New Roman"/>
          <w:sz w:val="28"/>
          <w:szCs w:val="28"/>
        </w:rPr>
        <w:t>4</w:t>
      </w:r>
      <w:r w:rsidRPr="00FD6510">
        <w:rPr>
          <w:rFonts w:ascii="Times New Roman" w:hAnsi="Times New Roman"/>
          <w:sz w:val="28"/>
          <w:szCs w:val="28"/>
        </w:rPr>
        <w:t xml:space="preserve"> л.</w:t>
      </w:r>
    </w:p>
    <w:p w:rsidR="001A5255" w:rsidRDefault="001A5255" w:rsidP="009B0704">
      <w:pPr>
        <w:spacing w:after="0" w:line="240" w:lineRule="exact"/>
        <w:rPr>
          <w:rFonts w:ascii="Times New Roman" w:hAnsi="Times New Roman" w:cs="Times New Roman"/>
          <w:sz w:val="28"/>
          <w:szCs w:val="28"/>
        </w:rPr>
      </w:pPr>
    </w:p>
    <w:p w:rsidR="00C07258" w:rsidRDefault="00C07258" w:rsidP="009B0704">
      <w:pPr>
        <w:spacing w:after="0" w:line="240" w:lineRule="exact"/>
        <w:rPr>
          <w:rFonts w:ascii="Times New Roman" w:hAnsi="Times New Roman" w:cs="Times New Roman"/>
          <w:sz w:val="28"/>
          <w:szCs w:val="28"/>
        </w:rPr>
      </w:pPr>
    </w:p>
    <w:tbl>
      <w:tblPr>
        <w:tblStyle w:val="a3"/>
        <w:tblpPr w:leftFromText="181" w:rightFromText="181" w:vertAnchor="text"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417"/>
        <w:gridCol w:w="3119"/>
      </w:tblGrid>
      <w:tr w:rsidR="001921AE" w:rsidTr="001C4297">
        <w:tc>
          <w:tcPr>
            <w:tcW w:w="5103" w:type="dxa"/>
            <w:tcMar>
              <w:left w:w="0" w:type="dxa"/>
              <w:right w:w="0" w:type="dxa"/>
            </w:tcMar>
            <w:vAlign w:val="bottom"/>
          </w:tcPr>
          <w:p w:rsidR="00B37825" w:rsidRPr="008F1913" w:rsidRDefault="00073BF8" w:rsidP="00B37825">
            <w:pPr>
              <w:pStyle w:val="aa"/>
              <w:spacing w:line="240" w:lineRule="exact"/>
              <w:rPr>
                <w:rFonts w:ascii="Times New Roman" w:hAnsi="Times New Roman"/>
                <w:sz w:val="28"/>
                <w:szCs w:val="28"/>
              </w:rPr>
            </w:pPr>
            <w:r>
              <w:rPr>
                <w:rFonts w:ascii="Times New Roman" w:hAnsi="Times New Roman"/>
                <w:sz w:val="28"/>
                <w:szCs w:val="28"/>
              </w:rPr>
              <w:t>П</w:t>
            </w:r>
            <w:r w:rsidR="00B37825" w:rsidRPr="008F1913">
              <w:rPr>
                <w:rFonts w:ascii="Times New Roman" w:hAnsi="Times New Roman"/>
                <w:sz w:val="28"/>
                <w:szCs w:val="28"/>
              </w:rPr>
              <w:t xml:space="preserve">рокурор района </w:t>
            </w:r>
          </w:p>
          <w:p w:rsidR="00B37825" w:rsidRPr="008F1913" w:rsidRDefault="00B37825" w:rsidP="00B37825">
            <w:pPr>
              <w:pStyle w:val="aa"/>
              <w:spacing w:line="240" w:lineRule="exact"/>
              <w:rPr>
                <w:rFonts w:ascii="Times New Roman" w:hAnsi="Times New Roman"/>
                <w:sz w:val="28"/>
                <w:szCs w:val="28"/>
              </w:rPr>
            </w:pPr>
          </w:p>
          <w:p w:rsidR="00FA01E1" w:rsidRDefault="00073BF8" w:rsidP="00B37825">
            <w:pPr>
              <w:spacing w:line="240" w:lineRule="exact"/>
              <w:rPr>
                <w:rFonts w:ascii="Times New Roman" w:hAnsi="Times New Roman" w:cs="Times New Roman"/>
                <w:sz w:val="28"/>
                <w:szCs w:val="28"/>
              </w:rPr>
            </w:pPr>
            <w:r>
              <w:rPr>
                <w:rFonts w:ascii="Times New Roman" w:hAnsi="Times New Roman"/>
                <w:sz w:val="28"/>
                <w:szCs w:val="28"/>
              </w:rPr>
              <w:t>юрист 1 класса</w:t>
            </w:r>
          </w:p>
        </w:tc>
        <w:tc>
          <w:tcPr>
            <w:tcW w:w="1417" w:type="dxa"/>
            <w:vAlign w:val="bottom"/>
          </w:tcPr>
          <w:p w:rsidR="001921AE" w:rsidRDefault="001921AE" w:rsidP="000E48E9">
            <w:pPr>
              <w:spacing w:line="240" w:lineRule="exact"/>
              <w:rPr>
                <w:rFonts w:ascii="Times New Roman" w:hAnsi="Times New Roman" w:cs="Times New Roman"/>
                <w:sz w:val="28"/>
                <w:szCs w:val="28"/>
              </w:rPr>
            </w:pPr>
          </w:p>
        </w:tc>
        <w:tc>
          <w:tcPr>
            <w:tcW w:w="3119" w:type="dxa"/>
            <w:vAlign w:val="bottom"/>
          </w:tcPr>
          <w:p w:rsidR="001921AE" w:rsidRDefault="00073BF8" w:rsidP="000E48E9">
            <w:pPr>
              <w:spacing w:line="240" w:lineRule="exact"/>
              <w:ind w:right="-114"/>
              <w:jc w:val="right"/>
              <w:rPr>
                <w:rFonts w:ascii="Times New Roman" w:hAnsi="Times New Roman" w:cs="Times New Roman"/>
                <w:sz w:val="28"/>
                <w:szCs w:val="28"/>
              </w:rPr>
            </w:pPr>
            <w:r>
              <w:rPr>
                <w:rFonts w:ascii="Times New Roman" w:hAnsi="Times New Roman" w:cs="Times New Roman"/>
                <w:sz w:val="28"/>
                <w:szCs w:val="28"/>
              </w:rPr>
              <w:t>В.К. Сергеев</w:t>
            </w:r>
          </w:p>
        </w:tc>
      </w:tr>
    </w:tbl>
    <w:tbl>
      <w:tblPr>
        <w:tblW w:w="9780" w:type="dxa"/>
        <w:tblLayout w:type="fixed"/>
        <w:tblLook w:val="0000"/>
      </w:tblPr>
      <w:tblGrid>
        <w:gridCol w:w="9780"/>
      </w:tblGrid>
      <w:tr w:rsidR="00503D80" w:rsidRPr="00B34B16" w:rsidTr="00DD5E48">
        <w:trPr>
          <w:cantSplit/>
          <w:trHeight w:val="1575"/>
        </w:trPr>
        <w:tc>
          <w:tcPr>
            <w:tcW w:w="9780" w:type="dxa"/>
          </w:tcPr>
          <w:p w:rsidR="00503D80" w:rsidRPr="00DD5E48" w:rsidRDefault="00503D80" w:rsidP="00073BF8">
            <w:pPr>
              <w:spacing w:before="240" w:line="360" w:lineRule="exact"/>
              <w:ind w:left="1985" w:hanging="2095"/>
              <w:jc w:val="center"/>
              <w:rPr>
                <w:color w:val="BFBFBF" w:themeColor="background1" w:themeShade="BF"/>
                <w:sz w:val="24"/>
                <w:szCs w:val="24"/>
              </w:rPr>
            </w:pPr>
            <w:bookmarkStart w:id="1" w:name="SIGNERSTAMP1"/>
            <w:r w:rsidRPr="00DD5E48">
              <w:rPr>
                <w:color w:val="BFBFBF" w:themeColor="background1" w:themeShade="BF"/>
                <w:sz w:val="24"/>
                <w:szCs w:val="24"/>
              </w:rPr>
              <w:t>эл.подпись</w:t>
            </w:r>
            <w:bookmarkEnd w:id="1"/>
          </w:p>
          <w:p w:rsidR="00503D80" w:rsidRDefault="00503D80" w:rsidP="00902D4E">
            <w:pPr>
              <w:spacing w:line="360" w:lineRule="exact"/>
              <w:rPr>
                <w:color w:val="BFBFBF" w:themeColor="background1" w:themeShade="BF"/>
                <w:sz w:val="28"/>
                <w:szCs w:val="28"/>
              </w:rPr>
            </w:pPr>
          </w:p>
          <w:p w:rsidR="00DD5E48" w:rsidRPr="00DD5E48" w:rsidRDefault="00B60998" w:rsidP="00B60998">
            <w:pPr>
              <w:tabs>
                <w:tab w:val="left" w:pos="1737"/>
              </w:tabs>
              <w:spacing w:line="360" w:lineRule="exact"/>
              <w:rPr>
                <w:color w:val="808080" w:themeColor="background1" w:themeShade="80"/>
                <w:sz w:val="28"/>
                <w:szCs w:val="28"/>
              </w:rPr>
            </w:pPr>
            <w:r>
              <w:rPr>
                <w:color w:val="808080" w:themeColor="background1" w:themeShade="80"/>
                <w:sz w:val="28"/>
                <w:szCs w:val="28"/>
              </w:rPr>
              <w:tab/>
            </w:r>
          </w:p>
        </w:tc>
      </w:tr>
    </w:tbl>
    <w:p w:rsidR="007A5E8F" w:rsidRDefault="007A5E8F" w:rsidP="00FF7D2A">
      <w:pPr>
        <w:spacing w:after="0" w:line="240" w:lineRule="exact"/>
        <w:jc w:val="both"/>
        <w:rPr>
          <w:rFonts w:ascii="Times New Roman" w:eastAsia="Times New Roman" w:hAnsi="Times New Roman" w:cs="Times New Roman"/>
          <w:sz w:val="20"/>
          <w:szCs w:val="24"/>
          <w:lang w:eastAsia="ru-RU"/>
        </w:rPr>
      </w:pPr>
    </w:p>
    <w:p w:rsidR="0029499C" w:rsidRDefault="0029499C" w:rsidP="00FF7D2A">
      <w:pPr>
        <w:spacing w:after="0" w:line="240" w:lineRule="exact"/>
        <w:jc w:val="both"/>
        <w:rPr>
          <w:rFonts w:ascii="Times New Roman" w:eastAsia="Times New Roman" w:hAnsi="Times New Roman" w:cs="Times New Roman"/>
          <w:sz w:val="20"/>
          <w:szCs w:val="24"/>
          <w:lang w:eastAsia="ru-RU"/>
        </w:rPr>
      </w:pPr>
    </w:p>
    <w:p w:rsidR="00C07258" w:rsidRDefault="00ED70A7" w:rsidP="005B3197">
      <w:pPr>
        <w:spacing w:after="0" w:line="240" w:lineRule="exact"/>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В.В. Герасименко</w:t>
      </w:r>
      <w:r w:rsidR="00FF7D2A" w:rsidRPr="00FF7D2A">
        <w:rPr>
          <w:rFonts w:ascii="Times New Roman" w:eastAsia="Times New Roman" w:hAnsi="Times New Roman" w:cs="Times New Roman"/>
          <w:sz w:val="20"/>
          <w:szCs w:val="24"/>
          <w:lang w:eastAsia="ru-RU"/>
        </w:rPr>
        <w:t xml:space="preserve">, тел. </w:t>
      </w:r>
      <w:r w:rsidR="00C07258">
        <w:rPr>
          <w:rFonts w:ascii="Times New Roman" w:eastAsia="Times New Roman" w:hAnsi="Times New Roman" w:cs="Times New Roman"/>
          <w:sz w:val="20"/>
          <w:szCs w:val="24"/>
          <w:lang w:eastAsia="ru-RU"/>
        </w:rPr>
        <w:t xml:space="preserve">8 </w:t>
      </w:r>
      <w:r w:rsidR="00FF7D2A" w:rsidRPr="00FF7D2A">
        <w:rPr>
          <w:rFonts w:ascii="Times New Roman" w:eastAsia="Times New Roman" w:hAnsi="Times New Roman" w:cs="Times New Roman"/>
          <w:sz w:val="20"/>
          <w:szCs w:val="24"/>
          <w:lang w:eastAsia="ru-RU"/>
        </w:rPr>
        <w:t>(35334) 2-17-08</w:t>
      </w:r>
    </w:p>
    <w:p w:rsidR="00FD6510" w:rsidRDefault="00FD6510" w:rsidP="00FD651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A2018">
        <w:rPr>
          <w:rFonts w:ascii="Times New Roman" w:eastAsia="Times New Roman" w:hAnsi="Times New Roman" w:cs="Times New Roman"/>
          <w:b/>
          <w:bCs/>
          <w:color w:val="333333"/>
          <w:sz w:val="28"/>
          <w:szCs w:val="28"/>
          <w:lang w:eastAsia="ru-RU"/>
        </w:rPr>
        <w:lastRenderedPageBreak/>
        <w:t xml:space="preserve">Уголовная ответственность за незаконную деятельность по возврату просроченной </w:t>
      </w:r>
      <w:r>
        <w:rPr>
          <w:rFonts w:ascii="Times New Roman" w:eastAsia="Times New Roman" w:hAnsi="Times New Roman" w:cs="Times New Roman"/>
          <w:b/>
          <w:bCs/>
          <w:color w:val="333333"/>
          <w:sz w:val="28"/>
          <w:szCs w:val="28"/>
          <w:lang w:eastAsia="ru-RU"/>
        </w:rPr>
        <w:t>задолженности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Частью</w:t>
      </w:r>
      <w:r w:rsidRPr="00BA2018">
        <w:rPr>
          <w:rFonts w:ascii="Times New Roman" w:eastAsia="Times New Roman" w:hAnsi="Times New Roman" w:cs="Times New Roman"/>
          <w:color w:val="333333"/>
          <w:sz w:val="28"/>
          <w:szCs w:val="28"/>
          <w:lang w:eastAsia="ru-RU"/>
        </w:rPr>
        <w:t xml:space="preserve"> 1 статьи 5 Федерального закона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r>
        <w:rPr>
          <w:rFonts w:ascii="Times New Roman" w:eastAsia="Times New Roman" w:hAnsi="Times New Roman" w:cs="Times New Roman"/>
          <w:color w:val="333333"/>
          <w:sz w:val="28"/>
          <w:szCs w:val="28"/>
          <w:lang w:eastAsia="ru-RU"/>
        </w:rPr>
        <w:t xml:space="preserve">определены лица, имеющие право осуществлять </w:t>
      </w:r>
      <w:r w:rsidRPr="00BA2018">
        <w:rPr>
          <w:rFonts w:ascii="Times New Roman" w:eastAsia="Times New Roman" w:hAnsi="Times New Roman" w:cs="Times New Roman"/>
          <w:color w:val="333333"/>
          <w:sz w:val="28"/>
          <w:szCs w:val="28"/>
          <w:lang w:eastAsia="ru-RU"/>
        </w:rPr>
        <w:t>взаимодействие с должником, направленное на возврат просроченной задолженности</w:t>
      </w:r>
      <w:r>
        <w:rPr>
          <w:rFonts w:ascii="Times New Roman" w:eastAsia="Times New Roman" w:hAnsi="Times New Roman" w:cs="Times New Roman"/>
          <w:color w:val="333333"/>
          <w:sz w:val="28"/>
          <w:szCs w:val="28"/>
          <w:lang w:eastAsia="ru-RU"/>
        </w:rPr>
        <w:t xml:space="preserve">: </w:t>
      </w:r>
      <w:r w:rsidRPr="00BA2018">
        <w:rPr>
          <w:rFonts w:ascii="Times New Roman" w:eastAsia="Times New Roman" w:hAnsi="Times New Roman" w:cs="Times New Roman"/>
          <w:color w:val="333333"/>
          <w:sz w:val="28"/>
          <w:szCs w:val="28"/>
          <w:lang w:eastAsia="ru-RU"/>
        </w:rPr>
        <w:t>1) кредитор, в том числе в случае уступки права требования на основании договора, 2) лицо, действующее от имени и в интересах кредитора, но только в том случае, если это кредитная организация или лицо, осуществляющее такую деятельность в качестве основного вида деятельности, включенное в государственный реестр.</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Федеральным законом от 10.07.2023 № 323-ФЗ, вступающим в законную силу с 21.07.2023, Уголовный кодекс РФ дополнен статьёй 172.4, устанавливающей ответственность за совершение действий, направленных на возврат просроченной задолженности физических лиц,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(его работником), лицо лицом, которому передано право требования по договору уступки, лицом, действующим от имени кредитора или в его интересах и осуществляющим данный вид деятельности в качестве основного.</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 xml:space="preserve">Совершение </w:t>
      </w:r>
      <w:r>
        <w:rPr>
          <w:rFonts w:ascii="Times New Roman" w:eastAsia="Times New Roman" w:hAnsi="Times New Roman" w:cs="Times New Roman"/>
          <w:color w:val="333333"/>
          <w:sz w:val="28"/>
          <w:szCs w:val="28"/>
          <w:lang w:eastAsia="ru-RU"/>
        </w:rPr>
        <w:t>данного</w:t>
      </w:r>
      <w:r w:rsidRPr="00BA2018">
        <w:rPr>
          <w:rFonts w:ascii="Times New Roman" w:eastAsia="Times New Roman" w:hAnsi="Times New Roman" w:cs="Times New Roman"/>
          <w:color w:val="333333"/>
          <w:sz w:val="28"/>
          <w:szCs w:val="28"/>
          <w:lang w:eastAsia="ru-RU"/>
        </w:rPr>
        <w:t xml:space="preserve"> преступления наказывается штрафом в размере от 300 тысяч до 500 тысяч рублей или в размере заработной платы или иного дохода осужденного за период от 1 года до 3 лет, либо принудительными работами на срок до 5 лет, либо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Кроме того</w:t>
      </w:r>
      <w:r w:rsidRPr="00BA2018">
        <w:rPr>
          <w:rFonts w:ascii="Times New Roman" w:eastAsia="Times New Roman" w:hAnsi="Times New Roman" w:cs="Times New Roman"/>
          <w:color w:val="333333"/>
          <w:sz w:val="28"/>
          <w:szCs w:val="28"/>
          <w:lang w:eastAsia="ru-RU"/>
        </w:rPr>
        <w:t>, частями 2 и 3 новой статьи установлены отягчающие признаки состава преступления, предусматривающие повышенную ответственность за его совершение.</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Кроме того, Федеральным законом № 323-ФЗ внесены изменения в Уголовно-процессуальный кодекс РФ. Предварительное расследование по части 1 статьи 172.4 Уголовного кодекса РФ будет проводится органами дознания, а по частям 2 и 3 – следователями органов внутренних дел РФ.</w:t>
      </w:r>
    </w:p>
    <w:p w:rsidR="00FD6510" w:rsidRDefault="00FD6510" w:rsidP="00FD6510">
      <w:pPr>
        <w:spacing w:after="0" w:line="240" w:lineRule="auto"/>
        <w:ind w:firstLine="709"/>
        <w:jc w:val="both"/>
        <w:rPr>
          <w:rFonts w:ascii="Times New Roman" w:hAnsi="Times New Roman" w:cs="Times New Roman"/>
          <w:sz w:val="28"/>
          <w:szCs w:val="28"/>
        </w:rPr>
      </w:pPr>
    </w:p>
    <w:p w:rsidR="00FD6510" w:rsidRDefault="00FD6510" w:rsidP="00FD6510">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Изменения федерального законодательства в </w:t>
      </w:r>
      <w:r w:rsidR="00925870">
        <w:rPr>
          <w:rFonts w:ascii="Times New Roman" w:eastAsia="Times New Roman" w:hAnsi="Times New Roman" w:cs="Times New Roman"/>
          <w:b/>
          <w:bCs/>
          <w:color w:val="333333"/>
          <w:sz w:val="28"/>
          <w:szCs w:val="28"/>
          <w:lang w:eastAsia="ru-RU"/>
        </w:rPr>
        <w:t>сфере о</w:t>
      </w:r>
      <w:r w:rsidRPr="00BA2018">
        <w:rPr>
          <w:rFonts w:ascii="Times New Roman" w:eastAsia="Times New Roman" w:hAnsi="Times New Roman" w:cs="Times New Roman"/>
          <w:b/>
          <w:bCs/>
          <w:color w:val="333333"/>
          <w:sz w:val="28"/>
          <w:szCs w:val="28"/>
          <w:lang w:eastAsia="ru-RU"/>
        </w:rPr>
        <w:t>хран</w:t>
      </w:r>
      <w:r w:rsidR="00925870">
        <w:rPr>
          <w:rFonts w:ascii="Times New Roman" w:eastAsia="Times New Roman" w:hAnsi="Times New Roman" w:cs="Times New Roman"/>
          <w:b/>
          <w:bCs/>
          <w:color w:val="333333"/>
          <w:sz w:val="28"/>
          <w:szCs w:val="28"/>
          <w:lang w:eastAsia="ru-RU"/>
        </w:rPr>
        <w:t>ы</w:t>
      </w:r>
      <w:r w:rsidRPr="00BA2018">
        <w:rPr>
          <w:rFonts w:ascii="Times New Roman" w:eastAsia="Times New Roman" w:hAnsi="Times New Roman" w:cs="Times New Roman"/>
          <w:b/>
          <w:bCs/>
          <w:color w:val="333333"/>
          <w:sz w:val="28"/>
          <w:szCs w:val="28"/>
          <w:lang w:eastAsia="ru-RU"/>
        </w:rPr>
        <w:t xml:space="preserve"> здоровья граждан</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Федеральным законом от 28.04.2023 № 178-ФЗ «О внесении изменений в отдельные законодательные акты Российской Федерации» в целях охраны здоровья граждан от потребления никотинсодержащей продукции устанавливаются дополнительные ограничения, касающиеся оборота никотинсодержащей продукции и устройств для её потребления, а также рекламы такой продукции.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Так, в Федеральный закон «О рекламе» внесены изменения, в соответствии с которыми в рекламе не допускается демонстрация процессов курения табака или потребления никотинсодержащей продукции, в том числе с использованием устройств для потребления никотинсодержащей продукции.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Под устройствами для потребления никотинсодержащей продукции понимаются электронные или иные приборы, которые используются для получения никотинсодержащего или безникотинового аэрозоля, пара, вдыхаемых потребителем, в том числе электронные системы доставки никотина и устройства для нагревания табака, а также их составные части и элементы (за исключением медицинских изделий и лекарственных средств, зарегистрированных в соответствии с законодательством Российской Федерации).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В Федеральный закон «Об охране здоровья граждан от воздействия окружающего табачного дыма, последствий потребления табака или потребления никотинсодержащей продукции» внесены изменения, предусматривающие запрет розничной торговли устройствами для потребления никотинсодержащей продукции и их составными частями на ярмарках, выставках, путём развозной и разносной торговли, дистанционным способом продажи и с использованием автоматов, а также открытая выкладка и их демонстрация в торговом объекте.</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В соответствии с законом никотинсодержащая продукция не может продаваться ниже минимальной цены на такую продукцию, которая определяется в порядке, установленном Правительством Российской Федерации.</w:t>
      </w:r>
    </w:p>
    <w:p w:rsidR="00FD6510"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Правительство Российской Федерации наделено правом определять перечень веществ и (или) добавок, при добавлении которых не допускается выпуск в обращение никотинсодержащей жидкости, безникотиновой жидкости и растворов никотина (в том числе жидкостей для электронных средств доставки никотина).</w:t>
      </w:r>
    </w:p>
    <w:p w:rsidR="00FD6510"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FD6510" w:rsidRDefault="00FD6510" w:rsidP="00FD651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A2018">
        <w:rPr>
          <w:rFonts w:ascii="Times New Roman" w:eastAsia="Times New Roman" w:hAnsi="Times New Roman" w:cs="Times New Roman"/>
          <w:b/>
          <w:bCs/>
          <w:color w:val="333333"/>
          <w:sz w:val="28"/>
          <w:szCs w:val="28"/>
          <w:lang w:eastAsia="ru-RU"/>
        </w:rPr>
        <w:t>Конфискация транспортного средства, принадлежащего обвиняемому и использованного им при совершении преступлений, предусмотренных статьями 264.1, 264.2 и 264.3 УК РФ</w:t>
      </w:r>
    </w:p>
    <w:p w:rsidR="00FD6510" w:rsidRPr="00BA2018" w:rsidRDefault="00FD6510" w:rsidP="00FD6510">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Федеральным законом от 14.07.2022 № 258-ФЗ «О внесении изменений в Уголовный кодекс Российской Федерации и статьи 31 и 150 Уголовно-процессуального кодекса Российской Федерации» часть 1 статьи 104.1 Уголовного кодекса Российской Федерации дополнена пунктом «д», предусматривающим конфискацию транспортного средства, принадлежащего обвиняемому и использованного им при совершении преступлений.</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 xml:space="preserve">Конфискация имущества </w:t>
      </w:r>
      <w:r w:rsidR="00925870">
        <w:rPr>
          <w:rFonts w:ascii="Times New Roman" w:eastAsia="Times New Roman" w:hAnsi="Times New Roman" w:cs="Times New Roman"/>
          <w:color w:val="333333"/>
          <w:sz w:val="28"/>
          <w:szCs w:val="28"/>
          <w:lang w:eastAsia="ru-RU"/>
        </w:rPr>
        <w:t xml:space="preserve">– это </w:t>
      </w:r>
      <w:r w:rsidRPr="00BA2018">
        <w:rPr>
          <w:rFonts w:ascii="Times New Roman" w:eastAsia="Times New Roman" w:hAnsi="Times New Roman" w:cs="Times New Roman"/>
          <w:color w:val="333333"/>
          <w:sz w:val="28"/>
          <w:szCs w:val="28"/>
          <w:lang w:eastAsia="ru-RU"/>
        </w:rPr>
        <w:t>принудительное безвозмездное изъятие и обращение в собственность государства на основании обвинительного приговора транспортных средств.</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Уголовным законом определена категория преступлений, за совершение которых возможна конфискация транспортного средства. К ним относятся преступления, предусмотренные:</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статьей 264.1. УК РФ - управление транспортным средством в состоянии опьянения лицом, подвергнутым административному наказанию или имеющим судимость;</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статьей 264.2. УК РФ - нарушение правил дорожного движения лицом, подвергнутым административному наказанию и лишенным права управления транспортными средствами;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статьей 264.3. УК РФ -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Конфискации подлежит только транспортное средство, принадлежащее обвиняемому и лишь при условии, что автомобиль использовался им при совершении указанных преступлений.</w:t>
      </w:r>
    </w:p>
    <w:p w:rsidR="00FD6510"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В силу статьи 10 Уголовного кодекса Российской Федерации конфискация транспортных средств в порядке пункта «д» части 1 статьи 104.1 Уголовного кодекса Российской Федерации не может применяться к преступлениям, совершённым до внесения соответствующих изменений, то есть до 25.07.2022.</w:t>
      </w:r>
    </w:p>
    <w:p w:rsidR="00FD6510"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FD6510" w:rsidRDefault="00FD6510" w:rsidP="00FD651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A2018">
        <w:rPr>
          <w:rFonts w:ascii="Times New Roman" w:eastAsia="Times New Roman" w:hAnsi="Times New Roman" w:cs="Times New Roman"/>
          <w:b/>
          <w:bCs/>
          <w:color w:val="333333"/>
          <w:sz w:val="28"/>
          <w:szCs w:val="28"/>
          <w:lang w:eastAsia="ru-RU"/>
        </w:rPr>
        <w:t>Уголовная ответственность за преступления в сфере оборота нелегальной алкогольной и спиртосодержащей продукции.</w:t>
      </w:r>
    </w:p>
    <w:p w:rsidR="00FD6510"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С 26 июля 2017 года введены в действие статьи 171.3 и 171.4 Уголовного кодекса Российской Федерации, которыми предусмотрена ответственность за незаконное производство и (или) оборот этилового спирта, алкогольной и спиртосодержащей продукции и за незаконную розничную продажу такой продукции.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Уголовная ответственность по статье 171.3 УК РФ наступает в случаях производства, закупки (в том числе импорта), поставки (в том числе экспорта), хранения, перевозки алкогольной и спиртосодержащей продукции без соответствующей лицензии в случаях, если такая лицензия обязательна, совершенные в крупном размере, а также за те же деяния, совершенные организованной группой и в особо крупном размере.</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Крупным размером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Наказание за совершение указанного преступления предусмотрено в виде штрафа, принудительных работ и лишением свободы.</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В случае совершения преступления организованной группой или в особо крупном размере наказание предусматривает до 5 лет лишения свободы.</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Ответственность за преступление, предусмотренное ст. 171.4 УК РФ наступает за незаконную розничную продажу алкогольной и спиртосодержащей продукции, если это деяние совершено неоднократно, за исключением совершенной неоднократно розничной продажи алкогольной продукции несовершеннолетним лицам, поскольку в данном случае предусмотрена уголовная ответственность по статье 151.1 УК РФ (розничная продажа несовершеннолетним алкогольной продукции).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Под незаконной розничной продажей алкогольной и спиртосодержащей пищевой продукции подразумевается розничная продажа такой продукции физическим лицам либо продажа алкогольной продукции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Под незаконной розничной продажей алкогольной и спиртосодержащей пищевой продукции, совершенной неоднократно, подразумевается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Наказание за совершение преступления, предусмотренного статьей 171.4 УК РФ, предусмотрено в виде штрафа в размере до 80 тысяч рублей или в размере заработной платы или иного дохода осужденного за период до б месяцев либо исправительных работ на срок до одного года.</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Предварительное расследования по уголовным делам, предусмотренным статьями 171.3 и 171.4 Уголовного кодекса Российской Федерации, производится следователями органов внутренних дел.</w:t>
      </w:r>
    </w:p>
    <w:p w:rsidR="00FD6510"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Борьба с нелегальным оборотом алкогольной и спиртосодержащей продукции находится на постоянном контроле прокуратуры области, которая просит быть граждан бдительными при покупке алкогольной продукции, при выявлении нарушений действующего законодательства обращаться в компетентные органы власти.</w:t>
      </w:r>
    </w:p>
    <w:p w:rsidR="00FD6510"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FD6510" w:rsidRDefault="00925870" w:rsidP="00FD651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Уголовная о</w:t>
      </w:r>
      <w:r w:rsidR="00FD6510" w:rsidRPr="00BA2018">
        <w:rPr>
          <w:rFonts w:ascii="Times New Roman" w:eastAsia="Times New Roman" w:hAnsi="Times New Roman" w:cs="Times New Roman"/>
          <w:b/>
          <w:bCs/>
          <w:color w:val="333333"/>
          <w:sz w:val="28"/>
          <w:szCs w:val="28"/>
          <w:lang w:eastAsia="ru-RU"/>
        </w:rPr>
        <w:t>тветственность за пропаганду нацисткой символики.</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FD6510" w:rsidRPr="00BA2018" w:rsidRDefault="008F3127"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00FD6510" w:rsidRPr="00BA2018">
        <w:rPr>
          <w:rFonts w:ascii="Times New Roman" w:eastAsia="Times New Roman" w:hAnsi="Times New Roman" w:cs="Times New Roman"/>
          <w:color w:val="333333"/>
          <w:sz w:val="28"/>
          <w:szCs w:val="28"/>
          <w:lang w:eastAsia="ru-RU"/>
        </w:rPr>
        <w:t>тветственность за неоднократные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введена в Уголовный кодекс Российской Федерации - статья 282.4 (Федеральным законом от 14.07.2022 № 260-ФЗ).</w:t>
      </w:r>
    </w:p>
    <w:p w:rsidR="00FD6510" w:rsidRPr="00BA2018" w:rsidRDefault="008F3127"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w:t>
      </w:r>
      <w:bookmarkStart w:id="2" w:name="_GoBack"/>
      <w:bookmarkEnd w:id="2"/>
      <w:r w:rsidR="00FD6510" w:rsidRPr="00BA2018">
        <w:rPr>
          <w:rFonts w:ascii="Times New Roman" w:eastAsia="Times New Roman" w:hAnsi="Times New Roman" w:cs="Times New Roman"/>
          <w:color w:val="333333"/>
          <w:sz w:val="28"/>
          <w:szCs w:val="28"/>
          <w:lang w:eastAsia="ru-RU"/>
        </w:rPr>
        <w:t>.1 ст. 282.4 УК РФ предусматривает уголовную ответственность только за пропаганду либо публичное демонстрирование вышеуказанной атрибутики или символики, тогда как ч.2 данной статьи – за ее изготовление или сбыт в целях пропаганды либо приобретение в целях сбыта или пропаганды.</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При этом обязательным условием для привлечения к уголовной ответственности по ст. 282.4 УК РФ является наличие административной преюдиции, т.е. действия, предусмотренные как ч. 1, так и ч. 2 вышеуказанной статьи должны быть совершены повторно, а лицо их совершившее должно быть подвергнутым административному наказанию за любое из административных правонарушений, предусмотренных ст. 20.3 Кодекса Российской Федерации об административных правонарушения.</w:t>
      </w:r>
    </w:p>
    <w:p w:rsidR="00FD6510" w:rsidRPr="00BA2018" w:rsidRDefault="00FD6510" w:rsidP="00FD65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2018">
        <w:rPr>
          <w:rFonts w:ascii="Times New Roman" w:eastAsia="Times New Roman" w:hAnsi="Times New Roman" w:cs="Times New Roman"/>
          <w:color w:val="333333"/>
          <w:sz w:val="28"/>
          <w:szCs w:val="28"/>
          <w:lang w:eastAsia="ru-RU"/>
        </w:rPr>
        <w:t>Преступления, предусмотренные ст. 282.4 УК РФ, относятся к преступлениям средней тяжести, за совершение которых предусмотрено максимальное наказание в виде лишения свободы на срок до четырех лет.</w:t>
      </w:r>
    </w:p>
    <w:p w:rsidR="00D34390" w:rsidRPr="00D34390" w:rsidRDefault="00D34390" w:rsidP="00FD6510">
      <w:pPr>
        <w:spacing w:line="240" w:lineRule="auto"/>
        <w:contextualSpacing/>
        <w:jc w:val="both"/>
        <w:rPr>
          <w:rFonts w:ascii="Times New Roman" w:hAnsi="Times New Roman" w:cs="Times New Roman"/>
          <w:sz w:val="28"/>
          <w:szCs w:val="28"/>
        </w:rPr>
      </w:pPr>
    </w:p>
    <w:sectPr w:rsidR="00D34390" w:rsidRPr="00D34390" w:rsidSect="0029499C">
      <w:footerReference w:type="first" r:id="rId13"/>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B29" w:rsidRDefault="00D81B29" w:rsidP="007212FD">
      <w:pPr>
        <w:spacing w:after="0" w:line="240" w:lineRule="auto"/>
      </w:pPr>
      <w:r>
        <w:separator/>
      </w:r>
    </w:p>
  </w:endnote>
  <w:endnote w:type="continuationSeparator" w:id="1">
    <w:p w:rsidR="00D81B29" w:rsidRDefault="00D81B29"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107179" w:rsidRPr="00C02223" w:rsidTr="00EA7E7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r w:rsidR="00923FB5" w:rsidRPr="00070889">
            <w:rPr>
              <w:rFonts w:ascii="Times New Roman" w:hAnsi="Times New Roman"/>
              <w:color w:val="BFBFBF" w:themeColor="background1" w:themeShade="BF"/>
              <w:sz w:val="16"/>
              <w:szCs w:val="16"/>
            </w:rPr>
            <w:t>рег.номер</w:t>
          </w:r>
          <w:bookmarkEnd w:id="4"/>
        </w:p>
      </w:tc>
    </w:tr>
  </w:tbl>
  <w:p w:rsidR="00107179" w:rsidRDefault="00107179" w:rsidP="00B60998">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B29" w:rsidRDefault="00D81B29" w:rsidP="007212FD">
      <w:pPr>
        <w:spacing w:after="0" w:line="240" w:lineRule="auto"/>
      </w:pPr>
      <w:r>
        <w:separator/>
      </w:r>
    </w:p>
  </w:footnote>
  <w:footnote w:type="continuationSeparator" w:id="1">
    <w:p w:rsidR="00D81B29" w:rsidRDefault="00D81B29" w:rsidP="00721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E61A2"/>
    <w:multiLevelType w:val="hybridMultilevel"/>
    <w:tmpl w:val="820A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DC7767"/>
    <w:multiLevelType w:val="hybridMultilevel"/>
    <w:tmpl w:val="1D84CC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A92256"/>
    <w:rsid w:val="00002831"/>
    <w:rsid w:val="00010263"/>
    <w:rsid w:val="00014574"/>
    <w:rsid w:val="0001634D"/>
    <w:rsid w:val="0001696A"/>
    <w:rsid w:val="00020FCC"/>
    <w:rsid w:val="00021F0F"/>
    <w:rsid w:val="00024D01"/>
    <w:rsid w:val="00024D0E"/>
    <w:rsid w:val="000270F5"/>
    <w:rsid w:val="00036383"/>
    <w:rsid w:val="00043C6C"/>
    <w:rsid w:val="000550FF"/>
    <w:rsid w:val="00056A50"/>
    <w:rsid w:val="00061D46"/>
    <w:rsid w:val="00070889"/>
    <w:rsid w:val="00073BF8"/>
    <w:rsid w:val="0007553B"/>
    <w:rsid w:val="000803E2"/>
    <w:rsid w:val="000904B6"/>
    <w:rsid w:val="00090738"/>
    <w:rsid w:val="00093AA3"/>
    <w:rsid w:val="00095729"/>
    <w:rsid w:val="000A1ED6"/>
    <w:rsid w:val="000A4E3C"/>
    <w:rsid w:val="000A527E"/>
    <w:rsid w:val="000A6BB7"/>
    <w:rsid w:val="000A6C9D"/>
    <w:rsid w:val="000A7737"/>
    <w:rsid w:val="000B708E"/>
    <w:rsid w:val="000B7C66"/>
    <w:rsid w:val="000C062E"/>
    <w:rsid w:val="000C225F"/>
    <w:rsid w:val="000C6F8B"/>
    <w:rsid w:val="000D55A7"/>
    <w:rsid w:val="000D6814"/>
    <w:rsid w:val="000E48E9"/>
    <w:rsid w:val="000F2062"/>
    <w:rsid w:val="000F32C2"/>
    <w:rsid w:val="000F3E2F"/>
    <w:rsid w:val="000F46F8"/>
    <w:rsid w:val="000F7BB7"/>
    <w:rsid w:val="00107179"/>
    <w:rsid w:val="00110CFA"/>
    <w:rsid w:val="00134382"/>
    <w:rsid w:val="0013608A"/>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5255"/>
    <w:rsid w:val="001A71D0"/>
    <w:rsid w:val="001B073C"/>
    <w:rsid w:val="001B3194"/>
    <w:rsid w:val="001C1D35"/>
    <w:rsid w:val="001C2357"/>
    <w:rsid w:val="001C3873"/>
    <w:rsid w:val="001C4297"/>
    <w:rsid w:val="001C61B8"/>
    <w:rsid w:val="001F0E8D"/>
    <w:rsid w:val="001F0F9E"/>
    <w:rsid w:val="001F2B16"/>
    <w:rsid w:val="001F5899"/>
    <w:rsid w:val="001F7FCD"/>
    <w:rsid w:val="002048A1"/>
    <w:rsid w:val="00205FA9"/>
    <w:rsid w:val="00210141"/>
    <w:rsid w:val="00212B43"/>
    <w:rsid w:val="0021798D"/>
    <w:rsid w:val="00220092"/>
    <w:rsid w:val="002264A1"/>
    <w:rsid w:val="002403E3"/>
    <w:rsid w:val="00270BE1"/>
    <w:rsid w:val="00280D52"/>
    <w:rsid w:val="00281733"/>
    <w:rsid w:val="00282A49"/>
    <w:rsid w:val="00287332"/>
    <w:rsid w:val="00291073"/>
    <w:rsid w:val="0029499C"/>
    <w:rsid w:val="002955B5"/>
    <w:rsid w:val="00297BCD"/>
    <w:rsid w:val="002A0930"/>
    <w:rsid w:val="002A61DD"/>
    <w:rsid w:val="002A6465"/>
    <w:rsid w:val="002C7C1D"/>
    <w:rsid w:val="002D484E"/>
    <w:rsid w:val="002E7520"/>
    <w:rsid w:val="002F11F6"/>
    <w:rsid w:val="002F5211"/>
    <w:rsid w:val="00317684"/>
    <w:rsid w:val="003407C6"/>
    <w:rsid w:val="0034238E"/>
    <w:rsid w:val="003443C6"/>
    <w:rsid w:val="00351661"/>
    <w:rsid w:val="00355F1A"/>
    <w:rsid w:val="0037627A"/>
    <w:rsid w:val="00384D83"/>
    <w:rsid w:val="00385FD2"/>
    <w:rsid w:val="003877B3"/>
    <w:rsid w:val="0039045F"/>
    <w:rsid w:val="003B2C4B"/>
    <w:rsid w:val="003B4D0B"/>
    <w:rsid w:val="003B5CF8"/>
    <w:rsid w:val="003B7F94"/>
    <w:rsid w:val="003C030D"/>
    <w:rsid w:val="003C1601"/>
    <w:rsid w:val="003C2B52"/>
    <w:rsid w:val="003E45E7"/>
    <w:rsid w:val="004036B5"/>
    <w:rsid w:val="00406605"/>
    <w:rsid w:val="00410A58"/>
    <w:rsid w:val="00414388"/>
    <w:rsid w:val="004412DC"/>
    <w:rsid w:val="004468DA"/>
    <w:rsid w:val="00464C05"/>
    <w:rsid w:val="00470AB3"/>
    <w:rsid w:val="00470BE4"/>
    <w:rsid w:val="00471072"/>
    <w:rsid w:val="00471B0F"/>
    <w:rsid w:val="004840EF"/>
    <w:rsid w:val="00497EE9"/>
    <w:rsid w:val="004A2339"/>
    <w:rsid w:val="004A6AB6"/>
    <w:rsid w:val="004B0034"/>
    <w:rsid w:val="004B1191"/>
    <w:rsid w:val="004B32A5"/>
    <w:rsid w:val="004C37D3"/>
    <w:rsid w:val="004D754A"/>
    <w:rsid w:val="004E0AF0"/>
    <w:rsid w:val="004E2917"/>
    <w:rsid w:val="004E2E04"/>
    <w:rsid w:val="004E386A"/>
    <w:rsid w:val="004E3F7D"/>
    <w:rsid w:val="004E4900"/>
    <w:rsid w:val="004E7B80"/>
    <w:rsid w:val="004F53F0"/>
    <w:rsid w:val="00501116"/>
    <w:rsid w:val="00503D80"/>
    <w:rsid w:val="00503DD5"/>
    <w:rsid w:val="00505E8B"/>
    <w:rsid w:val="00507B53"/>
    <w:rsid w:val="00512CB8"/>
    <w:rsid w:val="00521E7D"/>
    <w:rsid w:val="005220DC"/>
    <w:rsid w:val="00522A10"/>
    <w:rsid w:val="00530B5B"/>
    <w:rsid w:val="005316CD"/>
    <w:rsid w:val="005342D1"/>
    <w:rsid w:val="00535117"/>
    <w:rsid w:val="00536C62"/>
    <w:rsid w:val="00540698"/>
    <w:rsid w:val="00546605"/>
    <w:rsid w:val="00553564"/>
    <w:rsid w:val="00555265"/>
    <w:rsid w:val="00573CBD"/>
    <w:rsid w:val="005741AC"/>
    <w:rsid w:val="00574DC6"/>
    <w:rsid w:val="00587ED7"/>
    <w:rsid w:val="00590D66"/>
    <w:rsid w:val="005916D9"/>
    <w:rsid w:val="00595074"/>
    <w:rsid w:val="005A0043"/>
    <w:rsid w:val="005B3197"/>
    <w:rsid w:val="005B6345"/>
    <w:rsid w:val="005C1627"/>
    <w:rsid w:val="005C4F44"/>
    <w:rsid w:val="005C6A45"/>
    <w:rsid w:val="005D0F18"/>
    <w:rsid w:val="005E1CDD"/>
    <w:rsid w:val="005E67CC"/>
    <w:rsid w:val="005F3038"/>
    <w:rsid w:val="005F5A75"/>
    <w:rsid w:val="00602204"/>
    <w:rsid w:val="00610CE9"/>
    <w:rsid w:val="006128E0"/>
    <w:rsid w:val="00613B7C"/>
    <w:rsid w:val="00632958"/>
    <w:rsid w:val="00640924"/>
    <w:rsid w:val="006541AC"/>
    <w:rsid w:val="0065704F"/>
    <w:rsid w:val="00672D84"/>
    <w:rsid w:val="0067714B"/>
    <w:rsid w:val="006779E4"/>
    <w:rsid w:val="006879C2"/>
    <w:rsid w:val="00693993"/>
    <w:rsid w:val="006A1373"/>
    <w:rsid w:val="006A3833"/>
    <w:rsid w:val="006B2BBE"/>
    <w:rsid w:val="006B3C44"/>
    <w:rsid w:val="006B3CEA"/>
    <w:rsid w:val="006C3913"/>
    <w:rsid w:val="006C7592"/>
    <w:rsid w:val="006D6E15"/>
    <w:rsid w:val="006E2551"/>
    <w:rsid w:val="006E2A1E"/>
    <w:rsid w:val="006F14AC"/>
    <w:rsid w:val="006F4D2C"/>
    <w:rsid w:val="006F648E"/>
    <w:rsid w:val="006F6EF4"/>
    <w:rsid w:val="006F7CC2"/>
    <w:rsid w:val="00703A49"/>
    <w:rsid w:val="007047DF"/>
    <w:rsid w:val="007212FD"/>
    <w:rsid w:val="00722A7C"/>
    <w:rsid w:val="00724B5B"/>
    <w:rsid w:val="00725C8E"/>
    <w:rsid w:val="00726261"/>
    <w:rsid w:val="00746B51"/>
    <w:rsid w:val="007527FB"/>
    <w:rsid w:val="00761AA2"/>
    <w:rsid w:val="0076212D"/>
    <w:rsid w:val="00783848"/>
    <w:rsid w:val="007928EA"/>
    <w:rsid w:val="0079459D"/>
    <w:rsid w:val="007A5E8F"/>
    <w:rsid w:val="007B406E"/>
    <w:rsid w:val="007B5558"/>
    <w:rsid w:val="007B6225"/>
    <w:rsid w:val="007C155E"/>
    <w:rsid w:val="007C17ED"/>
    <w:rsid w:val="007C46FD"/>
    <w:rsid w:val="007D33FC"/>
    <w:rsid w:val="007F158F"/>
    <w:rsid w:val="007F6CD9"/>
    <w:rsid w:val="0080110C"/>
    <w:rsid w:val="00843712"/>
    <w:rsid w:val="0084762D"/>
    <w:rsid w:val="00861729"/>
    <w:rsid w:val="0086316A"/>
    <w:rsid w:val="00874AEC"/>
    <w:rsid w:val="008825C3"/>
    <w:rsid w:val="00882E6D"/>
    <w:rsid w:val="0089082C"/>
    <w:rsid w:val="008A14AF"/>
    <w:rsid w:val="008A3A44"/>
    <w:rsid w:val="008B2376"/>
    <w:rsid w:val="008B567E"/>
    <w:rsid w:val="008C26A5"/>
    <w:rsid w:val="008C2816"/>
    <w:rsid w:val="008C747D"/>
    <w:rsid w:val="008D6D54"/>
    <w:rsid w:val="008E7BC1"/>
    <w:rsid w:val="008F0531"/>
    <w:rsid w:val="008F3127"/>
    <w:rsid w:val="008F6E5D"/>
    <w:rsid w:val="008F7298"/>
    <w:rsid w:val="00905899"/>
    <w:rsid w:val="009107B5"/>
    <w:rsid w:val="00923FB5"/>
    <w:rsid w:val="00925870"/>
    <w:rsid w:val="009260CB"/>
    <w:rsid w:val="00932222"/>
    <w:rsid w:val="00932252"/>
    <w:rsid w:val="00934308"/>
    <w:rsid w:val="0093472E"/>
    <w:rsid w:val="00934B1B"/>
    <w:rsid w:val="00935651"/>
    <w:rsid w:val="00956091"/>
    <w:rsid w:val="009800C5"/>
    <w:rsid w:val="00992344"/>
    <w:rsid w:val="00992E4D"/>
    <w:rsid w:val="009949BA"/>
    <w:rsid w:val="0099556E"/>
    <w:rsid w:val="009A186E"/>
    <w:rsid w:val="009A2C8E"/>
    <w:rsid w:val="009A2F9A"/>
    <w:rsid w:val="009B0704"/>
    <w:rsid w:val="009B0AD4"/>
    <w:rsid w:val="009C057A"/>
    <w:rsid w:val="009D04AE"/>
    <w:rsid w:val="009D5CBB"/>
    <w:rsid w:val="009D7277"/>
    <w:rsid w:val="009E3844"/>
    <w:rsid w:val="009E54A4"/>
    <w:rsid w:val="009F1DDB"/>
    <w:rsid w:val="00A009C7"/>
    <w:rsid w:val="00A02350"/>
    <w:rsid w:val="00A1193C"/>
    <w:rsid w:val="00A14930"/>
    <w:rsid w:val="00A21AA7"/>
    <w:rsid w:val="00A30D31"/>
    <w:rsid w:val="00A4285A"/>
    <w:rsid w:val="00A45F78"/>
    <w:rsid w:val="00A46A77"/>
    <w:rsid w:val="00A56FBD"/>
    <w:rsid w:val="00A5772E"/>
    <w:rsid w:val="00A70A77"/>
    <w:rsid w:val="00A76DF9"/>
    <w:rsid w:val="00A858C3"/>
    <w:rsid w:val="00A92256"/>
    <w:rsid w:val="00A95BBB"/>
    <w:rsid w:val="00AA20C0"/>
    <w:rsid w:val="00AA2AD8"/>
    <w:rsid w:val="00AE59FA"/>
    <w:rsid w:val="00AE7195"/>
    <w:rsid w:val="00AF469B"/>
    <w:rsid w:val="00AF70AD"/>
    <w:rsid w:val="00B03059"/>
    <w:rsid w:val="00B05F6A"/>
    <w:rsid w:val="00B14110"/>
    <w:rsid w:val="00B30832"/>
    <w:rsid w:val="00B35B6C"/>
    <w:rsid w:val="00B35CBB"/>
    <w:rsid w:val="00B37825"/>
    <w:rsid w:val="00B401BF"/>
    <w:rsid w:val="00B51FE0"/>
    <w:rsid w:val="00B538A6"/>
    <w:rsid w:val="00B55C7F"/>
    <w:rsid w:val="00B5629E"/>
    <w:rsid w:val="00B571DD"/>
    <w:rsid w:val="00B60998"/>
    <w:rsid w:val="00B627F8"/>
    <w:rsid w:val="00B63C1F"/>
    <w:rsid w:val="00B811B8"/>
    <w:rsid w:val="00B96E0C"/>
    <w:rsid w:val="00BA1182"/>
    <w:rsid w:val="00BA2E39"/>
    <w:rsid w:val="00BA63B2"/>
    <w:rsid w:val="00BC6A8C"/>
    <w:rsid w:val="00BD33FD"/>
    <w:rsid w:val="00BE3CB4"/>
    <w:rsid w:val="00BE4328"/>
    <w:rsid w:val="00BE7C58"/>
    <w:rsid w:val="00BF42CF"/>
    <w:rsid w:val="00C07258"/>
    <w:rsid w:val="00C1310A"/>
    <w:rsid w:val="00C175CF"/>
    <w:rsid w:val="00C23C4D"/>
    <w:rsid w:val="00C24406"/>
    <w:rsid w:val="00C30BB6"/>
    <w:rsid w:val="00C31CFE"/>
    <w:rsid w:val="00C32643"/>
    <w:rsid w:val="00C32DEB"/>
    <w:rsid w:val="00C4069F"/>
    <w:rsid w:val="00C45C7E"/>
    <w:rsid w:val="00C45F4C"/>
    <w:rsid w:val="00C5624E"/>
    <w:rsid w:val="00C6273E"/>
    <w:rsid w:val="00C644D1"/>
    <w:rsid w:val="00C65E82"/>
    <w:rsid w:val="00C66B82"/>
    <w:rsid w:val="00C73886"/>
    <w:rsid w:val="00C80F9D"/>
    <w:rsid w:val="00C858F6"/>
    <w:rsid w:val="00C873DA"/>
    <w:rsid w:val="00C903A4"/>
    <w:rsid w:val="00CA18C3"/>
    <w:rsid w:val="00CA5F0B"/>
    <w:rsid w:val="00CB564A"/>
    <w:rsid w:val="00CB793A"/>
    <w:rsid w:val="00CC43A4"/>
    <w:rsid w:val="00CD202D"/>
    <w:rsid w:val="00CD3804"/>
    <w:rsid w:val="00CE28AF"/>
    <w:rsid w:val="00CE3379"/>
    <w:rsid w:val="00CE37A6"/>
    <w:rsid w:val="00CF03C8"/>
    <w:rsid w:val="00CF4D18"/>
    <w:rsid w:val="00D12444"/>
    <w:rsid w:val="00D30066"/>
    <w:rsid w:val="00D30322"/>
    <w:rsid w:val="00D34390"/>
    <w:rsid w:val="00D376A9"/>
    <w:rsid w:val="00D63A17"/>
    <w:rsid w:val="00D67556"/>
    <w:rsid w:val="00D75FDE"/>
    <w:rsid w:val="00D76369"/>
    <w:rsid w:val="00D7727E"/>
    <w:rsid w:val="00D80883"/>
    <w:rsid w:val="00D81B29"/>
    <w:rsid w:val="00D84D4B"/>
    <w:rsid w:val="00D84DA2"/>
    <w:rsid w:val="00D861EA"/>
    <w:rsid w:val="00D92CBE"/>
    <w:rsid w:val="00D935F1"/>
    <w:rsid w:val="00D941DC"/>
    <w:rsid w:val="00D97AA5"/>
    <w:rsid w:val="00DA3671"/>
    <w:rsid w:val="00DA44C5"/>
    <w:rsid w:val="00DA6DCD"/>
    <w:rsid w:val="00DA7CFC"/>
    <w:rsid w:val="00DB6ACA"/>
    <w:rsid w:val="00DB6F2F"/>
    <w:rsid w:val="00DC02E7"/>
    <w:rsid w:val="00DC1135"/>
    <w:rsid w:val="00DC1887"/>
    <w:rsid w:val="00DD181A"/>
    <w:rsid w:val="00DD5E48"/>
    <w:rsid w:val="00DE4816"/>
    <w:rsid w:val="00DF2EE6"/>
    <w:rsid w:val="00DF4BF0"/>
    <w:rsid w:val="00DF74D9"/>
    <w:rsid w:val="00E1011E"/>
    <w:rsid w:val="00E12680"/>
    <w:rsid w:val="00E151A6"/>
    <w:rsid w:val="00E239CA"/>
    <w:rsid w:val="00E4286E"/>
    <w:rsid w:val="00E44B9F"/>
    <w:rsid w:val="00E46BE6"/>
    <w:rsid w:val="00E72F79"/>
    <w:rsid w:val="00E81C9B"/>
    <w:rsid w:val="00E823BC"/>
    <w:rsid w:val="00EA1DA0"/>
    <w:rsid w:val="00EA4C87"/>
    <w:rsid w:val="00EA55AF"/>
    <w:rsid w:val="00EA719A"/>
    <w:rsid w:val="00EA7E72"/>
    <w:rsid w:val="00EB1906"/>
    <w:rsid w:val="00EB313F"/>
    <w:rsid w:val="00EB5B39"/>
    <w:rsid w:val="00EC7FC1"/>
    <w:rsid w:val="00ED1C26"/>
    <w:rsid w:val="00ED46F3"/>
    <w:rsid w:val="00ED70A7"/>
    <w:rsid w:val="00EE568E"/>
    <w:rsid w:val="00EE59E5"/>
    <w:rsid w:val="00EF1A8D"/>
    <w:rsid w:val="00EF32E2"/>
    <w:rsid w:val="00F0673C"/>
    <w:rsid w:val="00F146CF"/>
    <w:rsid w:val="00F15E73"/>
    <w:rsid w:val="00F31E69"/>
    <w:rsid w:val="00F41A8A"/>
    <w:rsid w:val="00F4476D"/>
    <w:rsid w:val="00F50B1B"/>
    <w:rsid w:val="00F5277D"/>
    <w:rsid w:val="00F57360"/>
    <w:rsid w:val="00F66AC5"/>
    <w:rsid w:val="00F67926"/>
    <w:rsid w:val="00F8464A"/>
    <w:rsid w:val="00F9110D"/>
    <w:rsid w:val="00F95708"/>
    <w:rsid w:val="00F95FA4"/>
    <w:rsid w:val="00F9766A"/>
    <w:rsid w:val="00FA01E1"/>
    <w:rsid w:val="00FA630E"/>
    <w:rsid w:val="00FD0DB3"/>
    <w:rsid w:val="00FD3AE9"/>
    <w:rsid w:val="00FD54C6"/>
    <w:rsid w:val="00FD6510"/>
    <w:rsid w:val="00FD6F81"/>
    <w:rsid w:val="00FE23D6"/>
    <w:rsid w:val="00FE3EC1"/>
    <w:rsid w:val="00FF51B7"/>
    <w:rsid w:val="00FF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1">
    <w:name w:val="Знак Знак Знак Знак Знак Знак Знак Знак Знак Знак Знак Знак1 Знак Знак Знак Знак Знак Знак Знак"/>
    <w:basedOn w:val="a"/>
    <w:rsid w:val="000E48E9"/>
    <w:pPr>
      <w:spacing w:line="240" w:lineRule="exact"/>
    </w:pPr>
    <w:rPr>
      <w:rFonts w:ascii="Verdana" w:eastAsia="Times New Roman" w:hAnsi="Verdana" w:cs="Verdana"/>
      <w:sz w:val="20"/>
      <w:szCs w:val="20"/>
      <w:lang w:val="en-US"/>
    </w:rPr>
  </w:style>
  <w:style w:type="paragraph" w:styleId="aa">
    <w:name w:val="No Spacing"/>
    <w:link w:val="ab"/>
    <w:qFormat/>
    <w:rsid w:val="000E48E9"/>
    <w:pPr>
      <w:spacing w:after="0" w:line="240" w:lineRule="auto"/>
    </w:pPr>
    <w:rPr>
      <w:rFonts w:ascii="Calibri" w:eastAsia="Times New Roman" w:hAnsi="Calibri" w:cs="Times New Roman"/>
      <w:lang w:eastAsia="ru-RU"/>
    </w:rPr>
  </w:style>
  <w:style w:type="paragraph" w:customStyle="1" w:styleId="10">
    <w:name w:val="Знак Знак Знак Знак Знак Знак Знак Знак Знак Знак Знак Знак1 Знак Знак Знак Знак Знак Знак Знак"/>
    <w:basedOn w:val="a"/>
    <w:rsid w:val="00FF7D2A"/>
    <w:pPr>
      <w:spacing w:line="240" w:lineRule="exact"/>
    </w:pPr>
    <w:rPr>
      <w:rFonts w:ascii="Verdana" w:eastAsia="Times New Roman" w:hAnsi="Verdana" w:cs="Verdana"/>
      <w:sz w:val="20"/>
      <w:szCs w:val="20"/>
      <w:lang w:val="en-US"/>
    </w:rPr>
  </w:style>
  <w:style w:type="paragraph" w:styleId="ac">
    <w:name w:val="List Paragraph"/>
    <w:basedOn w:val="a"/>
    <w:uiPriority w:val="34"/>
    <w:qFormat/>
    <w:rsid w:val="003B2C4B"/>
    <w:pPr>
      <w:ind w:left="720"/>
      <w:contextualSpacing/>
    </w:pPr>
  </w:style>
  <w:style w:type="paragraph" w:customStyle="1" w:styleId="ConsPlusNormal">
    <w:name w:val="ConsPlusNormal"/>
    <w:link w:val="ConsPlusNormal0"/>
    <w:rsid w:val="00595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95074"/>
    <w:rPr>
      <w:rFonts w:ascii="Arial" w:eastAsia="Times New Roman" w:hAnsi="Arial" w:cs="Arial"/>
      <w:sz w:val="20"/>
      <w:szCs w:val="20"/>
      <w:lang w:eastAsia="ru-RU"/>
    </w:rPr>
  </w:style>
  <w:style w:type="character" w:customStyle="1" w:styleId="ab">
    <w:name w:val="Без интервала Знак"/>
    <w:basedOn w:val="a0"/>
    <w:link w:val="aa"/>
    <w:locked/>
    <w:rsid w:val="00B37825"/>
    <w:rPr>
      <w:rFonts w:ascii="Calibri" w:eastAsia="Times New Roman" w:hAnsi="Calibri" w:cs="Times New Roman"/>
      <w:lang w:eastAsia="ru-RU"/>
    </w:rPr>
  </w:style>
  <w:style w:type="paragraph" w:customStyle="1" w:styleId="11">
    <w:name w:val="Без интервала1"/>
    <w:rsid w:val="00B571DD"/>
    <w:pPr>
      <w:spacing w:after="0" w:line="240" w:lineRule="auto"/>
    </w:pPr>
    <w:rPr>
      <w:rFonts w:ascii="Calibri" w:eastAsia="Calibri" w:hAnsi="Calibri" w:cs="Times New Roman"/>
      <w:lang w:eastAsia="ru-RU"/>
    </w:rPr>
  </w:style>
  <w:style w:type="character" w:customStyle="1" w:styleId="feeds-pagenavigationiconis-text">
    <w:name w:val="feeds-page__navigation_icon is-text"/>
    <w:basedOn w:val="a0"/>
    <w:rsid w:val="00093AA3"/>
  </w:style>
  <w:style w:type="character" w:customStyle="1" w:styleId="feeds-pagenavigationtooltip">
    <w:name w:val="feeds-page__navigation_tooltip"/>
    <w:basedOn w:val="a0"/>
    <w:rsid w:val="00093AA3"/>
  </w:style>
  <w:style w:type="paragraph" w:styleId="ad">
    <w:name w:val="Normal (Web)"/>
    <w:basedOn w:val="a"/>
    <w:rsid w:val="00093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semiHidden/>
    <w:unhideWhenUsed/>
    <w:rsid w:val="004468DA"/>
    <w:rPr>
      <w:color w:val="0000FF"/>
      <w:u w:val="single"/>
    </w:rPr>
  </w:style>
  <w:style w:type="character" w:styleId="af">
    <w:name w:val="Strong"/>
    <w:basedOn w:val="a0"/>
    <w:qFormat/>
    <w:rsid w:val="004468DA"/>
    <w:rPr>
      <w:b/>
      <w:bCs/>
    </w:rPr>
  </w:style>
</w:styles>
</file>

<file path=word/webSettings.xml><?xml version="1.0" encoding="utf-8"?>
<w:webSettings xmlns:r="http://schemas.openxmlformats.org/officeDocument/2006/relationships" xmlns:w="http://schemas.openxmlformats.org/wordprocessingml/2006/main">
  <w:divs>
    <w:div w:id="1135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57AB67-991B-44C0-A327-9E50AF60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ELENA</cp:lastModifiedBy>
  <cp:revision>2</cp:revision>
  <cp:lastPrinted>2021-06-11T06:15:00Z</cp:lastPrinted>
  <dcterms:created xsi:type="dcterms:W3CDTF">2023-08-11T06:57:00Z</dcterms:created>
  <dcterms:modified xsi:type="dcterms:W3CDTF">2023-08-11T06:57:00Z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