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E98" w:rsidRDefault="00744E98" w:rsidP="009007DB">
      <w:pPr>
        <w:tabs>
          <w:tab w:val="left" w:pos="3615"/>
          <w:tab w:val="center" w:pos="4677"/>
        </w:tabs>
        <w:spacing w:after="0" w:line="240" w:lineRule="auto"/>
        <w:rPr>
          <w:rFonts w:ascii="Times New Roman" w:hAnsi="Times New Roman"/>
          <w:sz w:val="28"/>
          <w:szCs w:val="28"/>
          <w:lang w:eastAsia="ru-RU"/>
        </w:rPr>
        <w:sectPr w:rsidR="00744E98" w:rsidSect="003B4081">
          <w:pgSz w:w="16838" w:h="11906" w:orient="landscape"/>
          <w:pgMar w:top="1701" w:right="1134" w:bottom="386" w:left="1134" w:header="709" w:footer="709" w:gutter="0"/>
          <w:cols w:space="708"/>
          <w:docGrid w:linePitch="360"/>
        </w:sectPr>
      </w:pPr>
      <w:r w:rsidRPr="00C50CF2">
        <w:rPr>
          <w:rFonts w:ascii="Times New Roman" w:hAnsi="Times New Roman"/>
          <w:sz w:val="28"/>
          <w:szCs w:val="28"/>
          <w:lang w:eastAsia="ru-RU"/>
        </w:rPr>
        <w:tab/>
      </w:r>
    </w:p>
    <w:p w:rsidR="00744E98" w:rsidRPr="00C50CF2" w:rsidRDefault="00744E98" w:rsidP="009007DB">
      <w:pPr>
        <w:tabs>
          <w:tab w:val="left" w:pos="3615"/>
          <w:tab w:val="center" w:pos="4677"/>
        </w:tabs>
        <w:spacing w:after="0" w:line="240" w:lineRule="auto"/>
        <w:rPr>
          <w:rFonts w:ascii="Times New Roman" w:hAnsi="Times New Roman"/>
          <w:sz w:val="28"/>
          <w:szCs w:val="28"/>
          <w:lang w:eastAsia="ru-RU"/>
        </w:rPr>
      </w:pPr>
    </w:p>
    <w:p w:rsidR="00744E98" w:rsidRPr="00025413" w:rsidRDefault="00744E98" w:rsidP="00025413">
      <w:pPr>
        <w:spacing w:after="0"/>
        <w:jc w:val="center"/>
        <w:rPr>
          <w:rFonts w:ascii="Times New Roman" w:hAnsi="Times New Roman"/>
          <w:b/>
          <w:sz w:val="28"/>
          <w:szCs w:val="28"/>
        </w:rPr>
      </w:pPr>
      <w:r w:rsidRPr="00025413">
        <w:rPr>
          <w:rFonts w:ascii="Times New Roman" w:hAnsi="Times New Roman"/>
          <w:b/>
          <w:sz w:val="28"/>
          <w:szCs w:val="28"/>
        </w:rPr>
        <w:t>АДМИНИСТРАЦИЯ</w:t>
      </w:r>
    </w:p>
    <w:p w:rsidR="00744E98" w:rsidRPr="00025413" w:rsidRDefault="00744E98" w:rsidP="00025413">
      <w:pPr>
        <w:spacing w:after="0"/>
        <w:jc w:val="center"/>
        <w:rPr>
          <w:rFonts w:ascii="Times New Roman" w:hAnsi="Times New Roman"/>
          <w:b/>
          <w:sz w:val="28"/>
          <w:szCs w:val="28"/>
        </w:rPr>
      </w:pPr>
      <w:r w:rsidRPr="00025413">
        <w:rPr>
          <w:rFonts w:ascii="Times New Roman" w:hAnsi="Times New Roman"/>
          <w:b/>
          <w:sz w:val="28"/>
          <w:szCs w:val="28"/>
        </w:rPr>
        <w:t>МУНИЦИПАЛЬНОГО  ОБРАЗОВАНИЯ  ДНЕПРОВСКИЙ  СЕЛЬСОВЕТ</w:t>
      </w:r>
    </w:p>
    <w:p w:rsidR="00744E98" w:rsidRPr="00025413" w:rsidRDefault="00744E98" w:rsidP="00025413">
      <w:pPr>
        <w:pBdr>
          <w:bottom w:val="single" w:sz="12" w:space="1" w:color="auto"/>
        </w:pBdr>
        <w:spacing w:after="0"/>
        <w:jc w:val="center"/>
        <w:rPr>
          <w:rFonts w:ascii="Times New Roman" w:hAnsi="Times New Roman"/>
          <w:b/>
          <w:sz w:val="28"/>
          <w:szCs w:val="28"/>
        </w:rPr>
      </w:pPr>
      <w:r w:rsidRPr="00025413">
        <w:rPr>
          <w:rFonts w:ascii="Times New Roman" w:hAnsi="Times New Roman"/>
          <w:b/>
          <w:sz w:val="28"/>
          <w:szCs w:val="28"/>
        </w:rPr>
        <w:t>БЕЛЯЕВСКОГО  РАЙОНА  ОРЕНБУРГСКОЙ  ОБЛАСТИ</w:t>
      </w:r>
    </w:p>
    <w:p w:rsidR="00744E98" w:rsidRPr="00025413" w:rsidRDefault="00744E98" w:rsidP="00025413">
      <w:pPr>
        <w:pBdr>
          <w:bottom w:val="single" w:sz="12" w:space="1" w:color="auto"/>
        </w:pBdr>
        <w:spacing w:after="0"/>
        <w:jc w:val="center"/>
        <w:rPr>
          <w:rFonts w:ascii="Times New Roman" w:hAnsi="Times New Roman"/>
          <w:b/>
          <w:sz w:val="28"/>
          <w:szCs w:val="28"/>
        </w:rPr>
      </w:pPr>
      <w:r w:rsidRPr="00025413">
        <w:rPr>
          <w:rFonts w:ascii="Times New Roman" w:hAnsi="Times New Roman"/>
          <w:b/>
          <w:sz w:val="28"/>
          <w:szCs w:val="28"/>
        </w:rPr>
        <w:t>ПОСТАНОВЛЕНИЕ</w:t>
      </w:r>
    </w:p>
    <w:p w:rsidR="00744E98" w:rsidRPr="00025413" w:rsidRDefault="00744E98" w:rsidP="00A51901">
      <w:pPr>
        <w:tabs>
          <w:tab w:val="left" w:pos="3975"/>
          <w:tab w:val="center" w:pos="4909"/>
        </w:tabs>
        <w:spacing w:after="0"/>
        <w:rPr>
          <w:rFonts w:ascii="Times New Roman" w:hAnsi="Times New Roman"/>
          <w:b/>
          <w:sz w:val="24"/>
          <w:szCs w:val="24"/>
        </w:rPr>
      </w:pPr>
      <w:r>
        <w:rPr>
          <w:rFonts w:ascii="Times New Roman" w:hAnsi="Times New Roman"/>
          <w:sz w:val="24"/>
          <w:szCs w:val="24"/>
        </w:rPr>
        <w:tab/>
      </w:r>
      <w:r w:rsidRPr="00025413">
        <w:rPr>
          <w:rFonts w:ascii="Times New Roman" w:hAnsi="Times New Roman"/>
          <w:sz w:val="24"/>
          <w:szCs w:val="24"/>
        </w:rPr>
        <w:t>с.Днепровка</w:t>
      </w:r>
    </w:p>
    <w:p w:rsidR="00744E98" w:rsidRPr="00025413" w:rsidRDefault="00744E98" w:rsidP="00025413">
      <w:pPr>
        <w:jc w:val="center"/>
        <w:rPr>
          <w:rFonts w:ascii="Times New Roman" w:hAnsi="Times New Roman"/>
          <w:sz w:val="28"/>
          <w:szCs w:val="28"/>
        </w:rPr>
      </w:pPr>
    </w:p>
    <w:p w:rsidR="00744E98" w:rsidRPr="00025413" w:rsidRDefault="00744E98" w:rsidP="00025413">
      <w:pPr>
        <w:tabs>
          <w:tab w:val="left" w:pos="675"/>
          <w:tab w:val="center" w:pos="4677"/>
        </w:tabs>
        <w:jc w:val="center"/>
        <w:rPr>
          <w:rFonts w:ascii="Times New Roman" w:hAnsi="Times New Roman"/>
          <w:sz w:val="28"/>
          <w:szCs w:val="28"/>
        </w:rPr>
      </w:pPr>
      <w:r w:rsidRPr="00025413">
        <w:rPr>
          <w:rFonts w:ascii="Times New Roman" w:hAnsi="Times New Roman"/>
          <w:sz w:val="28"/>
          <w:szCs w:val="28"/>
        </w:rPr>
        <w:t xml:space="preserve">07.11.2016                                                                  </w:t>
      </w:r>
      <w:r w:rsidRPr="00025413">
        <w:rPr>
          <w:rFonts w:ascii="Times New Roman" w:hAnsi="Times New Roman"/>
          <w:sz w:val="28"/>
          <w:szCs w:val="28"/>
        </w:rPr>
        <w:tab/>
      </w:r>
      <w:r w:rsidRPr="00025413">
        <w:rPr>
          <w:rFonts w:ascii="Times New Roman" w:hAnsi="Times New Roman"/>
          <w:sz w:val="28"/>
          <w:szCs w:val="28"/>
        </w:rPr>
        <w:tab/>
      </w:r>
      <w:r w:rsidRPr="00025413">
        <w:rPr>
          <w:rFonts w:ascii="Times New Roman" w:hAnsi="Times New Roman"/>
          <w:sz w:val="28"/>
          <w:szCs w:val="28"/>
        </w:rPr>
        <w:tab/>
        <w:t xml:space="preserve">    №8</w:t>
      </w:r>
      <w:r>
        <w:rPr>
          <w:rFonts w:ascii="Times New Roman" w:hAnsi="Times New Roman"/>
          <w:sz w:val="28"/>
          <w:szCs w:val="28"/>
        </w:rPr>
        <w:t>8</w:t>
      </w:r>
      <w:r w:rsidRPr="00025413">
        <w:rPr>
          <w:rFonts w:ascii="Times New Roman" w:hAnsi="Times New Roman"/>
          <w:sz w:val="28"/>
          <w:szCs w:val="28"/>
        </w:rPr>
        <w:t>-п</w:t>
      </w:r>
    </w:p>
    <w:p w:rsidR="00744E98" w:rsidRPr="00C50CF2" w:rsidRDefault="00744E98" w:rsidP="009007DB">
      <w:pPr>
        <w:spacing w:after="0" w:line="240" w:lineRule="auto"/>
        <w:rPr>
          <w:rFonts w:ascii="Times New Roman" w:hAnsi="Times New Roman"/>
          <w:sz w:val="28"/>
          <w:szCs w:val="28"/>
          <w:lang w:eastAsia="ru-RU"/>
        </w:rPr>
      </w:pPr>
    </w:p>
    <w:p w:rsidR="00744E98" w:rsidRPr="00A51901" w:rsidRDefault="00744E98" w:rsidP="00A51901">
      <w:pPr>
        <w:jc w:val="center"/>
        <w:rPr>
          <w:rFonts w:ascii="Times New Roman" w:hAnsi="Times New Roman"/>
          <w:sz w:val="28"/>
          <w:szCs w:val="28"/>
        </w:rPr>
      </w:pPr>
      <w:r w:rsidRPr="00A51901">
        <w:rPr>
          <w:rFonts w:ascii="Times New Roman" w:hAnsi="Times New Roman"/>
          <w:sz w:val="28"/>
          <w:szCs w:val="28"/>
        </w:rPr>
        <w:t>О проекте  бюджета</w:t>
      </w:r>
      <w:r w:rsidRPr="00A51901">
        <w:rPr>
          <w:sz w:val="28"/>
          <w:szCs w:val="28"/>
        </w:rPr>
        <w:t xml:space="preserve"> </w:t>
      </w:r>
      <w:r w:rsidRPr="00A51901">
        <w:rPr>
          <w:rFonts w:ascii="Times New Roman" w:hAnsi="Times New Roman"/>
          <w:sz w:val="28"/>
          <w:szCs w:val="28"/>
        </w:rPr>
        <w:t xml:space="preserve">муниципального образования Днепровский сельсовет Беляевского района Оренбургской области на 2017 год и на плановый </w:t>
      </w:r>
    </w:p>
    <w:p w:rsidR="00744E98" w:rsidRPr="00A51901" w:rsidRDefault="00744E98" w:rsidP="00A51901">
      <w:pPr>
        <w:jc w:val="center"/>
        <w:rPr>
          <w:rFonts w:ascii="Times New Roman" w:hAnsi="Times New Roman"/>
          <w:sz w:val="28"/>
          <w:szCs w:val="28"/>
        </w:rPr>
      </w:pPr>
      <w:r w:rsidRPr="00A51901">
        <w:rPr>
          <w:rFonts w:ascii="Times New Roman" w:hAnsi="Times New Roman"/>
          <w:sz w:val="28"/>
          <w:szCs w:val="28"/>
        </w:rPr>
        <w:t>период 2018 и 2019 годов</w:t>
      </w:r>
      <w:r>
        <w:rPr>
          <w:rFonts w:ascii="Times New Roman" w:hAnsi="Times New Roman"/>
          <w:sz w:val="28"/>
          <w:szCs w:val="28"/>
        </w:rPr>
        <w:t>.</w:t>
      </w:r>
    </w:p>
    <w:p w:rsidR="00744E98" w:rsidRPr="00A51901" w:rsidRDefault="00744E98" w:rsidP="00A51901">
      <w:pPr>
        <w:jc w:val="both"/>
        <w:rPr>
          <w:rFonts w:ascii="Times New Roman" w:hAnsi="Times New Roman"/>
          <w:sz w:val="28"/>
          <w:szCs w:val="28"/>
        </w:rPr>
      </w:pPr>
      <w:r w:rsidRPr="00A51901">
        <w:rPr>
          <w:rFonts w:ascii="Times New Roman" w:hAnsi="Times New Roman"/>
          <w:sz w:val="28"/>
          <w:szCs w:val="28"/>
        </w:rPr>
        <w:t xml:space="preserve">         Рассмотрев проект  бюджета муниципального образования Днепровский сельсовет Беляевского района Оренбургской области</w:t>
      </w:r>
      <w:r w:rsidRPr="006E32F4">
        <w:rPr>
          <w:sz w:val="28"/>
          <w:szCs w:val="28"/>
        </w:rPr>
        <w:t xml:space="preserve"> </w:t>
      </w:r>
      <w:r w:rsidRPr="00A51901">
        <w:rPr>
          <w:rFonts w:ascii="Times New Roman" w:hAnsi="Times New Roman"/>
          <w:sz w:val="28"/>
          <w:szCs w:val="28"/>
        </w:rPr>
        <w:t>на 2017 год и на плановый период 2018 и 2019 годов, п о с т а н о в л я ю:</w:t>
      </w:r>
    </w:p>
    <w:p w:rsidR="00744E98" w:rsidRPr="00A51901" w:rsidRDefault="00744E98" w:rsidP="00A51901">
      <w:pPr>
        <w:numPr>
          <w:ilvl w:val="0"/>
          <w:numId w:val="3"/>
        </w:numPr>
        <w:spacing w:after="0" w:line="240" w:lineRule="auto"/>
        <w:jc w:val="both"/>
        <w:rPr>
          <w:rFonts w:ascii="Times New Roman" w:hAnsi="Times New Roman"/>
          <w:sz w:val="28"/>
          <w:szCs w:val="28"/>
        </w:rPr>
      </w:pPr>
      <w:r w:rsidRPr="00A51901">
        <w:rPr>
          <w:rFonts w:ascii="Times New Roman" w:hAnsi="Times New Roman"/>
          <w:sz w:val="28"/>
          <w:szCs w:val="28"/>
        </w:rPr>
        <w:t>Одобрить:</w:t>
      </w:r>
    </w:p>
    <w:p w:rsidR="00744E98" w:rsidRPr="00A51901" w:rsidRDefault="00744E98" w:rsidP="00A51901">
      <w:pPr>
        <w:jc w:val="both"/>
        <w:rPr>
          <w:rFonts w:ascii="Times New Roman" w:hAnsi="Times New Roman"/>
          <w:sz w:val="28"/>
          <w:szCs w:val="28"/>
        </w:rPr>
      </w:pPr>
      <w:r>
        <w:rPr>
          <w:rFonts w:ascii="Times New Roman" w:hAnsi="Times New Roman"/>
          <w:sz w:val="28"/>
          <w:szCs w:val="28"/>
        </w:rPr>
        <w:t xml:space="preserve">        а</w:t>
      </w:r>
      <w:r w:rsidRPr="00A51901">
        <w:rPr>
          <w:rFonts w:ascii="Times New Roman" w:hAnsi="Times New Roman"/>
          <w:sz w:val="28"/>
          <w:szCs w:val="28"/>
        </w:rPr>
        <w:t>) Основные направления налоговой политики муниципального образования Днепровский сельсовет на 2017 год и на плановый период</w:t>
      </w:r>
      <w:r>
        <w:rPr>
          <w:rFonts w:ascii="Times New Roman" w:hAnsi="Times New Roman"/>
          <w:sz w:val="28"/>
          <w:szCs w:val="28"/>
        </w:rPr>
        <w:t xml:space="preserve"> 2018 и 2019 годов (приложение 1</w:t>
      </w:r>
      <w:r w:rsidRPr="00A51901">
        <w:rPr>
          <w:rFonts w:ascii="Times New Roman" w:hAnsi="Times New Roman"/>
          <w:sz w:val="28"/>
          <w:szCs w:val="28"/>
        </w:rPr>
        <w:t>).</w:t>
      </w:r>
    </w:p>
    <w:p w:rsidR="00744E98" w:rsidRPr="00A51901" w:rsidRDefault="00744E98" w:rsidP="00A51901">
      <w:pPr>
        <w:jc w:val="both"/>
        <w:rPr>
          <w:rFonts w:ascii="Times New Roman" w:hAnsi="Times New Roman"/>
          <w:sz w:val="28"/>
          <w:szCs w:val="28"/>
        </w:rPr>
      </w:pPr>
      <w:r>
        <w:rPr>
          <w:rFonts w:ascii="Times New Roman" w:hAnsi="Times New Roman"/>
          <w:sz w:val="28"/>
          <w:szCs w:val="28"/>
        </w:rPr>
        <w:t xml:space="preserve">        б</w:t>
      </w:r>
      <w:r w:rsidRPr="00A51901">
        <w:rPr>
          <w:rFonts w:ascii="Times New Roman" w:hAnsi="Times New Roman"/>
          <w:sz w:val="28"/>
          <w:szCs w:val="28"/>
        </w:rPr>
        <w:t>) Основные направления бюджетной политики муниципального образования Днепровский сельсовет на 2017 год и на плановый период</w:t>
      </w:r>
      <w:r>
        <w:rPr>
          <w:rFonts w:ascii="Times New Roman" w:hAnsi="Times New Roman"/>
          <w:sz w:val="28"/>
          <w:szCs w:val="28"/>
        </w:rPr>
        <w:t xml:space="preserve"> 2018 и 2019 годов (приложение 2</w:t>
      </w:r>
      <w:r w:rsidRPr="00A51901">
        <w:rPr>
          <w:rFonts w:ascii="Times New Roman" w:hAnsi="Times New Roman"/>
          <w:sz w:val="28"/>
          <w:szCs w:val="28"/>
        </w:rPr>
        <w:t>).</w:t>
      </w:r>
    </w:p>
    <w:p w:rsidR="00744E98" w:rsidRPr="00A51901" w:rsidRDefault="00744E98" w:rsidP="00A51901">
      <w:pPr>
        <w:jc w:val="both"/>
        <w:rPr>
          <w:rFonts w:ascii="Times New Roman" w:hAnsi="Times New Roman"/>
          <w:sz w:val="28"/>
          <w:szCs w:val="28"/>
        </w:rPr>
      </w:pPr>
      <w:r>
        <w:rPr>
          <w:rFonts w:ascii="Times New Roman" w:hAnsi="Times New Roman"/>
          <w:sz w:val="28"/>
          <w:szCs w:val="28"/>
        </w:rPr>
        <w:t xml:space="preserve">       в</w:t>
      </w:r>
      <w:r w:rsidRPr="00A51901">
        <w:rPr>
          <w:rFonts w:ascii="Times New Roman" w:hAnsi="Times New Roman"/>
          <w:sz w:val="28"/>
          <w:szCs w:val="28"/>
        </w:rPr>
        <w:t xml:space="preserve">) Основные показатели проекта бюджета муниципального образования Днепровский сельсовет на 2017 год и на плановый период 2018 и 2019 годов, </w:t>
      </w:r>
      <w:r>
        <w:rPr>
          <w:rFonts w:ascii="Times New Roman" w:hAnsi="Times New Roman"/>
          <w:sz w:val="28"/>
          <w:szCs w:val="28"/>
        </w:rPr>
        <w:t>(приложение 3</w:t>
      </w:r>
      <w:r w:rsidRPr="00A51901">
        <w:rPr>
          <w:rFonts w:ascii="Times New Roman" w:hAnsi="Times New Roman"/>
          <w:sz w:val="28"/>
          <w:szCs w:val="28"/>
        </w:rPr>
        <w:t>).</w:t>
      </w:r>
    </w:p>
    <w:p w:rsidR="00744E98" w:rsidRPr="00C50CF2" w:rsidRDefault="00744E98" w:rsidP="009D5A26">
      <w:pPr>
        <w:suppressAutoHyphens/>
        <w:spacing w:before="20" w:after="20" w:line="240" w:lineRule="auto"/>
        <w:ind w:left="567"/>
        <w:contextualSpacing/>
        <w:jc w:val="both"/>
        <w:rPr>
          <w:rFonts w:ascii="Times New Roman" w:hAnsi="Times New Roman"/>
          <w:bCs/>
          <w:sz w:val="28"/>
          <w:szCs w:val="28"/>
        </w:rPr>
      </w:pPr>
      <w:r>
        <w:rPr>
          <w:rFonts w:ascii="Times New Roman" w:hAnsi="Times New Roman"/>
          <w:bCs/>
          <w:sz w:val="28"/>
          <w:szCs w:val="28"/>
        </w:rPr>
        <w:t xml:space="preserve">2. </w:t>
      </w:r>
      <w:r w:rsidRPr="00C50CF2">
        <w:rPr>
          <w:rFonts w:ascii="Times New Roman" w:hAnsi="Times New Roman"/>
          <w:bCs/>
          <w:sz w:val="28"/>
          <w:szCs w:val="28"/>
        </w:rPr>
        <w:t>Контроль за исполнением настоящего постановления оставляю за собой.</w:t>
      </w:r>
    </w:p>
    <w:p w:rsidR="00744E98" w:rsidRPr="00C50CF2" w:rsidRDefault="00744E98" w:rsidP="009D5A26">
      <w:pPr>
        <w:suppressAutoHyphens/>
        <w:spacing w:before="20" w:after="20" w:line="240" w:lineRule="auto"/>
        <w:ind w:left="567"/>
        <w:contextualSpacing/>
        <w:jc w:val="both"/>
        <w:rPr>
          <w:rFonts w:ascii="Times New Roman" w:hAnsi="Times New Roman"/>
          <w:bCs/>
          <w:sz w:val="28"/>
          <w:szCs w:val="28"/>
        </w:rPr>
      </w:pPr>
      <w:r>
        <w:rPr>
          <w:rFonts w:ascii="Times New Roman" w:hAnsi="Times New Roman"/>
          <w:sz w:val="28"/>
          <w:szCs w:val="28"/>
          <w:lang w:eastAsia="ru-RU"/>
        </w:rPr>
        <w:t xml:space="preserve">3. </w:t>
      </w:r>
      <w:r w:rsidRPr="00C50CF2">
        <w:rPr>
          <w:rFonts w:ascii="Times New Roman" w:hAnsi="Times New Roman"/>
          <w:sz w:val="28"/>
          <w:szCs w:val="28"/>
          <w:lang w:eastAsia="ru-RU"/>
        </w:rPr>
        <w:t>Постановление вступа</w:t>
      </w:r>
      <w:r>
        <w:rPr>
          <w:rFonts w:ascii="Times New Roman" w:hAnsi="Times New Roman"/>
          <w:sz w:val="28"/>
          <w:szCs w:val="28"/>
          <w:lang w:eastAsia="ru-RU"/>
        </w:rPr>
        <w:t>ет в силу со дня его подписания и подлежит опубликованию на сайте администрации Днепровского сельсовета.</w:t>
      </w:r>
    </w:p>
    <w:p w:rsidR="00744E98" w:rsidRPr="00C50CF2" w:rsidRDefault="00744E98" w:rsidP="009007DB">
      <w:pPr>
        <w:spacing w:after="0" w:line="240" w:lineRule="auto"/>
        <w:rPr>
          <w:rFonts w:ascii="Times New Roman" w:hAnsi="Times New Roman"/>
          <w:sz w:val="24"/>
          <w:szCs w:val="24"/>
          <w:lang w:eastAsia="ru-RU"/>
        </w:rPr>
      </w:pPr>
    </w:p>
    <w:p w:rsidR="00744E98" w:rsidRPr="00C50CF2" w:rsidRDefault="00744E98" w:rsidP="009007DB">
      <w:pPr>
        <w:spacing w:after="0" w:line="240" w:lineRule="auto"/>
        <w:rPr>
          <w:rFonts w:ascii="Times New Roman" w:hAnsi="Times New Roman"/>
          <w:sz w:val="24"/>
          <w:szCs w:val="24"/>
          <w:lang w:eastAsia="ru-RU"/>
        </w:rPr>
      </w:pPr>
    </w:p>
    <w:p w:rsidR="00744E98" w:rsidRPr="00C50CF2" w:rsidRDefault="00744E98" w:rsidP="009007DB">
      <w:pPr>
        <w:spacing w:after="0" w:line="240" w:lineRule="auto"/>
        <w:rPr>
          <w:rFonts w:ascii="Times New Roman" w:hAnsi="Times New Roman"/>
          <w:sz w:val="24"/>
          <w:szCs w:val="24"/>
          <w:lang w:eastAsia="ru-RU"/>
        </w:rPr>
      </w:pPr>
    </w:p>
    <w:p w:rsidR="00744E98" w:rsidRPr="00C50CF2" w:rsidRDefault="00744E98" w:rsidP="009007DB">
      <w:pPr>
        <w:spacing w:after="0" w:line="240" w:lineRule="auto"/>
        <w:jc w:val="both"/>
        <w:rPr>
          <w:rFonts w:ascii="Times New Roman" w:hAnsi="Times New Roman"/>
          <w:sz w:val="28"/>
          <w:szCs w:val="28"/>
          <w:lang w:eastAsia="ru-RU"/>
        </w:rPr>
      </w:pPr>
      <w:r w:rsidRPr="00C50CF2">
        <w:rPr>
          <w:rFonts w:ascii="Times New Roman" w:hAnsi="Times New Roman"/>
          <w:sz w:val="28"/>
          <w:szCs w:val="28"/>
          <w:lang w:eastAsia="ru-RU"/>
        </w:rPr>
        <w:t xml:space="preserve">Глава </w:t>
      </w:r>
      <w:r>
        <w:rPr>
          <w:rFonts w:ascii="Times New Roman" w:hAnsi="Times New Roman"/>
          <w:sz w:val="28"/>
          <w:szCs w:val="28"/>
          <w:lang w:eastAsia="ru-RU"/>
        </w:rPr>
        <w:t>муниципального образования                                                      С.А.Федотов</w:t>
      </w:r>
    </w:p>
    <w:p w:rsidR="00744E98" w:rsidRPr="00C50CF2" w:rsidRDefault="00744E98" w:rsidP="009007DB">
      <w:pPr>
        <w:spacing w:after="0" w:line="240" w:lineRule="auto"/>
        <w:jc w:val="both"/>
        <w:rPr>
          <w:rFonts w:ascii="Times New Roman" w:hAnsi="Times New Roman"/>
          <w:sz w:val="28"/>
          <w:szCs w:val="28"/>
          <w:lang w:eastAsia="ru-RU"/>
        </w:rPr>
      </w:pPr>
    </w:p>
    <w:p w:rsidR="00744E98" w:rsidRPr="00C50CF2" w:rsidRDefault="00744E98" w:rsidP="009007DB">
      <w:pPr>
        <w:spacing w:after="0" w:line="240" w:lineRule="auto"/>
        <w:jc w:val="both"/>
        <w:rPr>
          <w:rFonts w:ascii="Times New Roman" w:hAnsi="Times New Roman"/>
          <w:sz w:val="28"/>
          <w:szCs w:val="28"/>
          <w:lang w:eastAsia="ru-RU"/>
        </w:rPr>
      </w:pPr>
    </w:p>
    <w:p w:rsidR="00744E98" w:rsidRPr="00C50CF2" w:rsidRDefault="00744E98" w:rsidP="009007DB">
      <w:pPr>
        <w:spacing w:after="0" w:line="240" w:lineRule="auto"/>
        <w:jc w:val="both"/>
        <w:rPr>
          <w:rFonts w:ascii="Times New Roman" w:hAnsi="Times New Roman"/>
          <w:sz w:val="28"/>
          <w:szCs w:val="28"/>
          <w:lang w:eastAsia="ru-RU"/>
        </w:rPr>
      </w:pPr>
      <w:r w:rsidRPr="00C50CF2">
        <w:rPr>
          <w:rFonts w:ascii="Times New Roman" w:hAnsi="Times New Roman"/>
          <w:sz w:val="28"/>
          <w:szCs w:val="28"/>
          <w:lang w:eastAsia="ru-RU"/>
        </w:rPr>
        <w:t>Разослано: бухгалтерии сельсовета, финансовый отдел администрации Беляевского района, прокурору района, в дело</w:t>
      </w:r>
    </w:p>
    <w:tbl>
      <w:tblPr>
        <w:tblpPr w:leftFromText="180" w:rightFromText="180" w:vertAnchor="text" w:horzAnchor="page" w:tblpX="6237" w:tblpY="23"/>
        <w:tblW w:w="5211" w:type="dxa"/>
        <w:tblLook w:val="0000"/>
      </w:tblPr>
      <w:tblGrid>
        <w:gridCol w:w="5211"/>
      </w:tblGrid>
      <w:tr w:rsidR="00744E98" w:rsidRPr="00F84FAD" w:rsidTr="00E3541A">
        <w:trPr>
          <w:trHeight w:val="1408"/>
        </w:trPr>
        <w:tc>
          <w:tcPr>
            <w:tcW w:w="5211" w:type="dxa"/>
          </w:tcPr>
          <w:p w:rsidR="00744E98" w:rsidRPr="00025413" w:rsidRDefault="00744E98" w:rsidP="005F7CA1">
            <w:pPr>
              <w:tabs>
                <w:tab w:val="left" w:pos="945"/>
              </w:tabs>
              <w:spacing w:after="0" w:line="240" w:lineRule="auto"/>
              <w:rPr>
                <w:rFonts w:ascii="Times New Roman" w:hAnsi="Times New Roman"/>
                <w:sz w:val="24"/>
                <w:szCs w:val="24"/>
                <w:lang w:eastAsia="ru-RU"/>
              </w:rPr>
            </w:pPr>
            <w:r w:rsidRPr="00025413">
              <w:rPr>
                <w:rFonts w:ascii="Times New Roman" w:hAnsi="Times New Roman"/>
                <w:sz w:val="24"/>
                <w:szCs w:val="24"/>
                <w:lang w:eastAsia="ru-RU"/>
              </w:rPr>
              <w:t xml:space="preserve">Приложение  </w:t>
            </w:r>
            <w:r>
              <w:rPr>
                <w:rFonts w:ascii="Times New Roman" w:hAnsi="Times New Roman"/>
                <w:sz w:val="24"/>
                <w:szCs w:val="24"/>
                <w:lang w:eastAsia="ru-RU"/>
              </w:rPr>
              <w:t>1</w:t>
            </w:r>
          </w:p>
          <w:p w:rsidR="00744E98" w:rsidRPr="00025413" w:rsidRDefault="00744E98" w:rsidP="005F7CA1">
            <w:pPr>
              <w:tabs>
                <w:tab w:val="left" w:pos="945"/>
              </w:tabs>
              <w:spacing w:after="0" w:line="240" w:lineRule="auto"/>
              <w:rPr>
                <w:rFonts w:ascii="Times New Roman" w:hAnsi="Times New Roman"/>
                <w:sz w:val="24"/>
                <w:szCs w:val="24"/>
                <w:lang w:eastAsia="ru-RU"/>
              </w:rPr>
            </w:pPr>
            <w:r w:rsidRPr="00025413">
              <w:rPr>
                <w:rFonts w:ascii="Times New Roman" w:hAnsi="Times New Roman"/>
                <w:sz w:val="24"/>
                <w:szCs w:val="24"/>
                <w:lang w:eastAsia="ru-RU"/>
              </w:rPr>
              <w:t xml:space="preserve">к постановлению </w:t>
            </w:r>
          </w:p>
          <w:p w:rsidR="00744E98" w:rsidRPr="00025413" w:rsidRDefault="00744E98" w:rsidP="009D5A26">
            <w:pPr>
              <w:tabs>
                <w:tab w:val="left" w:pos="945"/>
              </w:tabs>
              <w:spacing w:after="0" w:line="240" w:lineRule="auto"/>
              <w:rPr>
                <w:rFonts w:ascii="Times New Roman" w:hAnsi="Times New Roman"/>
                <w:sz w:val="24"/>
                <w:szCs w:val="24"/>
                <w:lang w:eastAsia="ru-RU"/>
              </w:rPr>
            </w:pPr>
            <w:r w:rsidRPr="00025413">
              <w:rPr>
                <w:rFonts w:ascii="Times New Roman" w:hAnsi="Times New Roman"/>
                <w:bCs/>
                <w:sz w:val="24"/>
                <w:szCs w:val="24"/>
              </w:rPr>
              <w:t xml:space="preserve">администрации муниципального образования Днепровский сельсовет Беляевского района Оренбургской области </w:t>
            </w:r>
            <w:r w:rsidRPr="00025413">
              <w:rPr>
                <w:rFonts w:ascii="Times New Roman" w:hAnsi="Times New Roman"/>
                <w:sz w:val="24"/>
                <w:szCs w:val="24"/>
                <w:lang w:eastAsia="ru-RU"/>
              </w:rPr>
              <w:t xml:space="preserve">от  </w:t>
            </w:r>
            <w:r w:rsidRPr="00025413">
              <w:rPr>
                <w:rFonts w:ascii="Times New Roman" w:hAnsi="Times New Roman"/>
                <w:sz w:val="24"/>
                <w:szCs w:val="24"/>
              </w:rPr>
              <w:t xml:space="preserve">07.11.2016 </w:t>
            </w:r>
            <w:r w:rsidRPr="00025413">
              <w:rPr>
                <w:rFonts w:ascii="Times New Roman" w:hAnsi="Times New Roman"/>
                <w:sz w:val="24"/>
                <w:szCs w:val="24"/>
                <w:lang w:eastAsia="ru-RU"/>
              </w:rPr>
              <w:t xml:space="preserve"> № </w:t>
            </w:r>
            <w:bookmarkStart w:id="0" w:name="_GoBack"/>
            <w:bookmarkEnd w:id="0"/>
            <w:r w:rsidRPr="00025413">
              <w:rPr>
                <w:rFonts w:ascii="Times New Roman" w:hAnsi="Times New Roman"/>
                <w:sz w:val="24"/>
                <w:szCs w:val="24"/>
                <w:lang w:eastAsia="ru-RU"/>
              </w:rPr>
              <w:t>88-п</w:t>
            </w:r>
          </w:p>
        </w:tc>
      </w:tr>
    </w:tbl>
    <w:p w:rsidR="00744E98" w:rsidRDefault="00744E98"/>
    <w:p w:rsidR="00744E98" w:rsidRPr="001831D9" w:rsidRDefault="00744E98" w:rsidP="001831D9"/>
    <w:p w:rsidR="00744E98" w:rsidRPr="001831D9" w:rsidRDefault="00744E98" w:rsidP="001831D9"/>
    <w:p w:rsidR="00744E98" w:rsidRPr="007E1789" w:rsidRDefault="00744E98" w:rsidP="007E1789">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744E98" w:rsidRPr="000E2F4C" w:rsidRDefault="00744E98" w:rsidP="000E2F4C">
      <w:pPr>
        <w:widowControl w:val="0"/>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744E98" w:rsidRPr="009004C5" w:rsidRDefault="00744E98" w:rsidP="00025413">
      <w:pPr>
        <w:widowControl w:val="0"/>
        <w:overflowPunct w:val="0"/>
        <w:autoSpaceDE w:val="0"/>
        <w:autoSpaceDN w:val="0"/>
        <w:adjustRightInd w:val="0"/>
        <w:spacing w:after="0" w:line="228" w:lineRule="auto"/>
        <w:ind w:firstLine="709"/>
        <w:jc w:val="center"/>
        <w:textAlignment w:val="baseline"/>
        <w:rPr>
          <w:rFonts w:ascii="Times New Roman" w:hAnsi="Times New Roman"/>
          <w:b/>
          <w:sz w:val="28"/>
          <w:szCs w:val="28"/>
          <w:lang w:eastAsia="ru-RU"/>
        </w:rPr>
      </w:pPr>
      <w:r w:rsidRPr="009004C5">
        <w:rPr>
          <w:rFonts w:ascii="Times New Roman" w:hAnsi="Times New Roman"/>
          <w:b/>
          <w:sz w:val="28"/>
          <w:szCs w:val="28"/>
          <w:lang w:eastAsia="ru-RU"/>
        </w:rPr>
        <w:t xml:space="preserve">Основные направления налоговой политики </w:t>
      </w:r>
      <w:r w:rsidRPr="009004C5">
        <w:rPr>
          <w:rFonts w:ascii="Times New Roman" w:hAnsi="Times New Roman"/>
          <w:b/>
          <w:bCs/>
          <w:sz w:val="28"/>
          <w:szCs w:val="28"/>
        </w:rPr>
        <w:t xml:space="preserve">на </w:t>
      </w:r>
      <w:r w:rsidRPr="009004C5">
        <w:rPr>
          <w:rFonts w:ascii="Times New Roman" w:hAnsi="Times New Roman"/>
          <w:b/>
          <w:sz w:val="28"/>
          <w:szCs w:val="28"/>
        </w:rPr>
        <w:t>2017 год и на плановый период 2018 и 2019 годов</w:t>
      </w:r>
    </w:p>
    <w:p w:rsidR="00744E98" w:rsidRPr="009004C5" w:rsidRDefault="00744E98" w:rsidP="000E2F4C">
      <w:pPr>
        <w:widowControl w:val="0"/>
        <w:overflowPunct w:val="0"/>
        <w:autoSpaceDE w:val="0"/>
        <w:autoSpaceDN w:val="0"/>
        <w:adjustRightInd w:val="0"/>
        <w:spacing w:after="0" w:line="228" w:lineRule="auto"/>
        <w:ind w:firstLine="709"/>
        <w:jc w:val="both"/>
        <w:textAlignment w:val="baseline"/>
        <w:rPr>
          <w:rFonts w:ascii="Times New Roman" w:hAnsi="Times New Roman"/>
          <w:b/>
          <w:sz w:val="28"/>
          <w:szCs w:val="28"/>
          <w:lang w:eastAsia="ru-RU"/>
        </w:rPr>
      </w:pPr>
    </w:p>
    <w:p w:rsidR="00744E98" w:rsidRPr="009004C5" w:rsidRDefault="00744E98" w:rsidP="000E2F4C">
      <w:pPr>
        <w:widowControl w:val="0"/>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744E98" w:rsidRPr="00EC7B70" w:rsidRDefault="00744E98" w:rsidP="00EC7B70">
      <w:pPr>
        <w:widowControl w:val="0"/>
        <w:overflowPunct w:val="0"/>
        <w:autoSpaceDE w:val="0"/>
        <w:autoSpaceDN w:val="0"/>
        <w:adjustRightInd w:val="0"/>
        <w:spacing w:after="0" w:line="240" w:lineRule="auto"/>
        <w:ind w:firstLine="567"/>
        <w:jc w:val="both"/>
        <w:rPr>
          <w:rFonts w:ascii="Times New Roman" w:hAnsi="Times New Roman"/>
          <w:sz w:val="28"/>
          <w:szCs w:val="28"/>
          <w:lang w:eastAsia="ru-RU"/>
        </w:rPr>
      </w:pPr>
      <w:r w:rsidRPr="00EC7B70">
        <w:rPr>
          <w:rFonts w:ascii="Times New Roman" w:hAnsi="Times New Roman"/>
          <w:sz w:val="28"/>
          <w:szCs w:val="28"/>
          <w:lang w:eastAsia="ru-RU"/>
        </w:rPr>
        <w:t>Налоговая политика направлена на безусловное соблюдение законодательства Российской Федерации.</w:t>
      </w:r>
    </w:p>
    <w:p w:rsidR="00744E98" w:rsidRPr="00EC7B70" w:rsidRDefault="00744E98" w:rsidP="00EC7B70">
      <w:pPr>
        <w:widowControl w:val="0"/>
        <w:overflowPunct w:val="0"/>
        <w:autoSpaceDE w:val="0"/>
        <w:autoSpaceDN w:val="0"/>
        <w:adjustRightInd w:val="0"/>
        <w:spacing w:after="0" w:line="240" w:lineRule="auto"/>
        <w:ind w:firstLine="708"/>
        <w:jc w:val="both"/>
        <w:rPr>
          <w:rFonts w:ascii="Times New Roman" w:hAnsi="Times New Roman"/>
          <w:sz w:val="28"/>
          <w:szCs w:val="28"/>
          <w:lang w:eastAsia="ru-RU"/>
        </w:rPr>
      </w:pPr>
      <w:r w:rsidRPr="00EC7B70">
        <w:rPr>
          <w:rFonts w:ascii="Times New Roman" w:hAnsi="Times New Roman"/>
          <w:sz w:val="28"/>
          <w:szCs w:val="28"/>
          <w:lang w:eastAsia="ru-RU"/>
        </w:rPr>
        <w:t>В процесс составления, утверждения и исполнения бюджета в ближайшее время предстоит интегрировать процесс ведения перечня и реестра источников доходов бюджета, для чего необходимо разработать и утвердить порядки их формирования.</w:t>
      </w:r>
    </w:p>
    <w:p w:rsidR="00744E98" w:rsidRPr="00EC7B70" w:rsidRDefault="00744E98" w:rsidP="00EC7B70">
      <w:pPr>
        <w:widowControl w:val="0"/>
        <w:overflowPunct w:val="0"/>
        <w:autoSpaceDE w:val="0"/>
        <w:autoSpaceDN w:val="0"/>
        <w:adjustRightInd w:val="0"/>
        <w:spacing w:after="0" w:line="240" w:lineRule="auto"/>
        <w:ind w:firstLine="567"/>
        <w:jc w:val="both"/>
        <w:rPr>
          <w:rFonts w:ascii="Times New Roman" w:hAnsi="Times New Roman"/>
          <w:sz w:val="28"/>
          <w:szCs w:val="28"/>
          <w:lang w:eastAsia="ru-RU"/>
        </w:rPr>
      </w:pPr>
      <w:r w:rsidRPr="00EC7B70">
        <w:rPr>
          <w:rFonts w:ascii="Times New Roman" w:hAnsi="Times New Roman"/>
          <w:sz w:val="28"/>
          <w:szCs w:val="28"/>
          <w:lang w:eastAsia="ru-RU"/>
        </w:rPr>
        <w:t xml:space="preserve">В основу налогообложения доходов физических лиц должен быть положен принцип совершенствования контроля за полнотой и своевременностью его уплаты. </w:t>
      </w:r>
    </w:p>
    <w:p w:rsidR="00744E98" w:rsidRPr="00EC7B70" w:rsidRDefault="00744E98" w:rsidP="00EC7B70">
      <w:pPr>
        <w:widowControl w:val="0"/>
        <w:overflowPunct w:val="0"/>
        <w:autoSpaceDE w:val="0"/>
        <w:autoSpaceDN w:val="0"/>
        <w:adjustRightInd w:val="0"/>
        <w:spacing w:after="0" w:line="240" w:lineRule="auto"/>
        <w:ind w:firstLine="567"/>
        <w:jc w:val="both"/>
        <w:rPr>
          <w:rFonts w:ascii="Times New Roman" w:hAnsi="Times New Roman"/>
          <w:sz w:val="28"/>
          <w:szCs w:val="28"/>
          <w:lang w:eastAsia="ru-RU"/>
        </w:rPr>
      </w:pPr>
      <w:r w:rsidRPr="00EC7B70">
        <w:rPr>
          <w:rFonts w:ascii="Times New Roman" w:hAnsi="Times New Roman"/>
          <w:sz w:val="28"/>
          <w:szCs w:val="28"/>
          <w:lang w:eastAsia="ru-RU"/>
        </w:rPr>
        <w:t>Необходимо на постоянной основе осуществлять мониторинг динамики фонда заработной платы, среднемесячной номинальной начисленной заработной платы как в целом по экономике в Оренбургской области, так и в муниципальных образованиях, а также сумм налоговых вычетов.</w:t>
      </w:r>
    </w:p>
    <w:p w:rsidR="00744E98" w:rsidRPr="00EC7B70" w:rsidRDefault="00744E98" w:rsidP="00EC7B70">
      <w:pPr>
        <w:widowControl w:val="0"/>
        <w:overflowPunct w:val="0"/>
        <w:autoSpaceDE w:val="0"/>
        <w:autoSpaceDN w:val="0"/>
        <w:adjustRightInd w:val="0"/>
        <w:spacing w:after="0" w:line="240" w:lineRule="auto"/>
        <w:ind w:firstLine="540"/>
        <w:jc w:val="both"/>
        <w:rPr>
          <w:rFonts w:ascii="Times New Roman" w:hAnsi="Times New Roman"/>
          <w:sz w:val="28"/>
          <w:szCs w:val="28"/>
          <w:lang w:eastAsia="ru-RU"/>
        </w:rPr>
      </w:pPr>
      <w:r w:rsidRPr="00EC7B70">
        <w:rPr>
          <w:rFonts w:ascii="Times New Roman" w:hAnsi="Times New Roman"/>
          <w:sz w:val="28"/>
          <w:szCs w:val="28"/>
          <w:lang w:eastAsia="ru-RU"/>
        </w:rPr>
        <w:t>В современном налоговом законодательстве огромное значение уделяется кадастровой оценке имущества. Наиважнейшей задачей для всех уровней власти в Оренбургской области является актуализация кадастровой стоимости объектов имущества. От качества этой работы зависит доходная часть бюджетов и реальная налоговая нагрузка на налогоплательщиков.</w:t>
      </w:r>
    </w:p>
    <w:p w:rsidR="00744E98" w:rsidRPr="00EC7B70" w:rsidRDefault="00744E98" w:rsidP="00EC7B70">
      <w:pPr>
        <w:widowControl w:val="0"/>
        <w:overflowPunct w:val="0"/>
        <w:autoSpaceDE w:val="0"/>
        <w:autoSpaceDN w:val="0"/>
        <w:adjustRightInd w:val="0"/>
        <w:spacing w:after="0" w:line="240" w:lineRule="auto"/>
        <w:ind w:firstLine="709"/>
        <w:jc w:val="both"/>
        <w:rPr>
          <w:rFonts w:ascii="Times New Roman" w:hAnsi="Times New Roman"/>
          <w:color w:val="000000"/>
          <w:sz w:val="28"/>
          <w:szCs w:val="28"/>
        </w:rPr>
      </w:pPr>
      <w:r w:rsidRPr="00EC7B70">
        <w:rPr>
          <w:rFonts w:ascii="Times New Roman" w:hAnsi="Times New Roman"/>
          <w:sz w:val="28"/>
          <w:szCs w:val="28"/>
          <w:lang w:eastAsia="ru-RU"/>
        </w:rPr>
        <w:t>В целях реализации положений НК РФ планируется принять ряд принципиальных решений по определению налоговой базы исходя из кадастровой стоимости объектов</w:t>
      </w:r>
      <w:r w:rsidRPr="00EC7B70">
        <w:rPr>
          <w:rFonts w:ascii="Times New Roman" w:hAnsi="Times New Roman"/>
          <w:color w:val="000000"/>
          <w:sz w:val="28"/>
          <w:szCs w:val="28"/>
        </w:rPr>
        <w:t xml:space="preserve"> налогообложения. </w:t>
      </w:r>
    </w:p>
    <w:p w:rsidR="00744E98" w:rsidRPr="00EC7B70" w:rsidRDefault="00744E98" w:rsidP="00EC7B70">
      <w:pPr>
        <w:widowControl w:val="0"/>
        <w:overflowPunct w:val="0"/>
        <w:autoSpaceDE w:val="0"/>
        <w:autoSpaceDN w:val="0"/>
        <w:adjustRightInd w:val="0"/>
        <w:spacing w:after="0" w:line="240" w:lineRule="auto"/>
        <w:ind w:firstLine="567"/>
        <w:jc w:val="both"/>
        <w:rPr>
          <w:rFonts w:ascii="Times New Roman" w:hAnsi="Times New Roman"/>
          <w:sz w:val="28"/>
          <w:szCs w:val="28"/>
          <w:lang w:eastAsia="ru-RU"/>
        </w:rPr>
      </w:pPr>
      <w:r w:rsidRPr="00EC7B70">
        <w:rPr>
          <w:rFonts w:ascii="Times New Roman" w:hAnsi="Times New Roman"/>
          <w:color w:val="000000"/>
          <w:sz w:val="28"/>
          <w:szCs w:val="28"/>
        </w:rPr>
        <w:t xml:space="preserve">Для перехода </w:t>
      </w:r>
      <w:r w:rsidRPr="00EC7B70">
        <w:rPr>
          <w:rFonts w:ascii="Times New Roman" w:hAnsi="Times New Roman"/>
          <w:color w:val="000000"/>
          <w:sz w:val="28"/>
          <w:szCs w:val="28"/>
          <w:lang w:eastAsia="ru-RU"/>
        </w:rPr>
        <w:t xml:space="preserve">на определение налоговой базы исходя из кадастровой оценки имущества по налогу на имущество организаций и налогу на </w:t>
      </w:r>
      <w:r w:rsidRPr="00EC7B70">
        <w:rPr>
          <w:rFonts w:ascii="Times New Roman" w:hAnsi="Times New Roman"/>
          <w:sz w:val="28"/>
          <w:szCs w:val="28"/>
          <w:lang w:eastAsia="ru-RU"/>
        </w:rPr>
        <w:t>имущество физических лиц, используемого для предпринимательской деятельности, необходимо утвердить перечень в отношении следующих видов недвижимого имущества:</w:t>
      </w:r>
    </w:p>
    <w:p w:rsidR="00744E98" w:rsidRPr="00EC7B70" w:rsidRDefault="00744E98" w:rsidP="00EC7B70">
      <w:pPr>
        <w:widowControl w:val="0"/>
        <w:overflowPunct w:val="0"/>
        <w:autoSpaceDE w:val="0"/>
        <w:autoSpaceDN w:val="0"/>
        <w:adjustRightInd w:val="0"/>
        <w:spacing w:after="0" w:line="240" w:lineRule="auto"/>
        <w:ind w:firstLine="567"/>
        <w:jc w:val="both"/>
        <w:rPr>
          <w:rFonts w:ascii="Times New Roman" w:hAnsi="Times New Roman"/>
          <w:sz w:val="28"/>
          <w:szCs w:val="28"/>
          <w:lang w:eastAsia="ru-RU"/>
        </w:rPr>
      </w:pPr>
      <w:bookmarkStart w:id="1" w:name="sub_3708211"/>
      <w:r w:rsidRPr="00EC7B70">
        <w:rPr>
          <w:rFonts w:ascii="Times New Roman" w:hAnsi="Times New Roman"/>
          <w:sz w:val="28"/>
          <w:szCs w:val="28"/>
          <w:lang w:eastAsia="ru-RU"/>
        </w:rPr>
        <w:t>1) административно-деловых центров и торговых центров (комплексов) и помещений в них;</w:t>
      </w:r>
    </w:p>
    <w:p w:rsidR="00744E98" w:rsidRPr="00EC7B70" w:rsidRDefault="00744E98" w:rsidP="00EC7B70">
      <w:pPr>
        <w:widowControl w:val="0"/>
        <w:overflowPunct w:val="0"/>
        <w:autoSpaceDE w:val="0"/>
        <w:autoSpaceDN w:val="0"/>
        <w:adjustRightInd w:val="0"/>
        <w:spacing w:after="0" w:line="240" w:lineRule="auto"/>
        <w:ind w:firstLine="567"/>
        <w:jc w:val="both"/>
        <w:rPr>
          <w:rFonts w:ascii="Times New Roman" w:hAnsi="Times New Roman"/>
          <w:sz w:val="28"/>
          <w:szCs w:val="28"/>
          <w:lang w:eastAsia="ru-RU"/>
        </w:rPr>
      </w:pPr>
      <w:bookmarkStart w:id="2" w:name="sub_3708212"/>
      <w:bookmarkEnd w:id="1"/>
      <w:r w:rsidRPr="00EC7B70">
        <w:rPr>
          <w:rFonts w:ascii="Times New Roman" w:hAnsi="Times New Roman"/>
          <w:sz w:val="28"/>
          <w:szCs w:val="28"/>
          <w:lang w:eastAsia="ru-RU"/>
        </w:rPr>
        <w:t>2) нежилых помещений, назначение которых в соответствии с кадастровыми паспортами объектов недвижимости или документами технического учета (инвентаризации) объектов недвижимости предусматривает размещение офисов, торговых объектов, объектов общественного питания и бытового обслуживания либо которые фактически используются для размещения офисов, торговых объектов, объектов общественного питания и бытового обслуживания.</w:t>
      </w:r>
    </w:p>
    <w:bookmarkEnd w:id="2"/>
    <w:p w:rsidR="00744E98" w:rsidRPr="00EC7B70" w:rsidRDefault="00744E98" w:rsidP="00EC7B70">
      <w:pPr>
        <w:widowControl w:val="0"/>
        <w:overflowPunct w:val="0"/>
        <w:autoSpaceDE w:val="0"/>
        <w:autoSpaceDN w:val="0"/>
        <w:adjustRightInd w:val="0"/>
        <w:spacing w:after="0" w:line="240" w:lineRule="auto"/>
        <w:ind w:firstLine="709"/>
        <w:jc w:val="both"/>
        <w:rPr>
          <w:rFonts w:ascii="Times New Roman" w:hAnsi="Times New Roman"/>
          <w:sz w:val="28"/>
          <w:szCs w:val="28"/>
          <w:lang w:eastAsia="ru-RU"/>
        </w:rPr>
      </w:pPr>
      <w:r w:rsidRPr="00EC7B70">
        <w:rPr>
          <w:rFonts w:ascii="Times New Roman" w:hAnsi="Times New Roman"/>
          <w:color w:val="000000"/>
          <w:sz w:val="28"/>
          <w:szCs w:val="28"/>
        </w:rPr>
        <w:t xml:space="preserve">Установление </w:t>
      </w:r>
      <w:r w:rsidRPr="00EC7B70">
        <w:rPr>
          <w:rFonts w:ascii="Times New Roman" w:hAnsi="Times New Roman"/>
          <w:color w:val="000000"/>
          <w:sz w:val="28"/>
          <w:szCs w:val="28"/>
          <w:lang w:eastAsia="ru-RU"/>
        </w:rPr>
        <w:t>даты перехода на определение налоговой базы исходя из кадастровой оценки имущества по налогу на имущество физических лиц на уровне Оренбургской области как субъекта Российской Федерации  потребует от муниципальных образований области пересмотра местных нормативных правовых актов по налогу на имущество физических лиц (налогооблагаемая база, налоговые ставки и т.д.).</w:t>
      </w:r>
    </w:p>
    <w:p w:rsidR="00744E98" w:rsidRPr="00EC7B70" w:rsidRDefault="00744E98" w:rsidP="00EC7B70">
      <w:pPr>
        <w:widowControl w:val="0"/>
        <w:overflowPunct w:val="0"/>
        <w:autoSpaceDE w:val="0"/>
        <w:autoSpaceDN w:val="0"/>
        <w:adjustRightInd w:val="0"/>
        <w:spacing w:after="0" w:line="240" w:lineRule="auto"/>
        <w:ind w:firstLine="567"/>
        <w:jc w:val="both"/>
        <w:rPr>
          <w:rFonts w:ascii="Times New Roman" w:hAnsi="Times New Roman"/>
          <w:sz w:val="28"/>
          <w:szCs w:val="28"/>
          <w:lang w:eastAsia="ru-RU"/>
        </w:rPr>
      </w:pPr>
      <w:r w:rsidRPr="00EC7B70">
        <w:rPr>
          <w:rFonts w:ascii="Times New Roman" w:hAnsi="Times New Roman"/>
          <w:sz w:val="28"/>
          <w:szCs w:val="28"/>
          <w:lang w:eastAsia="ru-RU"/>
        </w:rPr>
        <w:t>В целях дальнейшего налогового стимулирования развития малого предпринимательства предлагается существенно расширить перечень видов деятельности, в отношении которых может применяться патентная система налогообложения по всем видам деятельности, предусмотренным НК РФ.</w:t>
      </w:r>
    </w:p>
    <w:p w:rsidR="00744E98" w:rsidRPr="00EC7B70" w:rsidRDefault="00744E98" w:rsidP="00EC7B70">
      <w:pPr>
        <w:autoSpaceDN w:val="0"/>
        <w:spacing w:after="0" w:line="240" w:lineRule="auto"/>
        <w:jc w:val="both"/>
        <w:rPr>
          <w:rFonts w:ascii="Times New Roman" w:hAnsi="Times New Roman"/>
          <w:sz w:val="28"/>
          <w:szCs w:val="28"/>
          <w:lang w:eastAsia="ru-RU"/>
        </w:rPr>
      </w:pPr>
      <w:r w:rsidRPr="00EC7B70">
        <w:rPr>
          <w:rFonts w:ascii="Times New Roman" w:hAnsi="Times New Roman"/>
          <w:sz w:val="28"/>
          <w:szCs w:val="28"/>
          <w:lang w:eastAsia="ru-RU"/>
        </w:rPr>
        <w:tab/>
        <w:t>В качестве поддержки бизнеса предполагается рассмотреть следующие вопросы:</w:t>
      </w:r>
    </w:p>
    <w:p w:rsidR="00744E98" w:rsidRPr="00EC7B70" w:rsidRDefault="00744E98" w:rsidP="00EC7B70">
      <w:pPr>
        <w:autoSpaceDN w:val="0"/>
        <w:spacing w:after="0" w:line="240" w:lineRule="auto"/>
        <w:ind w:firstLine="708"/>
        <w:jc w:val="both"/>
        <w:rPr>
          <w:rFonts w:ascii="Times New Roman" w:hAnsi="Times New Roman"/>
          <w:sz w:val="28"/>
          <w:szCs w:val="28"/>
          <w:lang w:eastAsia="ru-RU"/>
        </w:rPr>
      </w:pPr>
      <w:r w:rsidRPr="00EC7B70">
        <w:rPr>
          <w:rFonts w:ascii="Times New Roman" w:hAnsi="Times New Roman"/>
          <w:sz w:val="28"/>
          <w:szCs w:val="28"/>
          <w:lang w:eastAsia="ru-RU"/>
        </w:rPr>
        <w:t>о распространении права на применении 2-летних «налоговых каникул» по упрощенной системе налогообложения и патентной системе налогообложения на деятельность в сфере бытовых услуг;</w:t>
      </w:r>
    </w:p>
    <w:p w:rsidR="00744E98" w:rsidRPr="00EC7B70" w:rsidRDefault="00744E98" w:rsidP="00EC7B70">
      <w:pPr>
        <w:autoSpaceDN w:val="0"/>
        <w:spacing w:after="0" w:line="240" w:lineRule="auto"/>
        <w:ind w:firstLine="708"/>
        <w:jc w:val="both"/>
        <w:rPr>
          <w:rFonts w:ascii="Times New Roman" w:hAnsi="Times New Roman"/>
          <w:sz w:val="28"/>
          <w:szCs w:val="28"/>
          <w:lang w:eastAsia="ru-RU"/>
        </w:rPr>
      </w:pPr>
      <w:r w:rsidRPr="00EC7B70">
        <w:rPr>
          <w:rFonts w:ascii="Times New Roman" w:hAnsi="Times New Roman"/>
          <w:sz w:val="28"/>
          <w:szCs w:val="28"/>
          <w:lang w:eastAsia="ru-RU"/>
        </w:rPr>
        <w:t xml:space="preserve">об особенностях применения патентной системы налогообложения (в части патента для самозанятых физических лиц, не имеющих наемных работников) после установления соответствующих </w:t>
      </w:r>
      <w:r>
        <w:rPr>
          <w:rFonts w:ascii="Times New Roman" w:hAnsi="Times New Roman"/>
          <w:sz w:val="28"/>
          <w:szCs w:val="28"/>
          <w:lang w:eastAsia="ru-RU"/>
        </w:rPr>
        <w:t>положений на федеральном уровне.</w:t>
      </w:r>
    </w:p>
    <w:p w:rsidR="00744E98" w:rsidRPr="00EC7B70" w:rsidRDefault="00744E98" w:rsidP="00EC7B70">
      <w:pPr>
        <w:widowControl w:val="0"/>
        <w:overflowPunct w:val="0"/>
        <w:autoSpaceDE w:val="0"/>
        <w:autoSpaceDN w:val="0"/>
        <w:adjustRightInd w:val="0"/>
        <w:spacing w:after="0" w:line="240" w:lineRule="auto"/>
        <w:ind w:firstLine="709"/>
        <w:jc w:val="both"/>
        <w:rPr>
          <w:rFonts w:ascii="Times New Roman" w:hAnsi="Times New Roman"/>
          <w:sz w:val="28"/>
          <w:szCs w:val="20"/>
          <w:lang w:eastAsia="ru-RU"/>
        </w:rPr>
      </w:pPr>
      <w:r w:rsidRPr="00EC7B70">
        <w:rPr>
          <w:rFonts w:ascii="Times New Roman" w:hAnsi="Times New Roman"/>
          <w:sz w:val="28"/>
          <w:szCs w:val="28"/>
          <w:lang w:eastAsia="ru-RU"/>
        </w:rPr>
        <w:t xml:space="preserve">В целях оптимизации налоговых льгот, не влияющих на стимулирование инвестиционной и предпринимательской активности, а также не имеющих социального эффекта, органам государственной власти и органам местного самоуправления Оренбургской области необходимо ежегодно производить оценку их эффективности. При этом должны соблюдаться принципы адресности и </w:t>
      </w:r>
      <w:r w:rsidRPr="00EC7B70">
        <w:rPr>
          <w:rFonts w:ascii="Times New Roman" w:hAnsi="Times New Roman"/>
          <w:sz w:val="28"/>
          <w:szCs w:val="20"/>
          <w:lang w:eastAsia="ru-RU"/>
        </w:rPr>
        <w:t>нуждаемости получателей налоговых льгот.</w:t>
      </w:r>
    </w:p>
    <w:p w:rsidR="00744E98" w:rsidRPr="00EC7B70" w:rsidRDefault="00744E98" w:rsidP="00EC7B70">
      <w:pPr>
        <w:autoSpaceDN w:val="0"/>
        <w:spacing w:after="0" w:line="240" w:lineRule="auto"/>
        <w:ind w:firstLine="708"/>
        <w:jc w:val="both"/>
        <w:rPr>
          <w:rFonts w:ascii="Times New Roman" w:hAnsi="Times New Roman"/>
          <w:sz w:val="28"/>
          <w:szCs w:val="28"/>
          <w:lang w:eastAsia="ru-RU"/>
        </w:rPr>
      </w:pPr>
      <w:r w:rsidRPr="00EC7B70">
        <w:rPr>
          <w:rFonts w:ascii="Times New Roman" w:hAnsi="Times New Roman"/>
          <w:sz w:val="28"/>
          <w:szCs w:val="28"/>
          <w:lang w:eastAsia="ru-RU"/>
        </w:rPr>
        <w:t>Приоритетным направлением налоговой политики Ор</w:t>
      </w:r>
      <w:r>
        <w:rPr>
          <w:rFonts w:ascii="Times New Roman" w:hAnsi="Times New Roman"/>
          <w:sz w:val="28"/>
          <w:szCs w:val="28"/>
          <w:lang w:eastAsia="ru-RU"/>
        </w:rPr>
        <w:t xml:space="preserve">енбургской области </w:t>
      </w:r>
      <w:r w:rsidRPr="00C50CF2">
        <w:rPr>
          <w:rFonts w:ascii="Times New Roman" w:hAnsi="Times New Roman"/>
          <w:bCs/>
          <w:sz w:val="28"/>
          <w:szCs w:val="28"/>
        </w:rPr>
        <w:t xml:space="preserve">на </w:t>
      </w:r>
      <w:r w:rsidRPr="00DC5FDC">
        <w:rPr>
          <w:rFonts w:ascii="Times New Roman" w:hAnsi="Times New Roman"/>
          <w:sz w:val="28"/>
          <w:szCs w:val="28"/>
        </w:rPr>
        <w:t>2017 год и на плановый период 2018 и 2019 годов</w:t>
      </w:r>
      <w:r w:rsidRPr="00EC7B70">
        <w:rPr>
          <w:rFonts w:ascii="Times New Roman" w:hAnsi="Times New Roman"/>
          <w:sz w:val="28"/>
          <w:szCs w:val="28"/>
          <w:lang w:eastAsia="ru-RU"/>
        </w:rPr>
        <w:t xml:space="preserve"> является интегрирование предоставляемых в соответствии с региональным законодательством налоговых льгот в государственные программы области.</w:t>
      </w:r>
    </w:p>
    <w:p w:rsidR="00744E98" w:rsidRPr="00EC7B70" w:rsidRDefault="00744E98" w:rsidP="00EC7B70">
      <w:pPr>
        <w:widowControl w:val="0"/>
        <w:overflowPunct w:val="0"/>
        <w:autoSpaceDE w:val="0"/>
        <w:autoSpaceDN w:val="0"/>
        <w:adjustRightInd w:val="0"/>
        <w:spacing w:after="0" w:line="240" w:lineRule="auto"/>
        <w:ind w:firstLine="709"/>
        <w:jc w:val="both"/>
        <w:rPr>
          <w:rFonts w:ascii="Times New Roman" w:hAnsi="Times New Roman"/>
          <w:sz w:val="28"/>
          <w:szCs w:val="28"/>
          <w:lang w:eastAsia="ru-RU"/>
        </w:rPr>
      </w:pPr>
      <w:r w:rsidRPr="00EC7B70">
        <w:rPr>
          <w:rFonts w:ascii="Times New Roman" w:hAnsi="Times New Roman"/>
          <w:sz w:val="28"/>
          <w:szCs w:val="28"/>
          <w:lang w:eastAsia="ru-RU"/>
        </w:rPr>
        <w:t>В целях обеспечения бюджетной устойчивости в Оренбургской области с учетом реализации государственной политики Российской Федерации в части недопущения налоговой нагрузки особое значение имеет повышение эффективности мер урегулирования налоговой и неналоговой задолженности и снижение рисков образования новой задолженности.</w:t>
      </w:r>
    </w:p>
    <w:p w:rsidR="00744E98" w:rsidRPr="00EC7B70" w:rsidRDefault="00744E98" w:rsidP="00EC7B70">
      <w:pPr>
        <w:widowControl w:val="0"/>
        <w:overflowPunct w:val="0"/>
        <w:autoSpaceDE w:val="0"/>
        <w:autoSpaceDN w:val="0"/>
        <w:adjustRightInd w:val="0"/>
        <w:spacing w:after="0"/>
        <w:ind w:firstLine="709"/>
        <w:jc w:val="both"/>
        <w:rPr>
          <w:rFonts w:ascii="Times New Roman" w:hAnsi="Times New Roman"/>
          <w:sz w:val="28"/>
          <w:szCs w:val="28"/>
          <w:lang w:eastAsia="ru-RU"/>
        </w:rPr>
      </w:pPr>
    </w:p>
    <w:p w:rsidR="00744E98" w:rsidRPr="00EC7B70" w:rsidRDefault="00744E98" w:rsidP="00EC7B70">
      <w:pPr>
        <w:widowControl w:val="0"/>
        <w:overflowPunct w:val="0"/>
        <w:autoSpaceDE w:val="0"/>
        <w:autoSpaceDN w:val="0"/>
        <w:adjustRightInd w:val="0"/>
        <w:spacing w:after="0" w:line="240" w:lineRule="auto"/>
        <w:rPr>
          <w:rFonts w:ascii="Times New Roman" w:hAnsi="Times New Roman"/>
          <w:sz w:val="20"/>
          <w:szCs w:val="20"/>
          <w:lang w:eastAsia="ru-RU"/>
        </w:rPr>
      </w:pPr>
    </w:p>
    <w:p w:rsidR="00744E98" w:rsidRDefault="00744E98" w:rsidP="000E2F4C">
      <w:pPr>
        <w:widowControl w:val="0"/>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744E98" w:rsidRDefault="00744E98" w:rsidP="000E2F4C">
      <w:pPr>
        <w:widowControl w:val="0"/>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744E98" w:rsidRDefault="00744E98" w:rsidP="000E2F4C">
      <w:pPr>
        <w:widowControl w:val="0"/>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744E98" w:rsidRDefault="00744E98" w:rsidP="000E2F4C">
      <w:pPr>
        <w:widowControl w:val="0"/>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744E98" w:rsidRDefault="00744E98" w:rsidP="000E2F4C">
      <w:pPr>
        <w:widowControl w:val="0"/>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744E98" w:rsidRDefault="00744E98" w:rsidP="000E2F4C">
      <w:pPr>
        <w:widowControl w:val="0"/>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744E98" w:rsidRDefault="00744E98" w:rsidP="000E2F4C">
      <w:pPr>
        <w:widowControl w:val="0"/>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744E98" w:rsidRDefault="00744E98" w:rsidP="000E2F4C">
      <w:pPr>
        <w:widowControl w:val="0"/>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744E98" w:rsidRDefault="00744E98" w:rsidP="000E2F4C">
      <w:pPr>
        <w:widowControl w:val="0"/>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744E98" w:rsidRDefault="00744E98" w:rsidP="000E2F4C">
      <w:pPr>
        <w:widowControl w:val="0"/>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744E98" w:rsidRDefault="00744E98" w:rsidP="00CA561F">
      <w:pPr>
        <w:widowControl w:val="0"/>
        <w:tabs>
          <w:tab w:val="left" w:pos="6045"/>
        </w:tabs>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tbl>
      <w:tblPr>
        <w:tblpPr w:leftFromText="180" w:rightFromText="180" w:vertAnchor="text" w:horzAnchor="page" w:tblpX="6237" w:tblpY="23"/>
        <w:tblW w:w="5211" w:type="dxa"/>
        <w:tblLook w:val="0000"/>
      </w:tblPr>
      <w:tblGrid>
        <w:gridCol w:w="5211"/>
      </w:tblGrid>
      <w:tr w:rsidR="00744E98" w:rsidRPr="00025413" w:rsidTr="00853711">
        <w:trPr>
          <w:trHeight w:val="1408"/>
        </w:trPr>
        <w:tc>
          <w:tcPr>
            <w:tcW w:w="5211" w:type="dxa"/>
          </w:tcPr>
          <w:p w:rsidR="00744E98" w:rsidRPr="00025413" w:rsidRDefault="00744E98" w:rsidP="00853711">
            <w:pPr>
              <w:tabs>
                <w:tab w:val="left" w:pos="945"/>
              </w:tabs>
              <w:spacing w:after="0" w:line="240" w:lineRule="auto"/>
              <w:rPr>
                <w:rFonts w:ascii="Times New Roman" w:hAnsi="Times New Roman"/>
                <w:sz w:val="24"/>
                <w:szCs w:val="24"/>
                <w:lang w:eastAsia="ru-RU"/>
              </w:rPr>
            </w:pPr>
            <w:r w:rsidRPr="00025413">
              <w:rPr>
                <w:rFonts w:ascii="Times New Roman" w:hAnsi="Times New Roman"/>
                <w:sz w:val="24"/>
                <w:szCs w:val="24"/>
                <w:lang w:eastAsia="ru-RU"/>
              </w:rPr>
              <w:t xml:space="preserve">Приложение  </w:t>
            </w:r>
            <w:r>
              <w:rPr>
                <w:rFonts w:ascii="Times New Roman" w:hAnsi="Times New Roman"/>
                <w:sz w:val="24"/>
                <w:szCs w:val="24"/>
                <w:lang w:eastAsia="ru-RU"/>
              </w:rPr>
              <w:t>2</w:t>
            </w:r>
          </w:p>
          <w:p w:rsidR="00744E98" w:rsidRPr="00025413" w:rsidRDefault="00744E98" w:rsidP="00853711">
            <w:pPr>
              <w:tabs>
                <w:tab w:val="left" w:pos="945"/>
              </w:tabs>
              <w:spacing w:after="0" w:line="240" w:lineRule="auto"/>
              <w:rPr>
                <w:rFonts w:ascii="Times New Roman" w:hAnsi="Times New Roman"/>
                <w:sz w:val="24"/>
                <w:szCs w:val="24"/>
                <w:lang w:eastAsia="ru-RU"/>
              </w:rPr>
            </w:pPr>
            <w:r w:rsidRPr="00025413">
              <w:rPr>
                <w:rFonts w:ascii="Times New Roman" w:hAnsi="Times New Roman"/>
                <w:sz w:val="24"/>
                <w:szCs w:val="24"/>
                <w:lang w:eastAsia="ru-RU"/>
              </w:rPr>
              <w:t xml:space="preserve">к постановлению </w:t>
            </w:r>
          </w:p>
          <w:p w:rsidR="00744E98" w:rsidRPr="00025413" w:rsidRDefault="00744E98" w:rsidP="00853711">
            <w:pPr>
              <w:tabs>
                <w:tab w:val="left" w:pos="945"/>
              </w:tabs>
              <w:spacing w:after="0" w:line="240" w:lineRule="auto"/>
              <w:rPr>
                <w:rFonts w:ascii="Times New Roman" w:hAnsi="Times New Roman"/>
                <w:sz w:val="24"/>
                <w:szCs w:val="24"/>
                <w:lang w:eastAsia="ru-RU"/>
              </w:rPr>
            </w:pPr>
            <w:r w:rsidRPr="00025413">
              <w:rPr>
                <w:rFonts w:ascii="Times New Roman" w:hAnsi="Times New Roman"/>
                <w:bCs/>
                <w:sz w:val="24"/>
                <w:szCs w:val="24"/>
              </w:rPr>
              <w:t xml:space="preserve">администрации муниципального образования Днепровский сельсовет Беляевского района Оренбургской области </w:t>
            </w:r>
            <w:r w:rsidRPr="00025413">
              <w:rPr>
                <w:rFonts w:ascii="Times New Roman" w:hAnsi="Times New Roman"/>
                <w:sz w:val="24"/>
                <w:szCs w:val="24"/>
                <w:lang w:eastAsia="ru-RU"/>
              </w:rPr>
              <w:t xml:space="preserve">от  </w:t>
            </w:r>
            <w:r w:rsidRPr="00025413">
              <w:rPr>
                <w:rFonts w:ascii="Times New Roman" w:hAnsi="Times New Roman"/>
                <w:sz w:val="24"/>
                <w:szCs w:val="24"/>
              </w:rPr>
              <w:t xml:space="preserve">07.11.2016 </w:t>
            </w:r>
            <w:r w:rsidRPr="00025413">
              <w:rPr>
                <w:rFonts w:ascii="Times New Roman" w:hAnsi="Times New Roman"/>
                <w:sz w:val="24"/>
                <w:szCs w:val="24"/>
                <w:lang w:eastAsia="ru-RU"/>
              </w:rPr>
              <w:t xml:space="preserve"> № 88-п</w:t>
            </w:r>
          </w:p>
        </w:tc>
      </w:tr>
    </w:tbl>
    <w:p w:rsidR="00744E98" w:rsidRDefault="00744E98" w:rsidP="00CA561F">
      <w:pPr>
        <w:widowControl w:val="0"/>
        <w:tabs>
          <w:tab w:val="left" w:pos="6045"/>
        </w:tabs>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744E98" w:rsidRDefault="00744E98" w:rsidP="000E2F4C">
      <w:pPr>
        <w:widowControl w:val="0"/>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744E98" w:rsidRDefault="00744E98" w:rsidP="000E2F4C">
      <w:pPr>
        <w:widowControl w:val="0"/>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744E98" w:rsidRDefault="00744E98" w:rsidP="000E2F4C">
      <w:pPr>
        <w:widowControl w:val="0"/>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744E98" w:rsidRDefault="00744E98" w:rsidP="00CA561F">
      <w:r>
        <w:rPr>
          <w:rFonts w:ascii="Times New Roman" w:hAnsi="Times New Roman"/>
          <w:sz w:val="28"/>
          <w:szCs w:val="28"/>
          <w:lang w:eastAsia="ru-RU"/>
        </w:rPr>
        <w:tab/>
      </w:r>
    </w:p>
    <w:p w:rsidR="00744E98" w:rsidRDefault="00744E98" w:rsidP="00CA561F">
      <w:pPr>
        <w:overflowPunct w:val="0"/>
        <w:autoSpaceDE w:val="0"/>
        <w:autoSpaceDN w:val="0"/>
        <w:adjustRightInd w:val="0"/>
        <w:spacing w:after="0" w:line="228" w:lineRule="auto"/>
        <w:jc w:val="center"/>
        <w:textAlignment w:val="baseline"/>
        <w:rPr>
          <w:rFonts w:ascii="Times New Roman" w:hAnsi="Times New Roman"/>
          <w:b/>
          <w:bCs/>
          <w:sz w:val="28"/>
          <w:szCs w:val="28"/>
          <w:lang w:eastAsia="ru-RU"/>
        </w:rPr>
      </w:pPr>
    </w:p>
    <w:p w:rsidR="00744E98" w:rsidRDefault="00744E98" w:rsidP="00CA561F">
      <w:pPr>
        <w:overflowPunct w:val="0"/>
        <w:autoSpaceDE w:val="0"/>
        <w:autoSpaceDN w:val="0"/>
        <w:adjustRightInd w:val="0"/>
        <w:spacing w:after="0" w:line="228" w:lineRule="auto"/>
        <w:jc w:val="center"/>
        <w:textAlignment w:val="baseline"/>
        <w:rPr>
          <w:rFonts w:ascii="Times New Roman" w:hAnsi="Times New Roman"/>
          <w:b/>
          <w:sz w:val="28"/>
          <w:szCs w:val="28"/>
        </w:rPr>
      </w:pPr>
      <w:r w:rsidRPr="001831D9">
        <w:rPr>
          <w:rFonts w:ascii="Times New Roman" w:hAnsi="Times New Roman"/>
          <w:b/>
          <w:bCs/>
          <w:sz w:val="28"/>
          <w:szCs w:val="28"/>
          <w:lang w:eastAsia="ru-RU"/>
        </w:rPr>
        <w:t>Основные направления</w:t>
      </w:r>
      <w:r>
        <w:rPr>
          <w:rFonts w:ascii="Times New Roman" w:hAnsi="Times New Roman"/>
          <w:b/>
          <w:bCs/>
          <w:sz w:val="28"/>
          <w:szCs w:val="28"/>
          <w:lang w:eastAsia="ru-RU"/>
        </w:rPr>
        <w:t xml:space="preserve"> </w:t>
      </w:r>
      <w:r w:rsidRPr="001831D9">
        <w:rPr>
          <w:rFonts w:ascii="Times New Roman" w:hAnsi="Times New Roman"/>
          <w:b/>
          <w:bCs/>
          <w:sz w:val="28"/>
          <w:szCs w:val="28"/>
          <w:lang w:eastAsia="ru-RU"/>
        </w:rPr>
        <w:t>бюджет</w:t>
      </w:r>
      <w:r>
        <w:rPr>
          <w:rFonts w:ascii="Times New Roman" w:hAnsi="Times New Roman"/>
          <w:b/>
          <w:bCs/>
          <w:sz w:val="28"/>
          <w:szCs w:val="28"/>
          <w:lang w:eastAsia="ru-RU"/>
        </w:rPr>
        <w:t xml:space="preserve">ной политики </w:t>
      </w:r>
      <w:r w:rsidRPr="009D5A26">
        <w:rPr>
          <w:rFonts w:ascii="Times New Roman" w:hAnsi="Times New Roman"/>
          <w:b/>
          <w:bCs/>
          <w:sz w:val="28"/>
          <w:szCs w:val="28"/>
        </w:rPr>
        <w:t xml:space="preserve">на </w:t>
      </w:r>
      <w:r w:rsidRPr="009D5A26">
        <w:rPr>
          <w:rFonts w:ascii="Times New Roman" w:hAnsi="Times New Roman"/>
          <w:b/>
          <w:sz w:val="28"/>
          <w:szCs w:val="28"/>
        </w:rPr>
        <w:t>2017 год и на плановый</w:t>
      </w:r>
    </w:p>
    <w:p w:rsidR="00744E98" w:rsidRDefault="00744E98" w:rsidP="00CA561F">
      <w:pPr>
        <w:overflowPunct w:val="0"/>
        <w:autoSpaceDE w:val="0"/>
        <w:autoSpaceDN w:val="0"/>
        <w:adjustRightInd w:val="0"/>
        <w:spacing w:after="0" w:line="228" w:lineRule="auto"/>
        <w:jc w:val="center"/>
        <w:textAlignment w:val="baseline"/>
        <w:rPr>
          <w:rFonts w:ascii="Times New Roman" w:hAnsi="Times New Roman"/>
          <w:b/>
          <w:sz w:val="28"/>
          <w:szCs w:val="28"/>
        </w:rPr>
      </w:pPr>
      <w:r w:rsidRPr="009D5A26">
        <w:rPr>
          <w:rFonts w:ascii="Times New Roman" w:hAnsi="Times New Roman"/>
          <w:b/>
          <w:sz w:val="28"/>
          <w:szCs w:val="28"/>
        </w:rPr>
        <w:t xml:space="preserve"> период 2018 и 2019 годов</w:t>
      </w:r>
    </w:p>
    <w:p w:rsidR="00744E98" w:rsidRPr="00614A4A" w:rsidRDefault="00744E98" w:rsidP="00CA561F">
      <w:pPr>
        <w:tabs>
          <w:tab w:val="left" w:pos="990"/>
        </w:tabs>
        <w:overflowPunct w:val="0"/>
        <w:autoSpaceDE w:val="0"/>
        <w:autoSpaceDN w:val="0"/>
        <w:adjustRightInd w:val="0"/>
        <w:spacing w:after="0" w:line="228" w:lineRule="auto"/>
        <w:jc w:val="both"/>
        <w:textAlignment w:val="baseline"/>
        <w:rPr>
          <w:rFonts w:ascii="Times New Roman" w:hAnsi="Times New Roman"/>
          <w:b/>
          <w:sz w:val="28"/>
          <w:szCs w:val="28"/>
          <w:u w:val="single"/>
          <w:lang w:eastAsia="ru-RU"/>
        </w:rPr>
      </w:pPr>
      <w:r>
        <w:rPr>
          <w:rFonts w:ascii="Times New Roman" w:hAnsi="Times New Roman"/>
          <w:sz w:val="28"/>
          <w:szCs w:val="28"/>
          <w:lang w:eastAsia="ru-RU"/>
        </w:rPr>
        <w:tab/>
      </w:r>
    </w:p>
    <w:p w:rsidR="00744E98" w:rsidRDefault="00744E98"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744E98" w:rsidRPr="001831D9" w:rsidRDefault="00744E98"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1831D9">
        <w:rPr>
          <w:rFonts w:ascii="Times New Roman" w:hAnsi="Times New Roman"/>
          <w:sz w:val="28"/>
          <w:szCs w:val="28"/>
          <w:lang w:eastAsia="ru-RU"/>
        </w:rPr>
        <w:t>Федеральным законом от 7 мая 2013 года №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w:t>
      </w:r>
      <w:r>
        <w:rPr>
          <w:rFonts w:ascii="Times New Roman" w:hAnsi="Times New Roman"/>
          <w:sz w:val="28"/>
          <w:szCs w:val="28"/>
          <w:lang w:eastAsia="ru-RU"/>
        </w:rPr>
        <w:t>а» с 1 января 2014 года введена</w:t>
      </w:r>
      <w:r w:rsidRPr="001831D9">
        <w:rPr>
          <w:rFonts w:ascii="Times New Roman" w:hAnsi="Times New Roman"/>
          <w:sz w:val="28"/>
          <w:szCs w:val="28"/>
          <w:lang w:eastAsia="ru-RU"/>
        </w:rPr>
        <w:t xml:space="preserve"> в действие новая редакция статьи 179 Бюджетного кодекса Российской Федерации, устанавливающая правовые основания для формирования новых инструментов программно-целевого планирования – государственных программ Российской Федерации, государственных программ субъектовРоссийской Федер</w:t>
      </w:r>
      <w:r>
        <w:rPr>
          <w:rFonts w:ascii="Times New Roman" w:hAnsi="Times New Roman"/>
          <w:sz w:val="28"/>
          <w:szCs w:val="28"/>
          <w:lang w:eastAsia="ru-RU"/>
        </w:rPr>
        <w:t>ации и муниципальных программ.</w:t>
      </w:r>
    </w:p>
    <w:p w:rsidR="00744E98" w:rsidRDefault="00744E98"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744E98" w:rsidRDefault="00744E98" w:rsidP="00CA561F">
      <w:pPr>
        <w:tabs>
          <w:tab w:val="left" w:pos="990"/>
        </w:tabs>
        <w:overflowPunct w:val="0"/>
        <w:autoSpaceDE w:val="0"/>
        <w:autoSpaceDN w:val="0"/>
        <w:adjustRightInd w:val="0"/>
        <w:spacing w:after="0" w:line="228" w:lineRule="auto"/>
        <w:jc w:val="both"/>
        <w:textAlignment w:val="baseline"/>
        <w:rPr>
          <w:rFonts w:ascii="Times New Roman" w:hAnsi="Times New Roman"/>
          <w:sz w:val="28"/>
          <w:szCs w:val="28"/>
          <w:u w:val="single"/>
          <w:lang w:eastAsia="ru-RU"/>
        </w:rPr>
      </w:pPr>
      <w:r w:rsidRPr="00CC07F9">
        <w:rPr>
          <w:rFonts w:ascii="Times New Roman" w:hAnsi="Times New Roman"/>
          <w:sz w:val="28"/>
          <w:szCs w:val="28"/>
          <w:lang w:eastAsia="ru-RU"/>
        </w:rPr>
        <w:t>Основными ц</w:t>
      </w:r>
      <w:r>
        <w:rPr>
          <w:rFonts w:ascii="Times New Roman" w:hAnsi="Times New Roman"/>
          <w:sz w:val="28"/>
          <w:szCs w:val="28"/>
          <w:lang w:eastAsia="ru-RU"/>
        </w:rPr>
        <w:t xml:space="preserve">елями бюджетной политики на </w:t>
      </w:r>
      <w:r w:rsidRPr="00BA62B4">
        <w:rPr>
          <w:rFonts w:ascii="Times New Roman" w:hAnsi="Times New Roman"/>
          <w:sz w:val="28"/>
          <w:szCs w:val="28"/>
        </w:rPr>
        <w:t>2017 год и на плановый период 2018 и 2019 годов</w:t>
      </w:r>
      <w:r w:rsidRPr="00BA62B4">
        <w:rPr>
          <w:rFonts w:ascii="Times New Roman" w:hAnsi="Times New Roman"/>
          <w:sz w:val="28"/>
          <w:szCs w:val="28"/>
          <w:u w:val="single"/>
          <w:lang w:eastAsia="ru-RU"/>
        </w:rPr>
        <w:t>.</w:t>
      </w:r>
    </w:p>
    <w:p w:rsidR="00744E98" w:rsidRDefault="00744E98"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CC07F9">
        <w:rPr>
          <w:rFonts w:ascii="Times New Roman" w:hAnsi="Times New Roman"/>
          <w:sz w:val="28"/>
          <w:szCs w:val="28"/>
          <w:lang w:eastAsia="ru-RU"/>
        </w:rPr>
        <w:t>являются обеспечение долгосрочной сбалансированности,</w:t>
      </w:r>
      <w:r>
        <w:rPr>
          <w:rFonts w:ascii="Times New Roman" w:hAnsi="Times New Roman"/>
          <w:sz w:val="28"/>
          <w:szCs w:val="28"/>
          <w:lang w:eastAsia="ru-RU"/>
        </w:rPr>
        <w:t xml:space="preserve"> </w:t>
      </w:r>
      <w:r w:rsidRPr="00CC07F9">
        <w:rPr>
          <w:rFonts w:ascii="Times New Roman" w:hAnsi="Times New Roman"/>
          <w:sz w:val="28"/>
          <w:szCs w:val="28"/>
          <w:lang w:eastAsia="ru-RU"/>
        </w:rPr>
        <w:t>устойчивости бюджетной системы и безусловное исполнение принятых</w:t>
      </w:r>
      <w:r>
        <w:rPr>
          <w:rFonts w:ascii="Times New Roman" w:hAnsi="Times New Roman"/>
          <w:sz w:val="28"/>
          <w:szCs w:val="28"/>
          <w:lang w:eastAsia="ru-RU"/>
        </w:rPr>
        <w:t xml:space="preserve"> </w:t>
      </w:r>
      <w:r w:rsidRPr="00CC07F9">
        <w:rPr>
          <w:rFonts w:ascii="Times New Roman" w:hAnsi="Times New Roman"/>
          <w:sz w:val="28"/>
          <w:szCs w:val="28"/>
          <w:lang w:eastAsia="ru-RU"/>
        </w:rPr>
        <w:t>обязательств наиболее эффективным способом.</w:t>
      </w:r>
    </w:p>
    <w:p w:rsidR="00744E98" w:rsidRPr="00CC07F9" w:rsidRDefault="00744E98"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CC07F9">
        <w:rPr>
          <w:rFonts w:ascii="Times New Roman" w:hAnsi="Times New Roman"/>
          <w:sz w:val="28"/>
          <w:szCs w:val="28"/>
          <w:lang w:eastAsia="ru-RU"/>
        </w:rPr>
        <w:t>Для достижения данных целей предусматривается решение следующих</w:t>
      </w:r>
    </w:p>
    <w:p w:rsidR="00744E98" w:rsidRPr="00CC07F9" w:rsidRDefault="00744E98"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CC07F9">
        <w:rPr>
          <w:rFonts w:ascii="Times New Roman" w:hAnsi="Times New Roman"/>
          <w:sz w:val="28"/>
          <w:szCs w:val="28"/>
          <w:lang w:eastAsia="ru-RU"/>
        </w:rPr>
        <w:t>задач:</w:t>
      </w:r>
    </w:p>
    <w:p w:rsidR="00744E98" w:rsidRPr="00CC07F9" w:rsidRDefault="00744E98"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1831D9">
        <w:rPr>
          <w:rFonts w:ascii="Times New Roman" w:hAnsi="Times New Roman"/>
          <w:sz w:val="28"/>
          <w:szCs w:val="28"/>
          <w:lang w:eastAsia="ru-RU"/>
        </w:rPr>
        <w:t>1) переход к программно-целевому принципу организации деятельности органов исполнительной власти и к фо</w:t>
      </w:r>
      <w:r>
        <w:rPr>
          <w:rFonts w:ascii="Times New Roman" w:hAnsi="Times New Roman"/>
          <w:sz w:val="28"/>
          <w:szCs w:val="28"/>
          <w:lang w:eastAsia="ru-RU"/>
        </w:rPr>
        <w:t>рмированию программных бюджетов.</w:t>
      </w:r>
    </w:p>
    <w:p w:rsidR="00744E98" w:rsidRPr="00CC07F9" w:rsidRDefault="00744E98"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CC07F9">
        <w:rPr>
          <w:rFonts w:ascii="Times New Roman" w:hAnsi="Times New Roman"/>
          <w:sz w:val="28"/>
          <w:szCs w:val="28"/>
          <w:lang w:eastAsia="ru-RU"/>
        </w:rPr>
        <w:t>В целях создания условий для дальнейшей реализации программных</w:t>
      </w:r>
    </w:p>
    <w:p w:rsidR="00744E98" w:rsidRPr="00CC07F9" w:rsidRDefault="00744E98"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CC07F9">
        <w:rPr>
          <w:rFonts w:ascii="Times New Roman" w:hAnsi="Times New Roman"/>
          <w:sz w:val="28"/>
          <w:szCs w:val="28"/>
          <w:lang w:eastAsia="ru-RU"/>
        </w:rPr>
        <w:t>продуктов продолжится работа по совершенствованию нормативной базы,</w:t>
      </w:r>
      <w:r>
        <w:rPr>
          <w:rFonts w:ascii="Times New Roman" w:hAnsi="Times New Roman"/>
          <w:sz w:val="28"/>
          <w:szCs w:val="28"/>
          <w:lang w:eastAsia="ru-RU"/>
        </w:rPr>
        <w:t xml:space="preserve"> </w:t>
      </w:r>
      <w:r w:rsidRPr="00CC07F9">
        <w:rPr>
          <w:rFonts w:ascii="Times New Roman" w:hAnsi="Times New Roman"/>
          <w:sz w:val="28"/>
          <w:szCs w:val="28"/>
          <w:lang w:eastAsia="ru-RU"/>
        </w:rPr>
        <w:t>необходимой для программно-целевого планирования и реализации бюджета в «программном формате».</w:t>
      </w:r>
    </w:p>
    <w:p w:rsidR="00744E98" w:rsidRDefault="00744E98"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CC07F9">
        <w:rPr>
          <w:rFonts w:ascii="Times New Roman" w:hAnsi="Times New Roman"/>
          <w:sz w:val="28"/>
          <w:szCs w:val="28"/>
          <w:lang w:eastAsia="ru-RU"/>
        </w:rPr>
        <w:t>Дальнейшая реализация принципа формирования  бюджета</w:t>
      </w:r>
      <w:r>
        <w:rPr>
          <w:rFonts w:ascii="Times New Roman" w:hAnsi="Times New Roman"/>
          <w:sz w:val="28"/>
          <w:szCs w:val="28"/>
          <w:lang w:eastAsia="ru-RU"/>
        </w:rPr>
        <w:t xml:space="preserve"> </w:t>
      </w:r>
      <w:r w:rsidRPr="00CC07F9">
        <w:rPr>
          <w:rFonts w:ascii="Times New Roman" w:hAnsi="Times New Roman"/>
          <w:sz w:val="28"/>
          <w:szCs w:val="28"/>
          <w:lang w:eastAsia="ru-RU"/>
        </w:rPr>
        <w:t xml:space="preserve">на основе </w:t>
      </w:r>
      <w:r>
        <w:rPr>
          <w:rFonts w:ascii="Times New Roman" w:hAnsi="Times New Roman"/>
          <w:sz w:val="28"/>
          <w:szCs w:val="28"/>
          <w:lang w:eastAsia="ru-RU"/>
        </w:rPr>
        <w:t xml:space="preserve">муниципальных </w:t>
      </w:r>
      <w:r w:rsidRPr="00CC07F9">
        <w:rPr>
          <w:rFonts w:ascii="Times New Roman" w:hAnsi="Times New Roman"/>
          <w:sz w:val="28"/>
          <w:szCs w:val="28"/>
          <w:lang w:eastAsia="ru-RU"/>
        </w:rPr>
        <w:t>программ позволит повысить</w:t>
      </w:r>
      <w:r>
        <w:rPr>
          <w:rFonts w:ascii="Times New Roman" w:hAnsi="Times New Roman"/>
          <w:sz w:val="28"/>
          <w:szCs w:val="28"/>
          <w:lang w:eastAsia="ru-RU"/>
        </w:rPr>
        <w:t xml:space="preserve"> </w:t>
      </w:r>
      <w:r w:rsidRPr="00CC07F9">
        <w:rPr>
          <w:rFonts w:ascii="Times New Roman" w:hAnsi="Times New Roman"/>
          <w:sz w:val="28"/>
          <w:szCs w:val="28"/>
          <w:lang w:eastAsia="ru-RU"/>
        </w:rPr>
        <w:t>обоснованность бюджетных ассигнований на этапе их формирования,</w:t>
      </w:r>
      <w:r>
        <w:rPr>
          <w:rFonts w:ascii="Times New Roman" w:hAnsi="Times New Roman"/>
          <w:sz w:val="28"/>
          <w:szCs w:val="28"/>
          <w:lang w:eastAsia="ru-RU"/>
        </w:rPr>
        <w:t xml:space="preserve"> </w:t>
      </w:r>
      <w:r w:rsidRPr="00CC07F9">
        <w:rPr>
          <w:rFonts w:ascii="Times New Roman" w:hAnsi="Times New Roman"/>
          <w:sz w:val="28"/>
          <w:szCs w:val="28"/>
          <w:lang w:eastAsia="ru-RU"/>
        </w:rPr>
        <w:t>обеспечит их прозрачность для общества и наличие широких возможностей</w:t>
      </w:r>
      <w:r>
        <w:rPr>
          <w:rFonts w:ascii="Times New Roman" w:hAnsi="Times New Roman"/>
          <w:sz w:val="28"/>
          <w:szCs w:val="28"/>
          <w:lang w:eastAsia="ru-RU"/>
        </w:rPr>
        <w:t xml:space="preserve"> </w:t>
      </w:r>
      <w:r w:rsidRPr="00CC07F9">
        <w:rPr>
          <w:rFonts w:ascii="Times New Roman" w:hAnsi="Times New Roman"/>
          <w:sz w:val="28"/>
          <w:szCs w:val="28"/>
          <w:lang w:eastAsia="ru-RU"/>
        </w:rPr>
        <w:t>для оценки их эффективности.</w:t>
      </w:r>
    </w:p>
    <w:p w:rsidR="00744E98" w:rsidRPr="00517C5A" w:rsidRDefault="00744E98"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Pr>
          <w:rFonts w:ascii="Times New Roman" w:hAnsi="Times New Roman"/>
          <w:sz w:val="28"/>
          <w:szCs w:val="28"/>
          <w:lang w:eastAsia="ru-RU"/>
        </w:rPr>
        <w:t xml:space="preserve">2) </w:t>
      </w:r>
      <w:r w:rsidRPr="00517C5A">
        <w:rPr>
          <w:rFonts w:ascii="Times New Roman" w:hAnsi="Times New Roman"/>
          <w:sz w:val="28"/>
          <w:szCs w:val="28"/>
          <w:lang w:eastAsia="ru-RU"/>
        </w:rPr>
        <w:t>Повышение эффективности оказания государственных услуг.</w:t>
      </w:r>
    </w:p>
    <w:p w:rsidR="00744E98" w:rsidRDefault="00744E98" w:rsidP="00CA561F">
      <w:pPr>
        <w:overflowPunct w:val="0"/>
        <w:autoSpaceDE w:val="0"/>
        <w:autoSpaceDN w:val="0"/>
        <w:adjustRightInd w:val="0"/>
        <w:spacing w:after="0" w:line="228" w:lineRule="auto"/>
        <w:ind w:firstLine="709"/>
        <w:textAlignment w:val="baseline"/>
        <w:rPr>
          <w:rFonts w:ascii="Times New Roman" w:hAnsi="Times New Roman"/>
          <w:sz w:val="28"/>
          <w:szCs w:val="28"/>
          <w:lang w:eastAsia="ru-RU"/>
        </w:rPr>
      </w:pPr>
      <w:r w:rsidRPr="00517C5A">
        <w:rPr>
          <w:rFonts w:ascii="Times New Roman" w:hAnsi="Times New Roman"/>
          <w:sz w:val="28"/>
          <w:szCs w:val="28"/>
          <w:lang w:eastAsia="ru-RU"/>
        </w:rPr>
        <w:t>В рамках решения данной задачи будет продолжена работа по созданию</w:t>
      </w:r>
      <w:r>
        <w:rPr>
          <w:rFonts w:ascii="Times New Roman" w:hAnsi="Times New Roman"/>
          <w:sz w:val="28"/>
          <w:szCs w:val="28"/>
          <w:lang w:eastAsia="ru-RU"/>
        </w:rPr>
        <w:t xml:space="preserve"> </w:t>
      </w:r>
      <w:r w:rsidRPr="00517C5A">
        <w:rPr>
          <w:rFonts w:ascii="Times New Roman" w:hAnsi="Times New Roman"/>
          <w:sz w:val="28"/>
          <w:szCs w:val="28"/>
          <w:lang w:eastAsia="ru-RU"/>
        </w:rPr>
        <w:t>стимулов для рационального и экономного использования бюджетных</w:t>
      </w:r>
      <w:r>
        <w:rPr>
          <w:rFonts w:ascii="Times New Roman" w:hAnsi="Times New Roman"/>
          <w:sz w:val="28"/>
          <w:szCs w:val="28"/>
          <w:lang w:eastAsia="ru-RU"/>
        </w:rPr>
        <w:t xml:space="preserve"> </w:t>
      </w:r>
      <w:r w:rsidRPr="00517C5A">
        <w:rPr>
          <w:rFonts w:ascii="Times New Roman" w:hAnsi="Times New Roman"/>
          <w:sz w:val="28"/>
          <w:szCs w:val="28"/>
          <w:lang w:eastAsia="ru-RU"/>
        </w:rPr>
        <w:t>средств, в том числе при размещении заказов и исполнении обязательств,</w:t>
      </w:r>
      <w:r>
        <w:rPr>
          <w:rFonts w:ascii="Times New Roman" w:hAnsi="Times New Roman"/>
          <w:sz w:val="28"/>
          <w:szCs w:val="28"/>
          <w:lang w:eastAsia="ru-RU"/>
        </w:rPr>
        <w:t xml:space="preserve"> </w:t>
      </w:r>
      <w:r w:rsidRPr="00517C5A">
        <w:rPr>
          <w:rFonts w:ascii="Times New Roman" w:hAnsi="Times New Roman"/>
          <w:sz w:val="28"/>
          <w:szCs w:val="28"/>
          <w:lang w:eastAsia="ru-RU"/>
        </w:rPr>
        <w:t>сокращению доли неэффективных бюджетных расходов.</w:t>
      </w:r>
    </w:p>
    <w:p w:rsidR="00744E98" w:rsidRPr="00517C5A" w:rsidRDefault="00744E98" w:rsidP="00CA561F">
      <w:pPr>
        <w:overflowPunct w:val="0"/>
        <w:autoSpaceDE w:val="0"/>
        <w:autoSpaceDN w:val="0"/>
        <w:adjustRightInd w:val="0"/>
        <w:spacing w:after="0" w:line="228" w:lineRule="auto"/>
        <w:ind w:firstLine="709"/>
        <w:textAlignment w:val="baseline"/>
        <w:rPr>
          <w:rFonts w:ascii="Times New Roman" w:hAnsi="Times New Roman"/>
          <w:sz w:val="28"/>
          <w:szCs w:val="28"/>
          <w:lang w:eastAsia="ru-RU"/>
        </w:rPr>
      </w:pPr>
      <w:r>
        <w:rPr>
          <w:rFonts w:ascii="Times New Roman" w:hAnsi="Times New Roman"/>
          <w:sz w:val="28"/>
          <w:szCs w:val="28"/>
          <w:lang w:eastAsia="ru-RU"/>
        </w:rPr>
        <w:t xml:space="preserve">3) </w:t>
      </w:r>
      <w:r w:rsidRPr="00517C5A">
        <w:rPr>
          <w:rFonts w:ascii="Times New Roman" w:hAnsi="Times New Roman"/>
          <w:sz w:val="28"/>
          <w:szCs w:val="28"/>
          <w:lang w:eastAsia="ru-RU"/>
        </w:rPr>
        <w:t>Совершенствование управления исполнением бюджета.</w:t>
      </w:r>
    </w:p>
    <w:p w:rsidR="00744E98" w:rsidRPr="00517C5A" w:rsidRDefault="00744E98" w:rsidP="00CA561F">
      <w:pPr>
        <w:overflowPunct w:val="0"/>
        <w:autoSpaceDE w:val="0"/>
        <w:autoSpaceDN w:val="0"/>
        <w:adjustRightInd w:val="0"/>
        <w:spacing w:after="0" w:line="228" w:lineRule="auto"/>
        <w:ind w:firstLine="709"/>
        <w:textAlignment w:val="baseline"/>
        <w:rPr>
          <w:rFonts w:ascii="Times New Roman" w:hAnsi="Times New Roman"/>
          <w:sz w:val="28"/>
          <w:szCs w:val="28"/>
          <w:lang w:eastAsia="ru-RU"/>
        </w:rPr>
      </w:pPr>
      <w:r w:rsidRPr="00517C5A">
        <w:rPr>
          <w:rFonts w:ascii="Times New Roman" w:hAnsi="Times New Roman"/>
          <w:sz w:val="28"/>
          <w:szCs w:val="28"/>
          <w:lang w:eastAsia="ru-RU"/>
        </w:rPr>
        <w:t>Управление исполнением бюджета в первую очередь ориентировано</w:t>
      </w:r>
    </w:p>
    <w:p w:rsidR="00744E98" w:rsidRDefault="00744E98" w:rsidP="00CA561F">
      <w:pPr>
        <w:overflowPunct w:val="0"/>
        <w:autoSpaceDE w:val="0"/>
        <w:autoSpaceDN w:val="0"/>
        <w:adjustRightInd w:val="0"/>
        <w:spacing w:after="0" w:line="228" w:lineRule="auto"/>
        <w:ind w:firstLine="709"/>
        <w:textAlignment w:val="baseline"/>
        <w:rPr>
          <w:rFonts w:ascii="Times New Roman" w:hAnsi="Times New Roman"/>
          <w:sz w:val="28"/>
          <w:szCs w:val="28"/>
          <w:lang w:eastAsia="ru-RU"/>
        </w:rPr>
      </w:pPr>
      <w:r w:rsidRPr="00517C5A">
        <w:rPr>
          <w:rFonts w:ascii="Times New Roman" w:hAnsi="Times New Roman"/>
          <w:sz w:val="28"/>
          <w:szCs w:val="28"/>
          <w:lang w:eastAsia="ru-RU"/>
        </w:rPr>
        <w:t>на повышение эффективности использования бюджетных</w:t>
      </w:r>
      <w:r>
        <w:rPr>
          <w:rFonts w:ascii="Times New Roman" w:hAnsi="Times New Roman"/>
          <w:sz w:val="28"/>
          <w:szCs w:val="28"/>
          <w:lang w:eastAsia="ru-RU"/>
        </w:rPr>
        <w:t xml:space="preserve"> </w:t>
      </w:r>
      <w:r w:rsidRPr="00F109CD">
        <w:rPr>
          <w:rFonts w:ascii="Times New Roman" w:hAnsi="Times New Roman"/>
          <w:sz w:val="28"/>
          <w:szCs w:val="28"/>
          <w:lang w:eastAsia="ru-RU"/>
        </w:rPr>
        <w:t>средств, повышение качества управления средствами бюджета и</w:t>
      </w:r>
      <w:r>
        <w:rPr>
          <w:rFonts w:ascii="Times New Roman" w:hAnsi="Times New Roman"/>
          <w:sz w:val="28"/>
          <w:szCs w:val="28"/>
          <w:lang w:eastAsia="ru-RU"/>
        </w:rPr>
        <w:t xml:space="preserve"> </w:t>
      </w:r>
      <w:r w:rsidRPr="00F109CD">
        <w:rPr>
          <w:rFonts w:ascii="Times New Roman" w:hAnsi="Times New Roman"/>
          <w:sz w:val="28"/>
          <w:szCs w:val="28"/>
          <w:lang w:eastAsia="ru-RU"/>
        </w:rPr>
        <w:t xml:space="preserve">строгое </w:t>
      </w:r>
      <w:r>
        <w:rPr>
          <w:rFonts w:ascii="Times New Roman" w:hAnsi="Times New Roman"/>
          <w:sz w:val="28"/>
          <w:szCs w:val="28"/>
          <w:lang w:eastAsia="ru-RU"/>
        </w:rPr>
        <w:t xml:space="preserve"> </w:t>
      </w:r>
      <w:r w:rsidRPr="00F109CD">
        <w:rPr>
          <w:rFonts w:ascii="Times New Roman" w:hAnsi="Times New Roman"/>
          <w:sz w:val="28"/>
          <w:szCs w:val="28"/>
          <w:lang w:eastAsia="ru-RU"/>
        </w:rPr>
        <w:t>соблюдение бюджетной дисциплины всеми участниками бюджетного</w:t>
      </w:r>
      <w:r>
        <w:rPr>
          <w:rFonts w:ascii="Times New Roman" w:hAnsi="Times New Roman"/>
          <w:sz w:val="28"/>
          <w:szCs w:val="28"/>
          <w:lang w:eastAsia="ru-RU"/>
        </w:rPr>
        <w:t xml:space="preserve"> </w:t>
      </w:r>
      <w:r w:rsidRPr="00F109CD">
        <w:rPr>
          <w:rFonts w:ascii="Times New Roman" w:hAnsi="Times New Roman"/>
          <w:sz w:val="28"/>
          <w:szCs w:val="28"/>
          <w:lang w:eastAsia="ru-RU"/>
        </w:rPr>
        <w:t>процесса</w:t>
      </w:r>
      <w:r>
        <w:rPr>
          <w:rFonts w:ascii="Times New Roman" w:hAnsi="Times New Roman"/>
          <w:sz w:val="28"/>
          <w:szCs w:val="28"/>
          <w:lang w:eastAsia="ru-RU"/>
        </w:rPr>
        <w:t>.</w:t>
      </w:r>
    </w:p>
    <w:p w:rsidR="00744E98" w:rsidRDefault="00744E98" w:rsidP="00CA561F">
      <w:pPr>
        <w:overflowPunct w:val="0"/>
        <w:autoSpaceDE w:val="0"/>
        <w:autoSpaceDN w:val="0"/>
        <w:adjustRightInd w:val="0"/>
        <w:spacing w:after="0" w:line="228" w:lineRule="auto"/>
        <w:ind w:firstLine="709"/>
        <w:textAlignment w:val="baseline"/>
        <w:rPr>
          <w:rFonts w:ascii="Times New Roman" w:hAnsi="Times New Roman"/>
          <w:sz w:val="28"/>
          <w:szCs w:val="28"/>
          <w:lang w:eastAsia="ru-RU"/>
        </w:rPr>
      </w:pPr>
      <w:r>
        <w:rPr>
          <w:rFonts w:ascii="Times New Roman" w:hAnsi="Times New Roman"/>
          <w:sz w:val="28"/>
          <w:szCs w:val="28"/>
          <w:lang w:eastAsia="ru-RU"/>
        </w:rPr>
        <w:t>4)</w:t>
      </w:r>
      <w:r w:rsidRPr="00F109CD">
        <w:rPr>
          <w:rFonts w:ascii="Times New Roman" w:hAnsi="Times New Roman"/>
          <w:sz w:val="28"/>
          <w:szCs w:val="28"/>
          <w:lang w:eastAsia="ru-RU"/>
        </w:rPr>
        <w:t xml:space="preserve"> Реализация мероприятий, утвержденных постановлением Правительства</w:t>
      </w:r>
      <w:r>
        <w:rPr>
          <w:rFonts w:ascii="Times New Roman" w:hAnsi="Times New Roman"/>
          <w:sz w:val="28"/>
          <w:szCs w:val="28"/>
          <w:lang w:eastAsia="ru-RU"/>
        </w:rPr>
        <w:t xml:space="preserve"> </w:t>
      </w:r>
      <w:r w:rsidRPr="00F109CD">
        <w:rPr>
          <w:rFonts w:ascii="Times New Roman" w:hAnsi="Times New Roman"/>
          <w:sz w:val="28"/>
          <w:szCs w:val="28"/>
          <w:lang w:eastAsia="ru-RU"/>
        </w:rPr>
        <w:t>Оренбургской области от 10 января 2014 года № 2-п «О плане мероприятий</w:t>
      </w:r>
      <w:r>
        <w:rPr>
          <w:rFonts w:ascii="Times New Roman" w:hAnsi="Times New Roman"/>
          <w:sz w:val="28"/>
          <w:szCs w:val="28"/>
          <w:lang w:eastAsia="ru-RU"/>
        </w:rPr>
        <w:t xml:space="preserve"> </w:t>
      </w:r>
      <w:r w:rsidRPr="00F109CD">
        <w:rPr>
          <w:rFonts w:ascii="Times New Roman" w:hAnsi="Times New Roman"/>
          <w:sz w:val="28"/>
          <w:szCs w:val="28"/>
          <w:lang w:eastAsia="ru-RU"/>
        </w:rPr>
        <w:t>по увеличению налоговых и неналоговых доходов консолидированного</w:t>
      </w:r>
      <w:r>
        <w:rPr>
          <w:rFonts w:ascii="Times New Roman" w:hAnsi="Times New Roman"/>
          <w:sz w:val="28"/>
          <w:szCs w:val="28"/>
          <w:lang w:eastAsia="ru-RU"/>
        </w:rPr>
        <w:t xml:space="preserve"> </w:t>
      </w:r>
      <w:r w:rsidRPr="00F109CD">
        <w:rPr>
          <w:rFonts w:ascii="Times New Roman" w:hAnsi="Times New Roman"/>
          <w:sz w:val="28"/>
          <w:szCs w:val="28"/>
          <w:lang w:eastAsia="ru-RU"/>
        </w:rPr>
        <w:t>бюджета Оренбургской области, оптимизации бюджетных расходов</w:t>
      </w:r>
      <w:r>
        <w:rPr>
          <w:rFonts w:ascii="Times New Roman" w:hAnsi="Times New Roman"/>
          <w:sz w:val="28"/>
          <w:szCs w:val="28"/>
          <w:lang w:eastAsia="ru-RU"/>
        </w:rPr>
        <w:t xml:space="preserve"> </w:t>
      </w:r>
      <w:r w:rsidRPr="00F109CD">
        <w:rPr>
          <w:rFonts w:ascii="Times New Roman" w:hAnsi="Times New Roman"/>
          <w:sz w:val="28"/>
          <w:szCs w:val="28"/>
          <w:lang w:eastAsia="ru-RU"/>
        </w:rPr>
        <w:t>и совершенствованию долговой политики в Оренбургской области на2014–2016 годы».</w:t>
      </w:r>
    </w:p>
    <w:p w:rsidR="00744E98" w:rsidRPr="002D7E00" w:rsidRDefault="00744E98" w:rsidP="00CA561F">
      <w:pPr>
        <w:autoSpaceDE w:val="0"/>
        <w:autoSpaceDN w:val="0"/>
        <w:adjustRightInd w:val="0"/>
        <w:spacing w:after="0" w:line="240" w:lineRule="auto"/>
        <w:ind w:firstLine="851"/>
        <w:jc w:val="both"/>
        <w:rPr>
          <w:rFonts w:ascii="Times New Roman" w:hAnsi="Times New Roman"/>
          <w:sz w:val="28"/>
          <w:szCs w:val="28"/>
          <w:lang w:eastAsia="ru-RU"/>
        </w:rPr>
      </w:pPr>
      <w:r w:rsidRPr="002D7E00">
        <w:rPr>
          <w:rFonts w:ascii="Times New Roman" w:hAnsi="Times New Roman"/>
          <w:sz w:val="28"/>
          <w:szCs w:val="28"/>
        </w:rPr>
        <w:t>Формирование и исполнение бюджета в программной форме будет сопровождаться внедрением современных информационных систем, в</w:t>
      </w:r>
      <w:r w:rsidRPr="002D7E00">
        <w:rPr>
          <w:rFonts w:ascii="Times New Roman" w:hAnsi="Times New Roman"/>
          <w:iCs/>
          <w:sz w:val="28"/>
          <w:szCs w:val="28"/>
          <w:lang w:eastAsia="ru-RU"/>
        </w:rPr>
        <w:t xml:space="preserve"> частности системы «Электронный бюджет», которая призвана сформировать единое информационное пространство, отвечающее современным требованиям государственного управления и решающая задачи </w:t>
      </w:r>
      <w:r w:rsidRPr="002D7E00">
        <w:rPr>
          <w:rFonts w:ascii="Times New Roman" w:hAnsi="Times New Roman"/>
          <w:sz w:val="28"/>
          <w:szCs w:val="28"/>
          <w:lang w:eastAsia="ru-RU"/>
        </w:rPr>
        <w:t>обеспечения прозрачности финансово-хозяйственной деятельности, осуществления юридически значимого документооборота в электронном виде, сокращения времени обработки финансовой и управленческой документации и формирования отчетности.</w:t>
      </w:r>
    </w:p>
    <w:p w:rsidR="00744E98" w:rsidRPr="002D7E00" w:rsidRDefault="00744E98" w:rsidP="00CA561F">
      <w:pPr>
        <w:autoSpaceDE w:val="0"/>
        <w:autoSpaceDN w:val="0"/>
        <w:adjustRightInd w:val="0"/>
        <w:spacing w:after="0" w:line="240" w:lineRule="auto"/>
        <w:ind w:firstLine="851"/>
        <w:jc w:val="both"/>
        <w:rPr>
          <w:rFonts w:ascii="Times New Roman" w:hAnsi="Times New Roman"/>
          <w:color w:val="000000"/>
          <w:sz w:val="28"/>
          <w:szCs w:val="28"/>
        </w:rPr>
      </w:pPr>
      <w:r w:rsidRPr="002D7E00">
        <w:rPr>
          <w:rFonts w:ascii="Times New Roman" w:hAnsi="Times New Roman"/>
          <w:color w:val="000000"/>
          <w:sz w:val="28"/>
          <w:szCs w:val="28"/>
        </w:rPr>
        <w:t>Соблюдение принципа единства бюджетной системы Российской Федерации в среднесрочном периоде будет обеспечиваться, в том числе, за счет применения единой классификации, единых перечней государственных услуг.</w:t>
      </w:r>
    </w:p>
    <w:p w:rsidR="00744E98" w:rsidRPr="002D7E00" w:rsidRDefault="00744E98" w:rsidP="00CA561F">
      <w:pPr>
        <w:autoSpaceDE w:val="0"/>
        <w:autoSpaceDN w:val="0"/>
        <w:adjustRightInd w:val="0"/>
        <w:spacing w:after="0" w:line="240" w:lineRule="auto"/>
        <w:ind w:firstLine="851"/>
        <w:jc w:val="both"/>
        <w:rPr>
          <w:rFonts w:ascii="Times New Roman" w:hAnsi="Times New Roman"/>
          <w:color w:val="000000"/>
          <w:sz w:val="28"/>
          <w:szCs w:val="28"/>
        </w:rPr>
      </w:pPr>
      <w:r w:rsidRPr="002D7E00">
        <w:rPr>
          <w:rFonts w:ascii="Times New Roman" w:hAnsi="Times New Roman"/>
          <w:color w:val="000000"/>
          <w:sz w:val="28"/>
          <w:szCs w:val="28"/>
        </w:rPr>
        <w:t xml:space="preserve">Обеспечение принятых расходных обязательств источниками финансирования, а не увеличение новых расходных обязательств является необходимым условием реализации государственной политики в планируемом периоде. Поэтому </w:t>
      </w:r>
      <w:r>
        <w:rPr>
          <w:rFonts w:ascii="Times New Roman" w:hAnsi="Times New Roman"/>
          <w:bCs/>
          <w:color w:val="000000"/>
          <w:sz w:val="28"/>
          <w:szCs w:val="28"/>
        </w:rPr>
        <w:t>на 2017–2019</w:t>
      </w:r>
      <w:r w:rsidRPr="002D7E00">
        <w:rPr>
          <w:rFonts w:ascii="Times New Roman" w:hAnsi="Times New Roman"/>
          <w:bCs/>
          <w:color w:val="000000"/>
          <w:sz w:val="28"/>
          <w:szCs w:val="28"/>
        </w:rPr>
        <w:t xml:space="preserve"> годы устанавливается</w:t>
      </w:r>
      <w:r w:rsidRPr="002D7E00">
        <w:rPr>
          <w:rFonts w:ascii="Times New Roman" w:hAnsi="Times New Roman"/>
          <w:color w:val="000000"/>
          <w:sz w:val="28"/>
          <w:szCs w:val="28"/>
        </w:rPr>
        <w:t xml:space="preserve"> безусловный приоритет исполнения действующих обязательств. </w:t>
      </w:r>
    </w:p>
    <w:p w:rsidR="00744E98" w:rsidRDefault="00744E98" w:rsidP="00CA561F">
      <w:pPr>
        <w:autoSpaceDE w:val="0"/>
        <w:autoSpaceDN w:val="0"/>
        <w:adjustRightInd w:val="0"/>
        <w:spacing w:after="0" w:line="240" w:lineRule="auto"/>
        <w:ind w:firstLine="851"/>
        <w:jc w:val="both"/>
        <w:rPr>
          <w:rFonts w:ascii="Times New Roman" w:hAnsi="Times New Roman"/>
          <w:sz w:val="28"/>
          <w:szCs w:val="28"/>
          <w:lang w:eastAsia="ru-RU"/>
        </w:rPr>
      </w:pPr>
      <w:r w:rsidRPr="002D7E00">
        <w:rPr>
          <w:rFonts w:ascii="Times New Roman" w:hAnsi="Times New Roman"/>
          <w:color w:val="000000"/>
          <w:sz w:val="28"/>
          <w:szCs w:val="28"/>
        </w:rPr>
        <w:t>Вместе с тем, плановый период несет в себе значительную неопределенность, которая может скорректировать прогнозируемые проектировки. Инициативы и предложения по принятию новых расходных обязательств будут ограничиваться, их рассмотрение будет возможно исключительно после соответствующей оценки их эффективности, пересмотра нормативных правовых актов, устанавливающих действующие расходные обязательства, и учитываться только при условии адекватной оптимизации расходов в заданных бюджетных ограничениях.</w:t>
      </w:r>
    </w:p>
    <w:p w:rsidR="00744E98" w:rsidRPr="001831D9" w:rsidRDefault="00744E98" w:rsidP="00CA561F">
      <w:pPr>
        <w:overflowPunct w:val="0"/>
        <w:autoSpaceDE w:val="0"/>
        <w:autoSpaceDN w:val="0"/>
        <w:adjustRightInd w:val="0"/>
        <w:spacing w:after="0" w:line="240" w:lineRule="auto"/>
        <w:ind w:firstLine="709"/>
        <w:jc w:val="both"/>
        <w:textAlignment w:val="baseline"/>
        <w:rPr>
          <w:rFonts w:ascii="Times New Roman" w:hAnsi="Times New Roman"/>
          <w:spacing w:val="-4"/>
          <w:sz w:val="28"/>
          <w:szCs w:val="28"/>
          <w:lang w:eastAsia="ru-RU"/>
        </w:rPr>
      </w:pPr>
    </w:p>
    <w:p w:rsidR="00744E98" w:rsidRPr="007E1789" w:rsidRDefault="00744E98"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7E1789">
        <w:rPr>
          <w:rFonts w:ascii="Times New Roman" w:hAnsi="Times New Roman"/>
          <w:sz w:val="28"/>
          <w:szCs w:val="28"/>
          <w:lang w:eastAsia="ru-RU"/>
        </w:rPr>
        <w:t>Учитывая значительную долю межбюджетных трансфертов местным</w:t>
      </w:r>
    </w:p>
    <w:p w:rsidR="00744E98" w:rsidRPr="007E1789" w:rsidRDefault="00744E98"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7E1789">
        <w:rPr>
          <w:rFonts w:ascii="Times New Roman" w:hAnsi="Times New Roman"/>
          <w:sz w:val="28"/>
          <w:szCs w:val="28"/>
          <w:lang w:eastAsia="ru-RU"/>
        </w:rPr>
        <w:t>бюджетам в расходах областного бюджета, будут реализовываться следующие</w:t>
      </w:r>
      <w:r>
        <w:rPr>
          <w:rFonts w:ascii="Times New Roman" w:hAnsi="Times New Roman"/>
          <w:sz w:val="28"/>
          <w:szCs w:val="28"/>
          <w:lang w:eastAsia="ru-RU"/>
        </w:rPr>
        <w:t xml:space="preserve"> </w:t>
      </w:r>
      <w:r w:rsidRPr="007E1789">
        <w:rPr>
          <w:rFonts w:ascii="Times New Roman" w:hAnsi="Times New Roman"/>
          <w:sz w:val="28"/>
          <w:szCs w:val="28"/>
          <w:lang w:eastAsia="ru-RU"/>
        </w:rPr>
        <w:t>направления:</w:t>
      </w:r>
    </w:p>
    <w:p w:rsidR="00744E98" w:rsidRPr="007E1789" w:rsidRDefault="00744E98"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7E1789">
        <w:rPr>
          <w:rFonts w:ascii="Times New Roman" w:hAnsi="Times New Roman"/>
          <w:sz w:val="28"/>
          <w:szCs w:val="28"/>
          <w:lang w:eastAsia="ru-RU"/>
        </w:rPr>
        <w:t>создание условий для повышения эффективности расходов местных</w:t>
      </w:r>
    </w:p>
    <w:p w:rsidR="00744E98" w:rsidRPr="007E1789" w:rsidRDefault="00744E98"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7E1789">
        <w:rPr>
          <w:rFonts w:ascii="Times New Roman" w:hAnsi="Times New Roman"/>
          <w:sz w:val="28"/>
          <w:szCs w:val="28"/>
          <w:lang w:eastAsia="ru-RU"/>
        </w:rPr>
        <w:t>бюджетов и разработка комплекса мер по укреплению финансовой дисциплины,</w:t>
      </w:r>
    </w:p>
    <w:p w:rsidR="00744E98" w:rsidRPr="007E1789" w:rsidRDefault="00744E98"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7E1789">
        <w:rPr>
          <w:rFonts w:ascii="Times New Roman" w:hAnsi="Times New Roman"/>
          <w:sz w:val="28"/>
          <w:szCs w:val="28"/>
          <w:lang w:eastAsia="ru-RU"/>
        </w:rPr>
        <w:t>соблюдению органами местного самоуправления требований бюджетного</w:t>
      </w:r>
      <w:r>
        <w:rPr>
          <w:rFonts w:ascii="Times New Roman" w:hAnsi="Times New Roman"/>
          <w:sz w:val="28"/>
          <w:szCs w:val="28"/>
          <w:lang w:eastAsia="ru-RU"/>
        </w:rPr>
        <w:t xml:space="preserve"> </w:t>
      </w:r>
      <w:r w:rsidRPr="007E1789">
        <w:rPr>
          <w:rFonts w:ascii="Times New Roman" w:hAnsi="Times New Roman"/>
          <w:sz w:val="28"/>
          <w:szCs w:val="28"/>
          <w:lang w:eastAsia="ru-RU"/>
        </w:rPr>
        <w:t>законодательства, в том числе путем предоставления стимулирующих</w:t>
      </w:r>
      <w:r>
        <w:rPr>
          <w:rFonts w:ascii="Times New Roman" w:hAnsi="Times New Roman"/>
          <w:sz w:val="28"/>
          <w:szCs w:val="28"/>
          <w:lang w:eastAsia="ru-RU"/>
        </w:rPr>
        <w:t xml:space="preserve"> </w:t>
      </w:r>
      <w:r w:rsidRPr="007E1789">
        <w:rPr>
          <w:rFonts w:ascii="Times New Roman" w:hAnsi="Times New Roman"/>
          <w:sz w:val="28"/>
          <w:szCs w:val="28"/>
          <w:lang w:eastAsia="ru-RU"/>
        </w:rPr>
        <w:t>межбюджетных трансфертов местным бюджетам;</w:t>
      </w:r>
    </w:p>
    <w:p w:rsidR="00744E98" w:rsidRPr="007E1789" w:rsidRDefault="00744E98"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7E1789">
        <w:rPr>
          <w:rFonts w:ascii="Times New Roman" w:hAnsi="Times New Roman"/>
          <w:sz w:val="28"/>
          <w:szCs w:val="28"/>
          <w:lang w:eastAsia="ru-RU"/>
        </w:rPr>
        <w:t>совершенствование структуры межбюджетных трансфертов и порядка</w:t>
      </w:r>
    </w:p>
    <w:p w:rsidR="00744E98" w:rsidRPr="007E1789" w:rsidRDefault="00744E98"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7E1789">
        <w:rPr>
          <w:rFonts w:ascii="Times New Roman" w:hAnsi="Times New Roman"/>
          <w:sz w:val="28"/>
          <w:szCs w:val="28"/>
          <w:lang w:eastAsia="ru-RU"/>
        </w:rPr>
        <w:t>(методик) их предоставления;</w:t>
      </w:r>
    </w:p>
    <w:p w:rsidR="00744E98" w:rsidRPr="007E1789" w:rsidRDefault="00744E98"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7E1789">
        <w:rPr>
          <w:rFonts w:ascii="Times New Roman" w:hAnsi="Times New Roman"/>
          <w:sz w:val="28"/>
          <w:szCs w:val="28"/>
          <w:lang w:eastAsia="ru-RU"/>
        </w:rPr>
        <w:t>минимизация (исключение) неиспользованных остатков целевых</w:t>
      </w:r>
    </w:p>
    <w:p w:rsidR="00744E98" w:rsidRPr="007E1789" w:rsidRDefault="00744E98"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7E1789">
        <w:rPr>
          <w:rFonts w:ascii="Times New Roman" w:hAnsi="Times New Roman"/>
          <w:sz w:val="28"/>
          <w:szCs w:val="28"/>
          <w:lang w:eastAsia="ru-RU"/>
        </w:rPr>
        <w:t>средств в местных бюджетах.</w:t>
      </w:r>
    </w:p>
    <w:p w:rsidR="00744E98" w:rsidRDefault="00744E98"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7E1789">
        <w:rPr>
          <w:rFonts w:ascii="Times New Roman" w:hAnsi="Times New Roman"/>
          <w:sz w:val="28"/>
          <w:szCs w:val="28"/>
          <w:lang w:eastAsia="ru-RU"/>
        </w:rPr>
        <w:t>Федеральным законом от 27 мая 2014 года № 136-ФЗ «О внесении изменений</w:t>
      </w:r>
      <w:r>
        <w:rPr>
          <w:rFonts w:ascii="Times New Roman" w:hAnsi="Times New Roman"/>
          <w:sz w:val="28"/>
          <w:szCs w:val="28"/>
          <w:lang w:eastAsia="ru-RU"/>
        </w:rPr>
        <w:t xml:space="preserve"> </w:t>
      </w:r>
      <w:r w:rsidRPr="007E1789">
        <w:rPr>
          <w:rFonts w:ascii="Times New Roman" w:hAnsi="Times New Roman"/>
          <w:sz w:val="28"/>
          <w:szCs w:val="28"/>
          <w:lang w:eastAsia="ru-RU"/>
        </w:rPr>
        <w:t>в статью 26.3 Федерального закона «Об общих принципах организации</w:t>
      </w:r>
      <w:r>
        <w:rPr>
          <w:rFonts w:ascii="Times New Roman" w:hAnsi="Times New Roman"/>
          <w:sz w:val="28"/>
          <w:szCs w:val="28"/>
          <w:lang w:eastAsia="ru-RU"/>
        </w:rPr>
        <w:t xml:space="preserve"> </w:t>
      </w:r>
      <w:r w:rsidRPr="007E1789">
        <w:rPr>
          <w:rFonts w:ascii="Times New Roman" w:hAnsi="Times New Roman"/>
          <w:sz w:val="28"/>
          <w:szCs w:val="28"/>
          <w:lang w:eastAsia="ru-RU"/>
        </w:rPr>
        <w:t>законодательных (представительных) и исполнительных органов государственной</w:t>
      </w:r>
      <w:r>
        <w:rPr>
          <w:rFonts w:ascii="Times New Roman" w:hAnsi="Times New Roman"/>
          <w:sz w:val="28"/>
          <w:szCs w:val="28"/>
          <w:lang w:eastAsia="ru-RU"/>
        </w:rPr>
        <w:t xml:space="preserve"> </w:t>
      </w:r>
      <w:r w:rsidRPr="007E1789">
        <w:rPr>
          <w:rFonts w:ascii="Times New Roman" w:hAnsi="Times New Roman"/>
          <w:sz w:val="28"/>
          <w:szCs w:val="28"/>
          <w:lang w:eastAsia="ru-RU"/>
        </w:rPr>
        <w:t>власти субъектов Российской Федерации» и Федеральный закон«Об общих принципах организации местного самоуправления в Российской</w:t>
      </w:r>
      <w:r>
        <w:rPr>
          <w:rFonts w:ascii="Times New Roman" w:hAnsi="Times New Roman"/>
          <w:sz w:val="28"/>
          <w:szCs w:val="28"/>
          <w:lang w:eastAsia="ru-RU"/>
        </w:rPr>
        <w:t xml:space="preserve"> </w:t>
      </w:r>
      <w:r w:rsidRPr="007E1789">
        <w:rPr>
          <w:rFonts w:ascii="Times New Roman" w:hAnsi="Times New Roman"/>
          <w:sz w:val="28"/>
          <w:szCs w:val="28"/>
          <w:lang w:eastAsia="ru-RU"/>
        </w:rPr>
        <w:t>Федерации» изменен перечень вопросов местного значения сельского поселения</w:t>
      </w:r>
      <w:r>
        <w:rPr>
          <w:rFonts w:ascii="Times New Roman" w:hAnsi="Times New Roman"/>
          <w:sz w:val="28"/>
          <w:szCs w:val="28"/>
          <w:lang w:eastAsia="ru-RU"/>
        </w:rPr>
        <w:t xml:space="preserve"> </w:t>
      </w:r>
      <w:r w:rsidRPr="007E1789">
        <w:rPr>
          <w:rFonts w:ascii="Times New Roman" w:hAnsi="Times New Roman"/>
          <w:sz w:val="28"/>
          <w:szCs w:val="28"/>
          <w:lang w:eastAsia="ru-RU"/>
        </w:rPr>
        <w:t>с перераспределением, начиная с 2015 года, высокозатратных вопросов</w:t>
      </w:r>
      <w:r>
        <w:rPr>
          <w:rFonts w:ascii="Times New Roman" w:hAnsi="Times New Roman"/>
          <w:sz w:val="28"/>
          <w:szCs w:val="28"/>
          <w:lang w:eastAsia="ru-RU"/>
        </w:rPr>
        <w:t xml:space="preserve"> </w:t>
      </w:r>
      <w:r w:rsidRPr="007E1789">
        <w:rPr>
          <w:rFonts w:ascii="Times New Roman" w:hAnsi="Times New Roman"/>
          <w:sz w:val="28"/>
          <w:szCs w:val="28"/>
          <w:lang w:eastAsia="ru-RU"/>
        </w:rPr>
        <w:t xml:space="preserve">местного значения (дорожная деятельность, организация </w:t>
      </w:r>
      <w:r>
        <w:rPr>
          <w:rFonts w:ascii="Times New Roman" w:hAnsi="Times New Roman"/>
          <w:sz w:val="28"/>
          <w:szCs w:val="28"/>
          <w:lang w:eastAsia="ru-RU"/>
        </w:rPr>
        <w:t xml:space="preserve"> </w:t>
      </w:r>
      <w:r w:rsidRPr="007E1789">
        <w:rPr>
          <w:rFonts w:ascii="Times New Roman" w:hAnsi="Times New Roman"/>
          <w:sz w:val="28"/>
          <w:szCs w:val="28"/>
          <w:lang w:eastAsia="ru-RU"/>
        </w:rPr>
        <w:t>электро-, тепло,</w:t>
      </w:r>
      <w:r>
        <w:rPr>
          <w:rFonts w:ascii="Times New Roman" w:hAnsi="Times New Roman"/>
          <w:sz w:val="28"/>
          <w:szCs w:val="28"/>
          <w:lang w:eastAsia="ru-RU"/>
        </w:rPr>
        <w:t xml:space="preserve"> </w:t>
      </w:r>
      <w:r w:rsidRPr="007E1789">
        <w:rPr>
          <w:rFonts w:ascii="Times New Roman" w:hAnsi="Times New Roman"/>
          <w:sz w:val="28"/>
          <w:szCs w:val="28"/>
          <w:lang w:eastAsia="ru-RU"/>
        </w:rPr>
        <w:t>газо- и водоснабжения населения, водоотведения, снабжения населения топливом,</w:t>
      </w:r>
      <w:r>
        <w:rPr>
          <w:rFonts w:ascii="Times New Roman" w:hAnsi="Times New Roman"/>
          <w:sz w:val="28"/>
          <w:szCs w:val="28"/>
          <w:lang w:eastAsia="ru-RU"/>
        </w:rPr>
        <w:t xml:space="preserve"> </w:t>
      </w:r>
      <w:r w:rsidRPr="007E1789">
        <w:rPr>
          <w:rFonts w:ascii="Times New Roman" w:hAnsi="Times New Roman"/>
          <w:sz w:val="28"/>
          <w:szCs w:val="28"/>
          <w:lang w:eastAsia="ru-RU"/>
        </w:rPr>
        <w:t>обеспечение нуждающихся в жилых помещениях малоимущих граждан</w:t>
      </w:r>
      <w:r>
        <w:rPr>
          <w:rFonts w:ascii="Times New Roman" w:hAnsi="Times New Roman"/>
          <w:sz w:val="28"/>
          <w:szCs w:val="28"/>
          <w:lang w:eastAsia="ru-RU"/>
        </w:rPr>
        <w:t xml:space="preserve"> </w:t>
      </w:r>
      <w:r w:rsidRPr="007E1789">
        <w:rPr>
          <w:rFonts w:ascii="Times New Roman" w:hAnsi="Times New Roman"/>
          <w:sz w:val="28"/>
          <w:szCs w:val="28"/>
          <w:lang w:eastAsia="ru-RU"/>
        </w:rPr>
        <w:t>жилыми помещениями, организация строительства и содержания муниципального</w:t>
      </w:r>
      <w:r>
        <w:rPr>
          <w:rFonts w:ascii="Times New Roman" w:hAnsi="Times New Roman"/>
          <w:sz w:val="28"/>
          <w:szCs w:val="28"/>
          <w:lang w:eastAsia="ru-RU"/>
        </w:rPr>
        <w:t xml:space="preserve"> </w:t>
      </w:r>
      <w:r w:rsidRPr="007E1789">
        <w:rPr>
          <w:rFonts w:ascii="Times New Roman" w:hAnsi="Times New Roman"/>
          <w:sz w:val="28"/>
          <w:szCs w:val="28"/>
          <w:lang w:eastAsia="ru-RU"/>
        </w:rPr>
        <w:t>жилищного фонда, организация транспортного обслуживания</w:t>
      </w:r>
      <w:r>
        <w:rPr>
          <w:rFonts w:ascii="Times New Roman" w:hAnsi="Times New Roman"/>
          <w:sz w:val="28"/>
          <w:szCs w:val="28"/>
          <w:lang w:eastAsia="ru-RU"/>
        </w:rPr>
        <w:t xml:space="preserve"> </w:t>
      </w:r>
      <w:r w:rsidRPr="007E1789">
        <w:rPr>
          <w:rFonts w:ascii="Times New Roman" w:hAnsi="Times New Roman"/>
          <w:sz w:val="28"/>
          <w:szCs w:val="28"/>
          <w:lang w:eastAsia="ru-RU"/>
        </w:rPr>
        <w:t>населения, организация сбора и вывоза бытовых отходов и мусора и другое)на уровень муниципального района.</w:t>
      </w:r>
    </w:p>
    <w:p w:rsidR="00744E98" w:rsidRDefault="00744E98"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744E98" w:rsidRPr="003F5824" w:rsidRDefault="00744E98" w:rsidP="00CA561F">
      <w:pPr>
        <w:overflowPunct w:val="0"/>
        <w:autoSpaceDE w:val="0"/>
        <w:autoSpaceDN w:val="0"/>
        <w:adjustRightInd w:val="0"/>
        <w:spacing w:after="0" w:line="228" w:lineRule="auto"/>
        <w:ind w:firstLine="709"/>
        <w:jc w:val="center"/>
        <w:textAlignment w:val="baseline"/>
        <w:rPr>
          <w:rFonts w:ascii="Times New Roman" w:hAnsi="Times New Roman"/>
          <w:sz w:val="28"/>
          <w:szCs w:val="28"/>
          <w:lang w:eastAsia="ru-RU"/>
        </w:rPr>
      </w:pPr>
      <w:r w:rsidRPr="003F5824">
        <w:rPr>
          <w:rFonts w:ascii="Times New Roman" w:hAnsi="Times New Roman"/>
          <w:sz w:val="28"/>
          <w:szCs w:val="28"/>
          <w:lang w:eastAsia="ru-RU"/>
        </w:rPr>
        <w:t>Особенности бюджетной политики в сфере</w:t>
      </w:r>
    </w:p>
    <w:p w:rsidR="00744E98" w:rsidRPr="003F5824" w:rsidRDefault="00744E98" w:rsidP="00CA561F">
      <w:pPr>
        <w:overflowPunct w:val="0"/>
        <w:autoSpaceDE w:val="0"/>
        <w:autoSpaceDN w:val="0"/>
        <w:adjustRightInd w:val="0"/>
        <w:spacing w:after="0" w:line="228" w:lineRule="auto"/>
        <w:ind w:firstLine="709"/>
        <w:jc w:val="center"/>
        <w:textAlignment w:val="baseline"/>
        <w:rPr>
          <w:rFonts w:ascii="Times New Roman" w:hAnsi="Times New Roman"/>
          <w:sz w:val="28"/>
          <w:szCs w:val="28"/>
          <w:lang w:eastAsia="ru-RU"/>
        </w:rPr>
      </w:pPr>
      <w:r w:rsidRPr="003F5824">
        <w:rPr>
          <w:rFonts w:ascii="Times New Roman" w:hAnsi="Times New Roman"/>
          <w:sz w:val="28"/>
          <w:szCs w:val="28"/>
          <w:lang w:eastAsia="ru-RU"/>
        </w:rPr>
        <w:t>межбюджетных отношений</w:t>
      </w:r>
    </w:p>
    <w:p w:rsidR="00744E98" w:rsidRPr="003F5824" w:rsidRDefault="00744E98"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744E98" w:rsidRPr="003F5824" w:rsidRDefault="00744E98"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Система межбюджетного регулирования на территории Оренбургской области будет выстраиваться с учетом оптимального баланса бюджетной обеспеченности как государственных, так и муниципальных полномочий. Сохраняется предоставление муниципальным образованиям области дотаций на выравнивание бюджетной обеспеченности.</w:t>
      </w:r>
    </w:p>
    <w:p w:rsidR="00744E98" w:rsidRPr="003F5824" w:rsidRDefault="00744E98"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При определении объема дотаций на выравнивание бюджетной обеспеченности муниципальных образований на 2016 год применяются положения Бюджетного кодекса в части недопущения снижения критерия выравнивания расчетной бюджетной обеспеченности муниципальных образований области по сравнению со значением критерия, установленным законом об областном бюджете на 2015 год и на плановый период 2016 и 2017 годов.</w:t>
      </w:r>
    </w:p>
    <w:p w:rsidR="00744E98" w:rsidRPr="003F5824" w:rsidRDefault="00744E98"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 xml:space="preserve">Учитывая значительную долю межбюджетных трансфертов местным бюджетам в расходах областного бюджета, будут реализовываться следующие направления: </w:t>
      </w:r>
    </w:p>
    <w:p w:rsidR="00744E98" w:rsidRPr="003F5824" w:rsidRDefault="00744E98"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создание условий для повышения эффективности расходов местных бюджетов и разработка комплекса мер по укреплению финансовой дисци-плины, соблюдению органами местного самоуправления требований бюд-жетного законодательства, в том числе путем предоставления стимулирую-щих межбюджетных трансфертов местным бюджетам;</w:t>
      </w:r>
    </w:p>
    <w:p w:rsidR="00744E98" w:rsidRPr="003F5824" w:rsidRDefault="00744E98"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 xml:space="preserve">совершенствование структуры межбюджетных трансфертов и порядка (методик) их предоставления; </w:t>
      </w:r>
    </w:p>
    <w:p w:rsidR="00744E98" w:rsidRPr="003F5824" w:rsidRDefault="00744E98"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минимизация (исключение) неиспользованных остатков целевых средств в местных бюджетах;</w:t>
      </w:r>
    </w:p>
    <w:p w:rsidR="00744E98" w:rsidRPr="003F5824" w:rsidRDefault="00744E98"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укрупнение субсидий с расширением направлений их использования. Следует предоставить больше прав муниципалитетам по определению приоритетов социально-экономического развития в рамках софинансируемых отраслей;</w:t>
      </w:r>
    </w:p>
    <w:p w:rsidR="00744E98" w:rsidRPr="003F5824" w:rsidRDefault="00744E98"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распределение субсидий предоставляемых муниципальным образованиям из областного бюджета до начала очередного финансового года;</w:t>
      </w:r>
    </w:p>
    <w:p w:rsidR="00744E98" w:rsidRPr="003F5824" w:rsidRDefault="00744E98"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применение механизма перечисления целевых межбюджетных трансфертов под фактическую потребность, что позволит практически пол-ностью исключить наличие неиспользованного остатка целевых средств в бюджетах муниципальных образований, обеспечит повышение эффективности и прозрачности расходов муниципальных бюджетов, источником финансового обеспечения которых являются целевые межбюджетные трансферты.</w:t>
      </w:r>
    </w:p>
    <w:p w:rsidR="00744E98" w:rsidRPr="003F5824" w:rsidRDefault="00744E98"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Повышению эффективности расходования средств должно способ-ствовать изменение подходов к принятию решений по остаткам межбюджетных субсидий.</w:t>
      </w:r>
    </w:p>
    <w:p w:rsidR="00744E98" w:rsidRPr="003F5824" w:rsidRDefault="00744E98"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 xml:space="preserve">Решение о наличии потребности в остатках целевых средств и возврате межбюджетных субсидий бюджетам муниципальных образований «текущего характера» принимается только при условии, что субсидии предоставлены в отчетном финансовом году, в то время как по остаткам субсидий прошлых лет в обязательном порядке принимается решение об отсутствии потребности в них. </w:t>
      </w:r>
    </w:p>
    <w:p w:rsidR="00744E98" w:rsidRPr="003F5824" w:rsidRDefault="00744E98"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Решение о наличии потребности в остатках целевых средств и возврате субсидий на софинансирование капитальных вложений в объекты муниципальной собственности («капитальные» субсидии) может приниматься по субсидиям, предоставленным как в отчетном финансовом году, так и (или) в году, предшествующем отчетному.</w:t>
      </w:r>
    </w:p>
    <w:p w:rsidR="00744E98" w:rsidRPr="003F5824" w:rsidRDefault="00744E98"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Ключевой задачей в сфере предоставления субвенций является обес-печение достаточности средств областного бюджета, направляемых на ис-полнение «делегированных» полномочий. Это должно быть обеспечено в первую очередь законодательным закреплением того, что областные законы, в соответствии с которыми осуществляется передача полномочий для исполнения муниципальными образованиями, должны содержать порядок определения общего объема субвенций с учетом затрат на организацию осуществления переданных полномочий.</w:t>
      </w:r>
    </w:p>
    <w:p w:rsidR="00744E98" w:rsidRPr="003F5824" w:rsidRDefault="00744E98"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 xml:space="preserve">Также следует минимизировать использование иных межбюджетных трансфертов в связи с невозможностью в достаточной мере оценить эффективность их предоставления. </w:t>
      </w:r>
    </w:p>
    <w:p w:rsidR="00744E98" w:rsidRPr="003F5824" w:rsidRDefault="00744E98"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 xml:space="preserve">Важной задачей является также приоритизация межбюджетных трансфертов с учетом сокращения в первую очередь тех из них, которые имеют незначительный объем, а также непосредственно не связаны с реализацией положений Указов Президента и носят «грантовый» характер. </w:t>
      </w:r>
    </w:p>
    <w:p w:rsidR="00744E98" w:rsidRPr="003F5824" w:rsidRDefault="00744E98"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Расчет размера средств, необходимых для выравнивания бюджетной обеспеченности поселений при их объединении будет рассчитываться исходя из полного состава преобразованных муниципальных образований в переходный период сроком на три года.</w:t>
      </w:r>
    </w:p>
    <w:p w:rsidR="00744E98" w:rsidRPr="003F5824" w:rsidRDefault="00744E98"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В соответствии с областными законами объединившимся муници-пальным районам и городским округам будет предоставляться дотация на сбалансированность местных бюджетов в размере, равном объему средств, предусмотренных на 2016 год на выполнение полномочий Оренбургской области по предоставлению дотаций бюджетам поселений на выравнивание бюджетной обеспеченности за счет средств областного бюджета, предусмотренных Законом Оренбургской области «Об областном бюджете на 2015 год и на плановый период 2016 и 2017 годов».</w:t>
      </w:r>
    </w:p>
    <w:p w:rsidR="00744E98" w:rsidRPr="003F5824" w:rsidRDefault="00744E98"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744E98" w:rsidRPr="003F5824" w:rsidRDefault="00744E98" w:rsidP="00CA561F">
      <w:pPr>
        <w:overflowPunct w:val="0"/>
        <w:autoSpaceDE w:val="0"/>
        <w:autoSpaceDN w:val="0"/>
        <w:adjustRightInd w:val="0"/>
        <w:spacing w:after="0" w:line="228" w:lineRule="auto"/>
        <w:ind w:firstLine="709"/>
        <w:jc w:val="center"/>
        <w:textAlignment w:val="baseline"/>
        <w:rPr>
          <w:rFonts w:ascii="Times New Roman" w:hAnsi="Times New Roman"/>
          <w:sz w:val="28"/>
          <w:szCs w:val="28"/>
          <w:lang w:eastAsia="ru-RU"/>
        </w:rPr>
      </w:pPr>
      <w:r w:rsidRPr="003F5824">
        <w:rPr>
          <w:rFonts w:ascii="Times New Roman" w:hAnsi="Times New Roman"/>
          <w:sz w:val="28"/>
          <w:szCs w:val="28"/>
          <w:lang w:eastAsia="ru-RU"/>
        </w:rPr>
        <w:t>Повышение эффективности бюджетных расходов</w:t>
      </w:r>
    </w:p>
    <w:p w:rsidR="00744E98" w:rsidRPr="003F5824" w:rsidRDefault="00744E98"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p>
    <w:p w:rsidR="00744E98" w:rsidRPr="003F5824" w:rsidRDefault="00744E98"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 xml:space="preserve">Задача повышения эффективности бюджетных расходов выходит на первый план. Необходимо активно использовать оценку эффективности бюджетных расходов уже на этапе планирования расходов. </w:t>
      </w:r>
    </w:p>
    <w:p w:rsidR="00744E98" w:rsidRPr="003F5824" w:rsidRDefault="00744E98"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 xml:space="preserve">Основными задачами ближайших лет по повышению эффективности бюджетных расходов являются: </w:t>
      </w:r>
    </w:p>
    <w:p w:rsidR="00744E98" w:rsidRPr="003F5824" w:rsidRDefault="00744E98"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повышение эффективности и результативности имеющихся</w:t>
      </w:r>
      <w:r>
        <w:rPr>
          <w:rFonts w:ascii="Times New Roman" w:hAnsi="Times New Roman"/>
          <w:sz w:val="28"/>
          <w:szCs w:val="28"/>
          <w:lang w:eastAsia="ru-RU"/>
        </w:rPr>
        <w:t xml:space="preserve"> </w:t>
      </w:r>
      <w:r w:rsidRPr="003F5824">
        <w:rPr>
          <w:rFonts w:ascii="Times New Roman" w:hAnsi="Times New Roman"/>
          <w:sz w:val="28"/>
          <w:szCs w:val="28"/>
          <w:lang w:eastAsia="ru-RU"/>
        </w:rPr>
        <w:t>инстру-ментов программно-целевого управления и бюджетирования;</w:t>
      </w:r>
    </w:p>
    <w:p w:rsidR="00744E98" w:rsidRPr="003F5824" w:rsidRDefault="00744E98"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создание условий для повышения качества предоставления государ-ственных услуг;</w:t>
      </w:r>
    </w:p>
    <w:p w:rsidR="00744E98" w:rsidRPr="003F5824" w:rsidRDefault="00744E98"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обеспечение широкого вовлечения граждан в процедуры обсуждения и принятия конкретных бюджетных решений, общественного контроля их эффективности и результативности.</w:t>
      </w:r>
    </w:p>
    <w:p w:rsidR="00744E98" w:rsidRPr="003F5824" w:rsidRDefault="00744E98"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 xml:space="preserve">Главным инструментом, который призван обеспечить повышение результативности и эффективности бюджетных расходов, ориентированности на достижение целей государственной политики, должны стать </w:t>
      </w:r>
      <w:r>
        <w:rPr>
          <w:rFonts w:ascii="Times New Roman" w:hAnsi="Times New Roman"/>
          <w:sz w:val="28"/>
          <w:szCs w:val="28"/>
          <w:lang w:eastAsia="ru-RU"/>
        </w:rPr>
        <w:t xml:space="preserve">государственные и  муниципальные </w:t>
      </w:r>
      <w:r w:rsidRPr="003F5824">
        <w:rPr>
          <w:rFonts w:ascii="Times New Roman" w:hAnsi="Times New Roman"/>
          <w:sz w:val="28"/>
          <w:szCs w:val="28"/>
          <w:lang w:eastAsia="ru-RU"/>
        </w:rPr>
        <w:t xml:space="preserve">программы. </w:t>
      </w:r>
    </w:p>
    <w:p w:rsidR="00744E98" w:rsidRPr="003F5824" w:rsidRDefault="00744E98"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 xml:space="preserve">Развитие методологии разработки государственных программ, повышение качества государственных программ Оренбургской области, эффективности их реализации будет производиться по следующим направлениям: </w:t>
      </w:r>
    </w:p>
    <w:p w:rsidR="00744E98" w:rsidRPr="003F5824" w:rsidRDefault="00744E98"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обязательное отражение в государственных программах показателей стратегических документов и их целевых значений, что должно обеспечить полное соответствие государственных программ приоритетам политики Оренбургской области;</w:t>
      </w:r>
    </w:p>
    <w:p w:rsidR="00744E98" w:rsidRPr="003F5824" w:rsidRDefault="00744E98"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 xml:space="preserve">обеспечение полноты отражения всего комплекса мер и инструментов политики (налоговых льгот, мер тарифного регулирования, нормативного регулирования, участия в управлении организациями и предприятиями); </w:t>
      </w:r>
    </w:p>
    <w:p w:rsidR="00744E98" w:rsidRPr="003F5824" w:rsidRDefault="00744E98"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формирование системы аудита эффективности государственных программ, включающей оценку качества формирования каждой государственной программы и оценку эффективности ее реализации. Результаты такого аудита должны учитываться при формировании параметров финансового обеспечения государственных программ на дальнейшую перспективу;</w:t>
      </w:r>
    </w:p>
    <w:p w:rsidR="00744E98" w:rsidRPr="003F5824" w:rsidRDefault="00744E98"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оказание систематической поддержки реализации муниципальных программ, осуществление которых является необходимым условием достижения результатов соответствующих государственных программ, путем предоставления бюджетам муниципальных образований единой субсидии.</w:t>
      </w:r>
    </w:p>
    <w:p w:rsidR="00744E98" w:rsidRPr="003F5824" w:rsidRDefault="00744E98"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 xml:space="preserve">Реализация целей стратегического развития Оренбургской области должна осуществляться в рамках государственных программ, объединяющих регулятивные инструменты и бюджетные ассигнования областного бюджета. </w:t>
      </w:r>
    </w:p>
    <w:p w:rsidR="00744E98" w:rsidRPr="003F5824" w:rsidRDefault="00744E98"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Органы исполнительной власти ответственные исполнители и испол-нители государственных программ должны осуществлять распределение предельных объемов бюджетных ассигнований, доведенных министерством финансов Оренбургской области по конкретным мероприятиям государственных программ (кодам бюджетной классификации). Таким образом, ответственные исполнители могут уточнить подходы к определению параметров финансового обеспечения конкретных мероприятий, самостоятельно определять расходные приоритеты в рамках соответствующих государственных программ, неся ответственность за достижение целевых индикаторов и ожидаемых результатов их реализации.</w:t>
      </w:r>
    </w:p>
    <w:p w:rsidR="00744E98" w:rsidRPr="003F5824" w:rsidRDefault="00744E98"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В рамках решения задачи повышения эффективности оказаниягосу-дарственных и муниципальных услуг будет продолжена работа по рацио-нальному и экономному использованию бюджетных средств.</w:t>
      </w:r>
    </w:p>
    <w:p w:rsidR="00744E98" w:rsidRPr="003F5824" w:rsidRDefault="00744E98"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Данную задачу предполагается решить посредством оптимизации структуры бюджетной сети за счет дальнейшей оптимизации бюджетной сети, в том числе за счет ликвидации или преобразования государственных (муниципальных) учреждений, не оказывающих услуги, непосредственно направленные на реализацию полномочий органов государственной власти (органов местного самоуправления) в организации иной организационно-правовой формы.</w:t>
      </w:r>
    </w:p>
    <w:p w:rsidR="00744E98" w:rsidRPr="003F5824" w:rsidRDefault="00744E98"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Должна быть завершена работа</w:t>
      </w:r>
      <w:r>
        <w:rPr>
          <w:rFonts w:ascii="Times New Roman" w:hAnsi="Times New Roman"/>
          <w:sz w:val="28"/>
          <w:szCs w:val="28"/>
          <w:lang w:eastAsia="ru-RU"/>
        </w:rPr>
        <w:t xml:space="preserve"> по формированию нормативных за</w:t>
      </w:r>
      <w:r w:rsidRPr="003F5824">
        <w:rPr>
          <w:rFonts w:ascii="Times New Roman" w:hAnsi="Times New Roman"/>
          <w:sz w:val="28"/>
          <w:szCs w:val="28"/>
          <w:lang w:eastAsia="ru-RU"/>
        </w:rPr>
        <w:t>трат на оказание государственных и муниципальных услуг на основе общих требований к определению нормативных затрат на оказание государственных (муниципальных) услуг в установленной сфере деятельности.</w:t>
      </w:r>
    </w:p>
    <w:p w:rsidR="00744E98" w:rsidRPr="003F5824" w:rsidRDefault="00744E98"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Одной из главных задач экономической, а следовательно, и бюджетной политики предстоящего периода является обеспечение опережающего по сравнению с ростом зарплат в экономике темпов роста производительности труда.</w:t>
      </w:r>
    </w:p>
    <w:p w:rsidR="00744E98" w:rsidRPr="003F5824" w:rsidRDefault="00744E98"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Бюджетные инвестиции в объекты капитального строительства будут осуществляться с учетом необходимости финансового обеспечения в полном объеме пусковых строек и объектов в целях ускорения ввода объектов и недопущения удорожания строительства, оптимизации расходов по переходящим стройкам и объектам. Вложение средств предусматривается также в инвестиционные проекты, направленные на решение задач, поставленных в указах Президента Российской Федерации от 7 мая 2012 года и создающих условия для экономического роста соответствующих целям государственной политики и направленных на достижение целевых показателей государственных программ.</w:t>
      </w:r>
    </w:p>
    <w:p w:rsidR="00744E98" w:rsidRPr="003F5824" w:rsidRDefault="00744E98"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 xml:space="preserve">При осуществлении бюджетных инвестиций предполагается исполь-зование механизмов государственно-частного партнерства, позволяющих привлечь инвестиции и услуги частных компаний для решения государ-ственных задач. </w:t>
      </w:r>
    </w:p>
    <w:p w:rsidR="00744E98" w:rsidRPr="003F5824" w:rsidRDefault="00744E98"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В целях повышения эффективности бюджетных расходов и обеспечения ввода объектов капитального строительства в эксплуатацию бюджетные инвестиции планируются с учетом нормативных сроков строительства объектов.</w:t>
      </w:r>
    </w:p>
    <w:p w:rsidR="00744E98" w:rsidRPr="003F5824" w:rsidRDefault="00744E98"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 xml:space="preserve">Повышению качества планирования бюджетных ассигнований на осуществление капитальных вложений будет способствовать включение данных расходов в бюджет только при условии наличия решения об осу-ществлении капитальных вложений или наличие согласованного со всеми заинтересованными органами исполнительной власти Оренбургской области проекта такого решения. </w:t>
      </w:r>
    </w:p>
    <w:p w:rsidR="00744E98" w:rsidRPr="003F5824" w:rsidRDefault="00744E98"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В целях оптимизации расходов бюджета на осуществление бюджет-ных инвестиций, необходимо решить ряд вопросов, связанных с использованием целевых средств, предоставляемых из бюджета в виде взносов в уставные капиталы компаний с государственным участием.</w:t>
      </w:r>
    </w:p>
    <w:p w:rsidR="00744E98" w:rsidRPr="003F5824" w:rsidRDefault="00744E98"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Для решения обозначенных проблем предлагается принять следую-щие решения:</w:t>
      </w:r>
    </w:p>
    <w:p w:rsidR="00744E98" w:rsidRPr="003F5824" w:rsidRDefault="00744E98"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ужесточить контроль использования компаниями с государственным участием средств, предоставленных из бюджета в виде взносов в их уставные капиталы, с возможностью применения механизма перечисления целевых средств на лицевые счета открытые в управлении Федерального казначейства  по Оренбургской области;</w:t>
      </w:r>
    </w:p>
    <w:p w:rsidR="00744E98" w:rsidRPr="003F5824" w:rsidRDefault="00744E98"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выработать механизм возврата хозяйственным обществом целевых взносов в случае не достижения показателей эффективности использования средств.</w:t>
      </w:r>
    </w:p>
    <w:p w:rsidR="00744E98" w:rsidRPr="003F5824" w:rsidRDefault="00744E98"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Одной из важных задач повышения эффективности бюджетных рас-ходов является обеспечение широкого вовлечения граждан в процедуры обсуждения и принятия конкретных бюджетных решений, общественного контроля их эффективности и результативности.</w:t>
      </w:r>
    </w:p>
    <w:p w:rsidR="00744E98" w:rsidRPr="003F5824" w:rsidRDefault="00744E98"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В целях обеспечения прозрачности и открытости государственных финансов, повышения доступности и понятности информации о бюджете будет продолжена регулярная практика публикации интернет-брошюры «Бюджета для граждан» к закону об областном бюджете на очередной фи-нансовый год и плановый период.</w:t>
      </w:r>
    </w:p>
    <w:p w:rsidR="00744E98" w:rsidRPr="003F5824" w:rsidRDefault="00744E98"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Повысить информированность граждан в вопросах формирования и исполнения бюджетов позволит интернет-портал «</w:t>
      </w:r>
      <w:r>
        <w:rPr>
          <w:rFonts w:ascii="Times New Roman" w:hAnsi="Times New Roman"/>
          <w:sz w:val="28"/>
          <w:szCs w:val="28"/>
          <w:lang w:eastAsia="ru-RU"/>
        </w:rPr>
        <w:t xml:space="preserve">Народный </w:t>
      </w:r>
      <w:r w:rsidRPr="003F5824">
        <w:rPr>
          <w:rFonts w:ascii="Times New Roman" w:hAnsi="Times New Roman"/>
          <w:sz w:val="28"/>
          <w:szCs w:val="28"/>
          <w:lang w:eastAsia="ru-RU"/>
        </w:rPr>
        <w:t>бюджет», который планиру</w:t>
      </w:r>
      <w:r>
        <w:rPr>
          <w:rFonts w:ascii="Times New Roman" w:hAnsi="Times New Roman"/>
          <w:sz w:val="28"/>
          <w:szCs w:val="28"/>
          <w:lang w:eastAsia="ru-RU"/>
        </w:rPr>
        <w:t>ется к запуску в 2017</w:t>
      </w:r>
      <w:r w:rsidRPr="003F5824">
        <w:rPr>
          <w:rFonts w:ascii="Times New Roman" w:hAnsi="Times New Roman"/>
          <w:sz w:val="28"/>
          <w:szCs w:val="28"/>
          <w:lang w:eastAsia="ru-RU"/>
        </w:rPr>
        <w:t xml:space="preserve"> году.</w:t>
      </w:r>
    </w:p>
    <w:p w:rsidR="00744E98" w:rsidRPr="003F5824" w:rsidRDefault="00744E98" w:rsidP="00CA561F">
      <w:pPr>
        <w:overflowPunct w:val="0"/>
        <w:autoSpaceDE w:val="0"/>
        <w:autoSpaceDN w:val="0"/>
        <w:adjustRightInd w:val="0"/>
        <w:spacing w:after="0" w:line="228" w:lineRule="auto"/>
        <w:ind w:firstLine="709"/>
        <w:jc w:val="both"/>
        <w:textAlignment w:val="baseline"/>
        <w:rPr>
          <w:rFonts w:ascii="Times New Roman" w:hAnsi="Times New Roman"/>
          <w:sz w:val="28"/>
          <w:szCs w:val="28"/>
          <w:lang w:eastAsia="ru-RU"/>
        </w:rPr>
      </w:pPr>
      <w:r w:rsidRPr="003F5824">
        <w:rPr>
          <w:rFonts w:ascii="Times New Roman" w:hAnsi="Times New Roman"/>
          <w:sz w:val="28"/>
          <w:szCs w:val="28"/>
          <w:lang w:eastAsia="ru-RU"/>
        </w:rPr>
        <w:t>Для того, чтобы повысить заинтересованность населения области в бюджетной информации, обеспечить участие граждан в распределении бюджетных средств на региональном и муниципальном уровне, будет создаваться методологическая база по внедрению «инициативного бюджетирования». К 2018 году практика инициативного бюджетирования будет распространена в большинстве муниципальных образований.</w:t>
      </w:r>
    </w:p>
    <w:p w:rsidR="00744E98" w:rsidRDefault="00744E98" w:rsidP="00CA561F">
      <w:pPr>
        <w:tabs>
          <w:tab w:val="left" w:pos="3870"/>
        </w:tabs>
        <w:rPr>
          <w:rFonts w:ascii="Times New Roman" w:hAnsi="Times New Roman"/>
          <w:sz w:val="28"/>
          <w:szCs w:val="28"/>
          <w:lang w:eastAsia="ru-RU"/>
        </w:rPr>
        <w:sectPr w:rsidR="00744E98" w:rsidSect="009004C5">
          <w:pgSz w:w="11906" w:h="16838"/>
          <w:pgMar w:top="1134" w:right="386" w:bottom="1134" w:left="1701" w:header="709" w:footer="709" w:gutter="0"/>
          <w:cols w:space="708"/>
          <w:docGrid w:linePitch="360"/>
        </w:sectPr>
      </w:pPr>
    </w:p>
    <w:p w:rsidR="00744E98" w:rsidRDefault="00744E98" w:rsidP="009004C5">
      <w:pPr>
        <w:tabs>
          <w:tab w:val="left" w:pos="11445"/>
        </w:tabs>
        <w:rPr>
          <w:b/>
          <w:bCs/>
          <w:sz w:val="28"/>
          <w:szCs w:val="28"/>
        </w:rPr>
      </w:pPr>
      <w:r>
        <w:rPr>
          <w:rFonts w:ascii="Times New Roman" w:hAnsi="Times New Roman"/>
          <w:sz w:val="28"/>
          <w:szCs w:val="28"/>
          <w:lang w:eastAsia="ru-RU"/>
        </w:rPr>
        <w:tab/>
      </w:r>
      <w:r>
        <w:rPr>
          <w:b/>
          <w:bCs/>
          <w:sz w:val="28"/>
          <w:szCs w:val="28"/>
        </w:rPr>
        <w:t xml:space="preserve">             </w:t>
      </w:r>
    </w:p>
    <w:p w:rsidR="00744E98" w:rsidRPr="00025413" w:rsidRDefault="00744E98" w:rsidP="00A37998">
      <w:pPr>
        <w:framePr w:hSpace="180" w:wrap="around" w:vAnchor="text" w:hAnchor="page" w:x="6237" w:y="23"/>
        <w:tabs>
          <w:tab w:val="left" w:pos="945"/>
        </w:tabs>
        <w:spacing w:after="0" w:line="240" w:lineRule="auto"/>
        <w:rPr>
          <w:rFonts w:ascii="Times New Roman" w:hAnsi="Times New Roman"/>
          <w:sz w:val="24"/>
          <w:szCs w:val="24"/>
          <w:lang w:eastAsia="ru-RU"/>
        </w:rPr>
      </w:pPr>
      <w:r>
        <w:rPr>
          <w:b/>
          <w:bCs/>
          <w:sz w:val="28"/>
          <w:szCs w:val="28"/>
        </w:rPr>
        <w:tab/>
        <w:t xml:space="preserve">                                                                                          </w:t>
      </w:r>
      <w:r w:rsidRPr="00025413">
        <w:rPr>
          <w:rFonts w:ascii="Times New Roman" w:hAnsi="Times New Roman"/>
          <w:sz w:val="24"/>
          <w:szCs w:val="24"/>
          <w:lang w:eastAsia="ru-RU"/>
        </w:rPr>
        <w:t xml:space="preserve">Приложение  </w:t>
      </w:r>
      <w:r>
        <w:rPr>
          <w:rFonts w:ascii="Times New Roman" w:hAnsi="Times New Roman"/>
          <w:sz w:val="24"/>
          <w:szCs w:val="24"/>
          <w:lang w:eastAsia="ru-RU"/>
        </w:rPr>
        <w:t>3</w:t>
      </w:r>
    </w:p>
    <w:p w:rsidR="00744E98" w:rsidRPr="00025413" w:rsidRDefault="00744E98" w:rsidP="00A37998">
      <w:pPr>
        <w:framePr w:hSpace="180" w:wrap="around" w:vAnchor="text" w:hAnchor="page" w:x="6237" w:y="23"/>
        <w:tabs>
          <w:tab w:val="left" w:pos="945"/>
        </w:tabs>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Pr="00025413">
        <w:rPr>
          <w:rFonts w:ascii="Times New Roman" w:hAnsi="Times New Roman"/>
          <w:sz w:val="24"/>
          <w:szCs w:val="24"/>
          <w:lang w:eastAsia="ru-RU"/>
        </w:rPr>
        <w:t xml:space="preserve">к постановлению </w:t>
      </w:r>
    </w:p>
    <w:p w:rsidR="00744E98" w:rsidRDefault="00744E98" w:rsidP="00A37998">
      <w:pPr>
        <w:tabs>
          <w:tab w:val="left" w:pos="12240"/>
        </w:tabs>
        <w:rPr>
          <w:b/>
          <w:bCs/>
          <w:sz w:val="28"/>
          <w:szCs w:val="28"/>
        </w:rPr>
      </w:pPr>
      <w:r>
        <w:rPr>
          <w:rFonts w:ascii="Times New Roman" w:hAnsi="Times New Roman"/>
          <w:bCs/>
          <w:sz w:val="24"/>
          <w:szCs w:val="24"/>
        </w:rPr>
        <w:t xml:space="preserve">                                                                                                                                                            </w:t>
      </w:r>
      <w:r w:rsidRPr="00025413">
        <w:rPr>
          <w:rFonts w:ascii="Times New Roman" w:hAnsi="Times New Roman"/>
          <w:bCs/>
          <w:sz w:val="24"/>
          <w:szCs w:val="24"/>
        </w:rPr>
        <w:t xml:space="preserve"> </w:t>
      </w:r>
      <w:r>
        <w:rPr>
          <w:rFonts w:ascii="Times New Roman" w:hAnsi="Times New Roman"/>
          <w:bCs/>
          <w:sz w:val="24"/>
          <w:szCs w:val="24"/>
        </w:rPr>
        <w:t xml:space="preserve">                                                                                                                 </w:t>
      </w:r>
    </w:p>
    <w:p w:rsidR="00744E98" w:rsidRDefault="00744E98" w:rsidP="00A37998">
      <w:pPr>
        <w:tabs>
          <w:tab w:val="left" w:pos="11700"/>
        </w:tabs>
        <w:rPr>
          <w:b/>
          <w:bCs/>
          <w:sz w:val="28"/>
          <w:szCs w:val="28"/>
        </w:rPr>
      </w:pPr>
      <w:r>
        <w:rPr>
          <w:b/>
          <w:bCs/>
          <w:sz w:val="28"/>
          <w:szCs w:val="28"/>
        </w:rPr>
        <w:tab/>
      </w:r>
      <w:r w:rsidRPr="00025413">
        <w:rPr>
          <w:rFonts w:ascii="Times New Roman" w:hAnsi="Times New Roman"/>
          <w:sz w:val="24"/>
          <w:szCs w:val="24"/>
          <w:lang w:eastAsia="ru-RU"/>
        </w:rPr>
        <w:t xml:space="preserve">от  </w:t>
      </w:r>
      <w:r w:rsidRPr="00025413">
        <w:rPr>
          <w:rFonts w:ascii="Times New Roman" w:hAnsi="Times New Roman"/>
          <w:sz w:val="24"/>
          <w:szCs w:val="24"/>
        </w:rPr>
        <w:t xml:space="preserve">07.11.2016 </w:t>
      </w:r>
      <w:r w:rsidRPr="00025413">
        <w:rPr>
          <w:rFonts w:ascii="Times New Roman" w:hAnsi="Times New Roman"/>
          <w:sz w:val="24"/>
          <w:szCs w:val="24"/>
          <w:lang w:eastAsia="ru-RU"/>
        </w:rPr>
        <w:t xml:space="preserve"> № 88-п</w:t>
      </w:r>
    </w:p>
    <w:p w:rsidR="00744E98" w:rsidRDefault="00744E98" w:rsidP="00CA561F">
      <w:pPr>
        <w:tabs>
          <w:tab w:val="left" w:pos="3870"/>
        </w:tabs>
        <w:rPr>
          <w:rFonts w:ascii="Times New Roman" w:hAnsi="Times New Roman"/>
          <w:sz w:val="28"/>
          <w:szCs w:val="28"/>
          <w:lang w:eastAsia="ru-RU"/>
        </w:rPr>
      </w:pPr>
      <w:r>
        <w:rPr>
          <w:b/>
          <w:bCs/>
          <w:sz w:val="28"/>
          <w:szCs w:val="28"/>
        </w:rPr>
        <w:t xml:space="preserve">                  </w:t>
      </w:r>
      <w:r w:rsidRPr="00A37998">
        <w:rPr>
          <w:rFonts w:ascii="Times New Roman" w:hAnsi="Times New Roman"/>
          <w:b/>
          <w:bCs/>
          <w:sz w:val="28"/>
          <w:szCs w:val="28"/>
        </w:rPr>
        <w:t>Основные показатели проекта бюджета муниципального образования Днепровский сельсовет</w:t>
      </w:r>
    </w:p>
    <w:tbl>
      <w:tblPr>
        <w:tblW w:w="14992" w:type="dxa"/>
        <w:tblLook w:val="01E0"/>
      </w:tblPr>
      <w:tblGrid>
        <w:gridCol w:w="3017"/>
        <w:gridCol w:w="7631"/>
        <w:gridCol w:w="1424"/>
        <w:gridCol w:w="44"/>
        <w:gridCol w:w="87"/>
        <w:gridCol w:w="1453"/>
        <w:gridCol w:w="29"/>
        <w:gridCol w:w="1307"/>
      </w:tblGrid>
      <w:tr w:rsidR="00744E98" w:rsidRPr="007463AA" w:rsidTr="00A37998">
        <w:tc>
          <w:tcPr>
            <w:tcW w:w="2802"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b/>
                <w:sz w:val="28"/>
                <w:szCs w:val="28"/>
              </w:rPr>
            </w:pPr>
          </w:p>
          <w:p w:rsidR="00744E98" w:rsidRPr="009004C5" w:rsidRDefault="00744E98" w:rsidP="00853711">
            <w:pPr>
              <w:rPr>
                <w:rFonts w:ascii="Times New Roman" w:hAnsi="Times New Roman"/>
                <w:b/>
                <w:sz w:val="28"/>
                <w:szCs w:val="28"/>
              </w:rPr>
            </w:pPr>
            <w:r w:rsidRPr="009004C5">
              <w:rPr>
                <w:rFonts w:ascii="Times New Roman" w:hAnsi="Times New Roman"/>
                <w:b/>
                <w:sz w:val="28"/>
                <w:szCs w:val="28"/>
              </w:rPr>
              <w:t>классификации</w:t>
            </w:r>
          </w:p>
        </w:tc>
        <w:tc>
          <w:tcPr>
            <w:tcW w:w="7796"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b/>
                <w:sz w:val="28"/>
                <w:szCs w:val="28"/>
              </w:rPr>
            </w:pPr>
            <w:r w:rsidRPr="009004C5">
              <w:rPr>
                <w:rFonts w:ascii="Times New Roman" w:hAnsi="Times New Roman"/>
                <w:b/>
                <w:sz w:val="28"/>
                <w:szCs w:val="28"/>
              </w:rPr>
              <w:t>Наименование доходов</w:t>
            </w:r>
          </w:p>
        </w:tc>
        <w:tc>
          <w:tcPr>
            <w:tcW w:w="1575" w:type="dxa"/>
            <w:gridSpan w:val="3"/>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b/>
                <w:sz w:val="28"/>
                <w:szCs w:val="28"/>
              </w:rPr>
            </w:pPr>
            <w:r w:rsidRPr="009004C5">
              <w:rPr>
                <w:rFonts w:ascii="Times New Roman" w:hAnsi="Times New Roman"/>
                <w:b/>
                <w:sz w:val="28"/>
                <w:szCs w:val="28"/>
              </w:rPr>
              <w:t>2017</w:t>
            </w:r>
          </w:p>
        </w:tc>
        <w:tc>
          <w:tcPr>
            <w:tcW w:w="1470"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b/>
                <w:sz w:val="28"/>
                <w:szCs w:val="28"/>
              </w:rPr>
            </w:pPr>
            <w:r w:rsidRPr="009004C5">
              <w:rPr>
                <w:rFonts w:ascii="Times New Roman" w:hAnsi="Times New Roman"/>
                <w:b/>
                <w:sz w:val="28"/>
                <w:szCs w:val="28"/>
              </w:rPr>
              <w:t>2018</w:t>
            </w:r>
          </w:p>
        </w:tc>
        <w:tc>
          <w:tcPr>
            <w:tcW w:w="1349" w:type="dxa"/>
            <w:gridSpan w:val="2"/>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b/>
                <w:sz w:val="28"/>
                <w:szCs w:val="28"/>
              </w:rPr>
            </w:pPr>
            <w:r w:rsidRPr="009004C5">
              <w:rPr>
                <w:rFonts w:ascii="Times New Roman" w:hAnsi="Times New Roman"/>
                <w:b/>
                <w:sz w:val="28"/>
                <w:szCs w:val="28"/>
              </w:rPr>
              <w:t>2019</w:t>
            </w:r>
          </w:p>
        </w:tc>
      </w:tr>
      <w:tr w:rsidR="00744E98" w:rsidRPr="007463AA" w:rsidTr="00A37998">
        <w:trPr>
          <w:trHeight w:val="315"/>
        </w:trPr>
        <w:tc>
          <w:tcPr>
            <w:tcW w:w="2802"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b/>
                <w:sz w:val="28"/>
                <w:szCs w:val="28"/>
                <w:lang w:val="en-US"/>
              </w:rPr>
            </w:pPr>
            <w:r w:rsidRPr="009004C5">
              <w:rPr>
                <w:rFonts w:ascii="Times New Roman" w:hAnsi="Times New Roman"/>
                <w:b/>
                <w:sz w:val="28"/>
                <w:szCs w:val="28"/>
                <w:lang w:val="en-US"/>
              </w:rPr>
              <w:t>00010000000000000000</w:t>
            </w:r>
          </w:p>
        </w:tc>
        <w:tc>
          <w:tcPr>
            <w:tcW w:w="7796"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b/>
                <w:sz w:val="28"/>
                <w:szCs w:val="28"/>
                <w:lang w:val="en-US"/>
              </w:rPr>
            </w:pPr>
            <w:r w:rsidRPr="009004C5">
              <w:rPr>
                <w:rFonts w:ascii="Times New Roman" w:hAnsi="Times New Roman"/>
                <w:b/>
                <w:sz w:val="28"/>
                <w:szCs w:val="28"/>
              </w:rPr>
              <w:t>ДОХОДЫ</w:t>
            </w:r>
          </w:p>
          <w:p w:rsidR="00744E98" w:rsidRPr="009004C5" w:rsidRDefault="00744E98" w:rsidP="00853711">
            <w:pPr>
              <w:rPr>
                <w:rFonts w:ascii="Times New Roman" w:hAnsi="Times New Roman"/>
                <w:b/>
                <w:sz w:val="28"/>
                <w:szCs w:val="28"/>
                <w:lang w:val="en-US"/>
              </w:rPr>
            </w:pPr>
          </w:p>
        </w:tc>
        <w:tc>
          <w:tcPr>
            <w:tcW w:w="1575" w:type="dxa"/>
            <w:gridSpan w:val="3"/>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b/>
                <w:sz w:val="28"/>
                <w:szCs w:val="28"/>
              </w:rPr>
            </w:pPr>
            <w:r w:rsidRPr="009004C5">
              <w:rPr>
                <w:rFonts w:ascii="Times New Roman" w:hAnsi="Times New Roman"/>
                <w:b/>
                <w:sz w:val="28"/>
                <w:szCs w:val="28"/>
              </w:rPr>
              <w:t>1140,4</w:t>
            </w:r>
          </w:p>
        </w:tc>
        <w:tc>
          <w:tcPr>
            <w:tcW w:w="1470"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b/>
                <w:sz w:val="28"/>
                <w:szCs w:val="28"/>
              </w:rPr>
            </w:pPr>
            <w:r w:rsidRPr="009004C5">
              <w:rPr>
                <w:rFonts w:ascii="Times New Roman" w:hAnsi="Times New Roman"/>
                <w:b/>
                <w:sz w:val="28"/>
                <w:szCs w:val="28"/>
              </w:rPr>
              <w:t>1137,5</w:t>
            </w:r>
          </w:p>
        </w:tc>
        <w:tc>
          <w:tcPr>
            <w:tcW w:w="1349" w:type="dxa"/>
            <w:gridSpan w:val="2"/>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b/>
                <w:sz w:val="28"/>
                <w:szCs w:val="28"/>
              </w:rPr>
            </w:pPr>
            <w:r w:rsidRPr="009004C5">
              <w:rPr>
                <w:rFonts w:ascii="Times New Roman" w:hAnsi="Times New Roman"/>
                <w:b/>
                <w:sz w:val="28"/>
                <w:szCs w:val="28"/>
              </w:rPr>
              <w:t>1234,9</w:t>
            </w:r>
          </w:p>
        </w:tc>
      </w:tr>
      <w:tr w:rsidR="00744E98" w:rsidRPr="007463AA" w:rsidTr="00A37998">
        <w:trPr>
          <w:trHeight w:val="315"/>
        </w:trPr>
        <w:tc>
          <w:tcPr>
            <w:tcW w:w="2802"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b/>
                <w:sz w:val="28"/>
                <w:szCs w:val="28"/>
                <w:lang w:val="en-US"/>
              </w:rPr>
            </w:pPr>
            <w:r w:rsidRPr="009004C5">
              <w:rPr>
                <w:rFonts w:ascii="Times New Roman" w:hAnsi="Times New Roman"/>
                <w:b/>
                <w:sz w:val="28"/>
                <w:szCs w:val="28"/>
                <w:lang w:val="en-US"/>
              </w:rPr>
              <w:t>00010102000010000110</w:t>
            </w:r>
          </w:p>
        </w:tc>
        <w:tc>
          <w:tcPr>
            <w:tcW w:w="7796"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b/>
                <w:sz w:val="28"/>
                <w:szCs w:val="28"/>
                <w:lang w:val="en-US"/>
              </w:rPr>
            </w:pPr>
            <w:r w:rsidRPr="009004C5">
              <w:rPr>
                <w:rFonts w:ascii="Times New Roman" w:hAnsi="Times New Roman"/>
                <w:b/>
                <w:sz w:val="28"/>
                <w:szCs w:val="28"/>
              </w:rPr>
              <w:t>Налог на доходы физических лиц</w:t>
            </w:r>
          </w:p>
          <w:p w:rsidR="00744E98" w:rsidRPr="009004C5" w:rsidRDefault="00744E98" w:rsidP="00853711">
            <w:pPr>
              <w:rPr>
                <w:rFonts w:ascii="Times New Roman" w:hAnsi="Times New Roman"/>
                <w:b/>
                <w:sz w:val="28"/>
                <w:szCs w:val="28"/>
                <w:lang w:val="en-US"/>
              </w:rPr>
            </w:pPr>
          </w:p>
        </w:tc>
        <w:tc>
          <w:tcPr>
            <w:tcW w:w="1575" w:type="dxa"/>
            <w:gridSpan w:val="3"/>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b/>
                <w:sz w:val="28"/>
                <w:szCs w:val="28"/>
              </w:rPr>
            </w:pPr>
            <w:r w:rsidRPr="009004C5">
              <w:rPr>
                <w:rFonts w:ascii="Times New Roman" w:hAnsi="Times New Roman"/>
                <w:b/>
                <w:sz w:val="28"/>
                <w:szCs w:val="28"/>
              </w:rPr>
              <w:t>126,0</w:t>
            </w:r>
          </w:p>
        </w:tc>
        <w:tc>
          <w:tcPr>
            <w:tcW w:w="1470"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b/>
                <w:sz w:val="28"/>
                <w:szCs w:val="28"/>
              </w:rPr>
            </w:pPr>
            <w:r w:rsidRPr="009004C5">
              <w:rPr>
                <w:rFonts w:ascii="Times New Roman" w:hAnsi="Times New Roman"/>
                <w:b/>
                <w:sz w:val="28"/>
                <w:szCs w:val="28"/>
              </w:rPr>
              <w:t>131,4</w:t>
            </w:r>
          </w:p>
        </w:tc>
        <w:tc>
          <w:tcPr>
            <w:tcW w:w="1349" w:type="dxa"/>
            <w:gridSpan w:val="2"/>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b/>
                <w:sz w:val="28"/>
                <w:szCs w:val="28"/>
              </w:rPr>
            </w:pPr>
            <w:r w:rsidRPr="009004C5">
              <w:rPr>
                <w:rFonts w:ascii="Times New Roman" w:hAnsi="Times New Roman"/>
                <w:b/>
                <w:sz w:val="28"/>
                <w:szCs w:val="28"/>
              </w:rPr>
              <w:t>137,3</w:t>
            </w:r>
          </w:p>
        </w:tc>
      </w:tr>
      <w:tr w:rsidR="00744E98" w:rsidRPr="007463AA" w:rsidTr="00A37998">
        <w:trPr>
          <w:trHeight w:val="315"/>
        </w:trPr>
        <w:tc>
          <w:tcPr>
            <w:tcW w:w="2802"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lang w:val="en-US"/>
              </w:rPr>
            </w:pPr>
            <w:r w:rsidRPr="009004C5">
              <w:rPr>
                <w:rFonts w:ascii="Times New Roman" w:hAnsi="Times New Roman"/>
                <w:sz w:val="28"/>
                <w:szCs w:val="28"/>
                <w:lang w:val="en-US"/>
              </w:rPr>
              <w:t>0</w:t>
            </w:r>
            <w:r w:rsidRPr="009004C5">
              <w:rPr>
                <w:rFonts w:ascii="Times New Roman" w:hAnsi="Times New Roman"/>
                <w:sz w:val="28"/>
                <w:szCs w:val="28"/>
              </w:rPr>
              <w:t>0</w:t>
            </w:r>
            <w:r w:rsidRPr="009004C5">
              <w:rPr>
                <w:rFonts w:ascii="Times New Roman" w:hAnsi="Times New Roman"/>
                <w:sz w:val="28"/>
                <w:szCs w:val="28"/>
                <w:lang w:val="en-US"/>
              </w:rPr>
              <w:t>0101020</w:t>
            </w:r>
            <w:r w:rsidRPr="009004C5">
              <w:rPr>
                <w:rFonts w:ascii="Times New Roman" w:hAnsi="Times New Roman"/>
                <w:sz w:val="28"/>
                <w:szCs w:val="28"/>
              </w:rPr>
              <w:t>10</w:t>
            </w:r>
            <w:r w:rsidRPr="009004C5">
              <w:rPr>
                <w:rFonts w:ascii="Times New Roman" w:hAnsi="Times New Roman"/>
                <w:sz w:val="28"/>
                <w:szCs w:val="28"/>
                <w:lang w:val="en-US"/>
              </w:rPr>
              <w:t>0</w:t>
            </w:r>
            <w:r w:rsidRPr="009004C5">
              <w:rPr>
                <w:rFonts w:ascii="Times New Roman" w:hAnsi="Times New Roman"/>
                <w:sz w:val="28"/>
                <w:szCs w:val="28"/>
              </w:rPr>
              <w:t>11</w:t>
            </w:r>
            <w:r w:rsidRPr="009004C5">
              <w:rPr>
                <w:rFonts w:ascii="Times New Roman" w:hAnsi="Times New Roman"/>
                <w:sz w:val="28"/>
                <w:szCs w:val="28"/>
                <w:lang w:val="en-US"/>
              </w:rPr>
              <w:t>000110</w:t>
            </w:r>
          </w:p>
        </w:tc>
        <w:tc>
          <w:tcPr>
            <w:tcW w:w="7796"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rPr>
            </w:pPr>
            <w:r w:rsidRPr="009004C5">
              <w:rPr>
                <w:rFonts w:ascii="Times New Roman" w:hAnsi="Times New Roman"/>
                <w:snapToGrid w:val="0"/>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Российской Федерации</w:t>
            </w:r>
          </w:p>
        </w:tc>
        <w:tc>
          <w:tcPr>
            <w:tcW w:w="1575" w:type="dxa"/>
            <w:gridSpan w:val="3"/>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rPr>
            </w:pPr>
            <w:r w:rsidRPr="009004C5">
              <w:rPr>
                <w:rFonts w:ascii="Times New Roman" w:hAnsi="Times New Roman"/>
                <w:sz w:val="28"/>
                <w:szCs w:val="28"/>
              </w:rPr>
              <w:t>126,0</w:t>
            </w:r>
          </w:p>
        </w:tc>
        <w:tc>
          <w:tcPr>
            <w:tcW w:w="1470"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rPr>
            </w:pPr>
            <w:r w:rsidRPr="009004C5">
              <w:rPr>
                <w:rFonts w:ascii="Times New Roman" w:hAnsi="Times New Roman"/>
                <w:sz w:val="28"/>
                <w:szCs w:val="28"/>
              </w:rPr>
              <w:t>131,4</w:t>
            </w:r>
          </w:p>
        </w:tc>
        <w:tc>
          <w:tcPr>
            <w:tcW w:w="1349" w:type="dxa"/>
            <w:gridSpan w:val="2"/>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rPr>
            </w:pPr>
            <w:r w:rsidRPr="009004C5">
              <w:rPr>
                <w:rFonts w:ascii="Times New Roman" w:hAnsi="Times New Roman"/>
                <w:sz w:val="28"/>
                <w:szCs w:val="28"/>
              </w:rPr>
              <w:t>137,3</w:t>
            </w:r>
          </w:p>
        </w:tc>
      </w:tr>
      <w:tr w:rsidR="00744E98" w:rsidRPr="007463AA" w:rsidTr="00A37998">
        <w:trPr>
          <w:trHeight w:val="315"/>
        </w:trPr>
        <w:tc>
          <w:tcPr>
            <w:tcW w:w="2802"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b/>
                <w:sz w:val="28"/>
                <w:szCs w:val="28"/>
              </w:rPr>
            </w:pPr>
            <w:r w:rsidRPr="009004C5">
              <w:rPr>
                <w:rFonts w:ascii="Times New Roman" w:hAnsi="Times New Roman"/>
                <w:b/>
                <w:sz w:val="28"/>
                <w:szCs w:val="28"/>
              </w:rPr>
              <w:t>00010300000000000000</w:t>
            </w:r>
          </w:p>
        </w:tc>
        <w:tc>
          <w:tcPr>
            <w:tcW w:w="7796"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b/>
                <w:snapToGrid w:val="0"/>
                <w:sz w:val="28"/>
                <w:szCs w:val="28"/>
              </w:rPr>
            </w:pPr>
            <w:r w:rsidRPr="009004C5">
              <w:rPr>
                <w:rFonts w:ascii="Times New Roman" w:hAnsi="Times New Roman"/>
                <w:b/>
                <w:snapToGrid w:val="0"/>
                <w:sz w:val="28"/>
                <w:szCs w:val="28"/>
              </w:rPr>
              <w:t>Налоги на товары (работы, услуги), реализуемые на территории РФ</w:t>
            </w:r>
          </w:p>
        </w:tc>
        <w:tc>
          <w:tcPr>
            <w:tcW w:w="1575" w:type="dxa"/>
            <w:gridSpan w:val="3"/>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b/>
                <w:sz w:val="28"/>
                <w:szCs w:val="28"/>
              </w:rPr>
            </w:pPr>
            <w:r w:rsidRPr="009004C5">
              <w:rPr>
                <w:rFonts w:ascii="Times New Roman" w:hAnsi="Times New Roman"/>
                <w:b/>
                <w:sz w:val="28"/>
                <w:szCs w:val="28"/>
              </w:rPr>
              <w:t>713,6</w:t>
            </w:r>
          </w:p>
        </w:tc>
        <w:tc>
          <w:tcPr>
            <w:tcW w:w="1470"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b/>
                <w:sz w:val="28"/>
                <w:szCs w:val="28"/>
              </w:rPr>
            </w:pPr>
            <w:r w:rsidRPr="009004C5">
              <w:rPr>
                <w:rFonts w:ascii="Times New Roman" w:hAnsi="Times New Roman"/>
                <w:b/>
                <w:sz w:val="28"/>
                <w:szCs w:val="28"/>
              </w:rPr>
              <w:t>702,3</w:t>
            </w:r>
          </w:p>
        </w:tc>
        <w:tc>
          <w:tcPr>
            <w:tcW w:w="1349" w:type="dxa"/>
            <w:gridSpan w:val="2"/>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b/>
                <w:sz w:val="28"/>
                <w:szCs w:val="28"/>
              </w:rPr>
            </w:pPr>
            <w:r w:rsidRPr="009004C5">
              <w:rPr>
                <w:rFonts w:ascii="Times New Roman" w:hAnsi="Times New Roman"/>
                <w:b/>
                <w:sz w:val="28"/>
                <w:szCs w:val="28"/>
              </w:rPr>
              <w:t>790,6</w:t>
            </w:r>
          </w:p>
        </w:tc>
      </w:tr>
      <w:tr w:rsidR="00744E98" w:rsidRPr="007463AA" w:rsidTr="00A37998">
        <w:trPr>
          <w:trHeight w:val="315"/>
        </w:trPr>
        <w:tc>
          <w:tcPr>
            <w:tcW w:w="2802"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rPr>
            </w:pPr>
            <w:r w:rsidRPr="009004C5">
              <w:rPr>
                <w:rFonts w:ascii="Times New Roman" w:hAnsi="Times New Roman"/>
                <w:sz w:val="28"/>
                <w:szCs w:val="28"/>
              </w:rPr>
              <w:t>00010302230010000110</w:t>
            </w:r>
          </w:p>
        </w:tc>
        <w:tc>
          <w:tcPr>
            <w:tcW w:w="7796"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napToGrid w:val="0"/>
                <w:sz w:val="28"/>
                <w:szCs w:val="28"/>
              </w:rPr>
            </w:pPr>
            <w:r w:rsidRPr="009004C5">
              <w:rPr>
                <w:rFonts w:ascii="Times New Roman" w:hAnsi="Times New Roman"/>
                <w:snapToGrid w:val="0"/>
                <w:sz w:val="28"/>
                <w:szCs w:val="28"/>
              </w:rPr>
              <w:t xml:space="preserve"> Доходы от уплаты акцизов, на дизельное топливо,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75" w:type="dxa"/>
            <w:gridSpan w:val="3"/>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rPr>
            </w:pPr>
            <w:r w:rsidRPr="009004C5">
              <w:rPr>
                <w:rFonts w:ascii="Times New Roman" w:hAnsi="Times New Roman"/>
                <w:sz w:val="28"/>
                <w:szCs w:val="28"/>
              </w:rPr>
              <w:t>243,7</w:t>
            </w:r>
          </w:p>
        </w:tc>
        <w:tc>
          <w:tcPr>
            <w:tcW w:w="1470"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rPr>
            </w:pPr>
            <w:r w:rsidRPr="009004C5">
              <w:rPr>
                <w:rFonts w:ascii="Times New Roman" w:hAnsi="Times New Roman"/>
                <w:sz w:val="28"/>
                <w:szCs w:val="28"/>
              </w:rPr>
              <w:t>244,2</w:t>
            </w:r>
          </w:p>
        </w:tc>
        <w:tc>
          <w:tcPr>
            <w:tcW w:w="1349" w:type="dxa"/>
            <w:gridSpan w:val="2"/>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rPr>
            </w:pPr>
            <w:r w:rsidRPr="009004C5">
              <w:rPr>
                <w:rFonts w:ascii="Times New Roman" w:hAnsi="Times New Roman"/>
                <w:sz w:val="28"/>
                <w:szCs w:val="28"/>
              </w:rPr>
              <w:t>272,5</w:t>
            </w:r>
          </w:p>
        </w:tc>
      </w:tr>
      <w:tr w:rsidR="00744E98" w:rsidRPr="007463AA" w:rsidTr="00A37998">
        <w:trPr>
          <w:trHeight w:val="315"/>
        </w:trPr>
        <w:tc>
          <w:tcPr>
            <w:tcW w:w="2802"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rPr>
            </w:pPr>
            <w:r w:rsidRPr="009004C5">
              <w:rPr>
                <w:rFonts w:ascii="Times New Roman" w:hAnsi="Times New Roman"/>
                <w:sz w:val="28"/>
                <w:szCs w:val="28"/>
              </w:rPr>
              <w:t>00010302240010000110</w:t>
            </w:r>
          </w:p>
        </w:tc>
        <w:tc>
          <w:tcPr>
            <w:tcW w:w="7796"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napToGrid w:val="0"/>
                <w:sz w:val="28"/>
                <w:szCs w:val="28"/>
              </w:rPr>
            </w:pPr>
            <w:r w:rsidRPr="009004C5">
              <w:rPr>
                <w:rFonts w:ascii="Times New Roman" w:hAnsi="Times New Roman"/>
                <w:snapToGrid w:val="0"/>
                <w:sz w:val="28"/>
                <w:szCs w:val="28"/>
              </w:rPr>
              <w:t xml:space="preserve"> Доходы от уплаты акцизов на моторные масла для дизельных и  карбюраторных (инжекторных) двигателей,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75" w:type="dxa"/>
            <w:gridSpan w:val="3"/>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rPr>
            </w:pPr>
            <w:r w:rsidRPr="009004C5">
              <w:rPr>
                <w:rFonts w:ascii="Times New Roman" w:hAnsi="Times New Roman"/>
                <w:sz w:val="28"/>
                <w:szCs w:val="28"/>
              </w:rPr>
              <w:t>2,4</w:t>
            </w:r>
          </w:p>
        </w:tc>
        <w:tc>
          <w:tcPr>
            <w:tcW w:w="1470"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rPr>
            </w:pPr>
            <w:r w:rsidRPr="009004C5">
              <w:rPr>
                <w:rFonts w:ascii="Times New Roman" w:hAnsi="Times New Roman"/>
                <w:sz w:val="28"/>
                <w:szCs w:val="28"/>
              </w:rPr>
              <w:t>2,2</w:t>
            </w:r>
          </w:p>
        </w:tc>
        <w:tc>
          <w:tcPr>
            <w:tcW w:w="1349" w:type="dxa"/>
            <w:gridSpan w:val="2"/>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rPr>
            </w:pPr>
            <w:r w:rsidRPr="009004C5">
              <w:rPr>
                <w:rFonts w:ascii="Times New Roman" w:hAnsi="Times New Roman"/>
                <w:sz w:val="28"/>
                <w:szCs w:val="28"/>
              </w:rPr>
              <w:t>2,3</w:t>
            </w:r>
          </w:p>
        </w:tc>
      </w:tr>
      <w:tr w:rsidR="00744E98" w:rsidRPr="007463AA" w:rsidTr="00A37998">
        <w:trPr>
          <w:trHeight w:val="315"/>
        </w:trPr>
        <w:tc>
          <w:tcPr>
            <w:tcW w:w="2802"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rPr>
            </w:pPr>
            <w:r w:rsidRPr="009004C5">
              <w:rPr>
                <w:rFonts w:ascii="Times New Roman" w:hAnsi="Times New Roman"/>
                <w:sz w:val="28"/>
                <w:szCs w:val="28"/>
              </w:rPr>
              <w:t>00010302250010000110</w:t>
            </w:r>
          </w:p>
        </w:tc>
        <w:tc>
          <w:tcPr>
            <w:tcW w:w="7796"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napToGrid w:val="0"/>
                <w:sz w:val="28"/>
                <w:szCs w:val="28"/>
              </w:rPr>
            </w:pPr>
            <w:r w:rsidRPr="009004C5">
              <w:rPr>
                <w:rFonts w:ascii="Times New Roman" w:hAnsi="Times New Roman"/>
                <w:snapToGrid w:val="0"/>
                <w:sz w:val="28"/>
                <w:szCs w:val="28"/>
              </w:rPr>
              <w:t xml:space="preserve"> Доходы от уплаты акцизов на автомобильный бензин,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75" w:type="dxa"/>
            <w:gridSpan w:val="3"/>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rPr>
            </w:pPr>
            <w:r w:rsidRPr="009004C5">
              <w:rPr>
                <w:rFonts w:ascii="Times New Roman" w:hAnsi="Times New Roman"/>
                <w:sz w:val="28"/>
                <w:szCs w:val="28"/>
              </w:rPr>
              <w:t>516,2</w:t>
            </w:r>
          </w:p>
        </w:tc>
        <w:tc>
          <w:tcPr>
            <w:tcW w:w="1470"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rPr>
            </w:pPr>
            <w:r w:rsidRPr="009004C5">
              <w:rPr>
                <w:rFonts w:ascii="Times New Roman" w:hAnsi="Times New Roman"/>
                <w:sz w:val="28"/>
                <w:szCs w:val="28"/>
              </w:rPr>
              <w:t>506,6</w:t>
            </w:r>
          </w:p>
        </w:tc>
        <w:tc>
          <w:tcPr>
            <w:tcW w:w="1349" w:type="dxa"/>
            <w:gridSpan w:val="2"/>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rPr>
            </w:pPr>
            <w:r w:rsidRPr="009004C5">
              <w:rPr>
                <w:rFonts w:ascii="Times New Roman" w:hAnsi="Times New Roman"/>
                <w:sz w:val="28"/>
                <w:szCs w:val="28"/>
              </w:rPr>
              <w:t>568,1</w:t>
            </w:r>
          </w:p>
        </w:tc>
      </w:tr>
      <w:tr w:rsidR="00744E98" w:rsidRPr="007463AA" w:rsidTr="00A37998">
        <w:trPr>
          <w:trHeight w:val="315"/>
        </w:trPr>
        <w:tc>
          <w:tcPr>
            <w:tcW w:w="2802"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rPr>
            </w:pPr>
            <w:r w:rsidRPr="009004C5">
              <w:rPr>
                <w:rFonts w:ascii="Times New Roman" w:hAnsi="Times New Roman"/>
                <w:sz w:val="28"/>
                <w:szCs w:val="28"/>
              </w:rPr>
              <w:t>00010302260010000110</w:t>
            </w:r>
          </w:p>
        </w:tc>
        <w:tc>
          <w:tcPr>
            <w:tcW w:w="7796"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napToGrid w:val="0"/>
                <w:sz w:val="28"/>
                <w:szCs w:val="28"/>
              </w:rPr>
            </w:pPr>
            <w:r w:rsidRPr="009004C5">
              <w:rPr>
                <w:rFonts w:ascii="Times New Roman" w:hAnsi="Times New Roman"/>
                <w:snapToGrid w:val="0"/>
                <w:sz w:val="28"/>
                <w:szCs w:val="28"/>
              </w:rPr>
              <w:t xml:space="preserve"> Доходы от уплаты акцизов на  прямогонный бензин,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85" w:type="dxa"/>
            <w:gridSpan w:val="2"/>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rPr>
            </w:pPr>
            <w:r w:rsidRPr="009004C5">
              <w:rPr>
                <w:rFonts w:ascii="Times New Roman" w:hAnsi="Times New Roman"/>
                <w:sz w:val="28"/>
                <w:szCs w:val="28"/>
              </w:rPr>
              <w:t>-48,7</w:t>
            </w:r>
          </w:p>
        </w:tc>
        <w:tc>
          <w:tcPr>
            <w:tcW w:w="1560" w:type="dxa"/>
            <w:gridSpan w:val="2"/>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rPr>
            </w:pPr>
            <w:r w:rsidRPr="009004C5">
              <w:rPr>
                <w:rFonts w:ascii="Times New Roman" w:hAnsi="Times New Roman"/>
                <w:sz w:val="28"/>
                <w:szCs w:val="28"/>
              </w:rPr>
              <w:t>-50,7</w:t>
            </w:r>
          </w:p>
        </w:tc>
        <w:tc>
          <w:tcPr>
            <w:tcW w:w="1349" w:type="dxa"/>
            <w:gridSpan w:val="2"/>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rPr>
            </w:pPr>
            <w:r w:rsidRPr="009004C5">
              <w:rPr>
                <w:rFonts w:ascii="Times New Roman" w:hAnsi="Times New Roman"/>
                <w:sz w:val="28"/>
                <w:szCs w:val="28"/>
              </w:rPr>
              <w:t>-52,3</w:t>
            </w:r>
          </w:p>
        </w:tc>
      </w:tr>
      <w:tr w:rsidR="00744E98" w:rsidRPr="007463AA" w:rsidTr="00A37998">
        <w:trPr>
          <w:trHeight w:val="240"/>
        </w:trPr>
        <w:tc>
          <w:tcPr>
            <w:tcW w:w="2802"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b/>
                <w:sz w:val="28"/>
                <w:szCs w:val="28"/>
                <w:lang w:val="en-US"/>
              </w:rPr>
            </w:pPr>
            <w:r w:rsidRPr="009004C5">
              <w:rPr>
                <w:rFonts w:ascii="Times New Roman" w:hAnsi="Times New Roman"/>
                <w:b/>
                <w:sz w:val="28"/>
                <w:szCs w:val="28"/>
                <w:lang w:val="en-US"/>
              </w:rPr>
              <w:t>00010600000000000000</w:t>
            </w:r>
          </w:p>
        </w:tc>
        <w:tc>
          <w:tcPr>
            <w:tcW w:w="7796"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b/>
                <w:sz w:val="28"/>
                <w:szCs w:val="28"/>
                <w:lang w:val="en-US"/>
              </w:rPr>
            </w:pPr>
            <w:r w:rsidRPr="009004C5">
              <w:rPr>
                <w:rFonts w:ascii="Times New Roman" w:hAnsi="Times New Roman"/>
                <w:b/>
                <w:sz w:val="28"/>
                <w:szCs w:val="28"/>
              </w:rPr>
              <w:t>Налоги на имущество</w:t>
            </w:r>
          </w:p>
          <w:p w:rsidR="00744E98" w:rsidRPr="009004C5" w:rsidRDefault="00744E98" w:rsidP="00853711">
            <w:pPr>
              <w:rPr>
                <w:rFonts w:ascii="Times New Roman" w:hAnsi="Times New Roman"/>
                <w:b/>
                <w:sz w:val="28"/>
                <w:szCs w:val="28"/>
                <w:lang w:val="en-US"/>
              </w:rPr>
            </w:pPr>
          </w:p>
        </w:tc>
        <w:tc>
          <w:tcPr>
            <w:tcW w:w="1485" w:type="dxa"/>
            <w:gridSpan w:val="2"/>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b/>
                <w:sz w:val="28"/>
                <w:szCs w:val="28"/>
              </w:rPr>
            </w:pPr>
            <w:r w:rsidRPr="009004C5">
              <w:rPr>
                <w:rFonts w:ascii="Times New Roman" w:hAnsi="Times New Roman"/>
                <w:b/>
                <w:sz w:val="28"/>
                <w:szCs w:val="28"/>
              </w:rPr>
              <w:t>54,3</w:t>
            </w:r>
          </w:p>
        </w:tc>
        <w:tc>
          <w:tcPr>
            <w:tcW w:w="1560" w:type="dxa"/>
            <w:gridSpan w:val="2"/>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b/>
                <w:sz w:val="28"/>
                <w:szCs w:val="28"/>
              </w:rPr>
            </w:pPr>
            <w:r w:rsidRPr="009004C5">
              <w:rPr>
                <w:rFonts w:ascii="Times New Roman" w:hAnsi="Times New Roman"/>
                <w:b/>
                <w:sz w:val="28"/>
                <w:szCs w:val="28"/>
              </w:rPr>
              <w:t>57,3</w:t>
            </w:r>
          </w:p>
        </w:tc>
        <w:tc>
          <w:tcPr>
            <w:tcW w:w="1349" w:type="dxa"/>
            <w:gridSpan w:val="2"/>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b/>
                <w:sz w:val="28"/>
                <w:szCs w:val="28"/>
              </w:rPr>
            </w:pPr>
            <w:r w:rsidRPr="009004C5">
              <w:rPr>
                <w:rFonts w:ascii="Times New Roman" w:hAnsi="Times New Roman"/>
                <w:b/>
                <w:sz w:val="28"/>
                <w:szCs w:val="28"/>
              </w:rPr>
              <w:t>60,5</w:t>
            </w:r>
          </w:p>
        </w:tc>
      </w:tr>
      <w:tr w:rsidR="00744E98" w:rsidRPr="007463AA" w:rsidTr="00A37998">
        <w:tc>
          <w:tcPr>
            <w:tcW w:w="2802"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lang w:val="en-US"/>
              </w:rPr>
            </w:pPr>
            <w:r w:rsidRPr="009004C5">
              <w:rPr>
                <w:rFonts w:ascii="Times New Roman" w:hAnsi="Times New Roman"/>
                <w:sz w:val="28"/>
                <w:szCs w:val="28"/>
                <w:lang w:val="en-US"/>
              </w:rPr>
              <w:t>00010601000000000110</w:t>
            </w:r>
          </w:p>
        </w:tc>
        <w:tc>
          <w:tcPr>
            <w:tcW w:w="7796"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lang w:val="en-US"/>
              </w:rPr>
            </w:pPr>
            <w:r w:rsidRPr="009004C5">
              <w:rPr>
                <w:rFonts w:ascii="Times New Roman" w:hAnsi="Times New Roman"/>
                <w:sz w:val="28"/>
                <w:szCs w:val="28"/>
              </w:rPr>
              <w:t>Налог на имущество физических лиц</w:t>
            </w:r>
          </w:p>
          <w:p w:rsidR="00744E98" w:rsidRPr="009004C5" w:rsidRDefault="00744E98" w:rsidP="00853711">
            <w:pPr>
              <w:rPr>
                <w:rFonts w:ascii="Times New Roman" w:hAnsi="Times New Roman"/>
                <w:sz w:val="28"/>
                <w:szCs w:val="28"/>
                <w:lang w:val="en-US"/>
              </w:rPr>
            </w:pPr>
          </w:p>
        </w:tc>
        <w:tc>
          <w:tcPr>
            <w:tcW w:w="1485" w:type="dxa"/>
            <w:gridSpan w:val="2"/>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rPr>
            </w:pPr>
            <w:r w:rsidRPr="009004C5">
              <w:rPr>
                <w:rFonts w:ascii="Times New Roman" w:hAnsi="Times New Roman"/>
                <w:sz w:val="28"/>
                <w:szCs w:val="28"/>
              </w:rPr>
              <w:t>54,3</w:t>
            </w:r>
          </w:p>
        </w:tc>
        <w:tc>
          <w:tcPr>
            <w:tcW w:w="1560" w:type="dxa"/>
            <w:gridSpan w:val="2"/>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rPr>
            </w:pPr>
            <w:r w:rsidRPr="009004C5">
              <w:rPr>
                <w:rFonts w:ascii="Times New Roman" w:hAnsi="Times New Roman"/>
                <w:sz w:val="28"/>
                <w:szCs w:val="28"/>
              </w:rPr>
              <w:t>57,3</w:t>
            </w:r>
          </w:p>
        </w:tc>
        <w:tc>
          <w:tcPr>
            <w:tcW w:w="1349" w:type="dxa"/>
            <w:gridSpan w:val="2"/>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rPr>
            </w:pPr>
            <w:r w:rsidRPr="009004C5">
              <w:rPr>
                <w:rFonts w:ascii="Times New Roman" w:hAnsi="Times New Roman"/>
                <w:sz w:val="28"/>
                <w:szCs w:val="28"/>
              </w:rPr>
              <w:t>60,5</w:t>
            </w:r>
          </w:p>
        </w:tc>
      </w:tr>
      <w:tr w:rsidR="00744E98" w:rsidRPr="007463AA" w:rsidTr="00A37998">
        <w:tc>
          <w:tcPr>
            <w:tcW w:w="2802"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lang w:val="en-US"/>
              </w:rPr>
            </w:pPr>
            <w:r w:rsidRPr="009004C5">
              <w:rPr>
                <w:rFonts w:ascii="Times New Roman" w:hAnsi="Times New Roman"/>
                <w:sz w:val="28"/>
                <w:szCs w:val="28"/>
                <w:lang w:val="en-US"/>
              </w:rPr>
              <w:t>00010601030100000110</w:t>
            </w:r>
          </w:p>
        </w:tc>
        <w:tc>
          <w:tcPr>
            <w:tcW w:w="7796"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rPr>
            </w:pPr>
            <w:r w:rsidRPr="009004C5">
              <w:rPr>
                <w:rFonts w:ascii="Times New Roman" w:hAnsi="Times New Roman"/>
                <w:sz w:val="28"/>
                <w:szCs w:val="28"/>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485" w:type="dxa"/>
            <w:gridSpan w:val="2"/>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rPr>
            </w:pPr>
            <w:r w:rsidRPr="009004C5">
              <w:rPr>
                <w:rFonts w:ascii="Times New Roman" w:hAnsi="Times New Roman"/>
                <w:sz w:val="28"/>
                <w:szCs w:val="28"/>
              </w:rPr>
              <w:t>54,3</w:t>
            </w:r>
          </w:p>
        </w:tc>
        <w:tc>
          <w:tcPr>
            <w:tcW w:w="1560" w:type="dxa"/>
            <w:gridSpan w:val="2"/>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rPr>
            </w:pPr>
            <w:r w:rsidRPr="009004C5">
              <w:rPr>
                <w:rFonts w:ascii="Times New Roman" w:hAnsi="Times New Roman"/>
                <w:sz w:val="28"/>
                <w:szCs w:val="28"/>
              </w:rPr>
              <w:t>57,3</w:t>
            </w:r>
          </w:p>
        </w:tc>
        <w:tc>
          <w:tcPr>
            <w:tcW w:w="1349" w:type="dxa"/>
            <w:gridSpan w:val="2"/>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rPr>
            </w:pPr>
            <w:r w:rsidRPr="009004C5">
              <w:rPr>
                <w:rFonts w:ascii="Times New Roman" w:hAnsi="Times New Roman"/>
                <w:sz w:val="28"/>
                <w:szCs w:val="28"/>
              </w:rPr>
              <w:t>60,5</w:t>
            </w:r>
          </w:p>
        </w:tc>
      </w:tr>
      <w:tr w:rsidR="00744E98" w:rsidRPr="007463AA" w:rsidTr="00A37998">
        <w:tc>
          <w:tcPr>
            <w:tcW w:w="2802"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b/>
                <w:sz w:val="28"/>
                <w:szCs w:val="28"/>
              </w:rPr>
            </w:pPr>
            <w:r w:rsidRPr="009004C5">
              <w:rPr>
                <w:rFonts w:ascii="Times New Roman" w:hAnsi="Times New Roman"/>
                <w:b/>
                <w:sz w:val="28"/>
                <w:szCs w:val="28"/>
              </w:rPr>
              <w:t>00010606000000000110</w:t>
            </w:r>
          </w:p>
        </w:tc>
        <w:tc>
          <w:tcPr>
            <w:tcW w:w="7796"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b/>
                <w:sz w:val="28"/>
                <w:szCs w:val="28"/>
                <w:lang w:val="en-US"/>
              </w:rPr>
            </w:pPr>
            <w:r w:rsidRPr="009004C5">
              <w:rPr>
                <w:rFonts w:ascii="Times New Roman" w:hAnsi="Times New Roman"/>
                <w:b/>
                <w:sz w:val="28"/>
                <w:szCs w:val="28"/>
              </w:rPr>
              <w:t>Земельный налог</w:t>
            </w:r>
          </w:p>
          <w:p w:rsidR="00744E98" w:rsidRPr="009004C5" w:rsidRDefault="00744E98" w:rsidP="00853711">
            <w:pPr>
              <w:rPr>
                <w:rFonts w:ascii="Times New Roman" w:hAnsi="Times New Roman"/>
                <w:b/>
                <w:sz w:val="28"/>
                <w:szCs w:val="28"/>
                <w:lang w:val="en-US"/>
              </w:rPr>
            </w:pPr>
          </w:p>
        </w:tc>
        <w:tc>
          <w:tcPr>
            <w:tcW w:w="1485" w:type="dxa"/>
            <w:gridSpan w:val="2"/>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b/>
                <w:sz w:val="28"/>
                <w:szCs w:val="28"/>
              </w:rPr>
            </w:pPr>
            <w:r w:rsidRPr="009004C5">
              <w:rPr>
                <w:rFonts w:ascii="Times New Roman" w:hAnsi="Times New Roman"/>
                <w:b/>
                <w:sz w:val="28"/>
                <w:szCs w:val="28"/>
              </w:rPr>
              <w:t>216,0</w:t>
            </w:r>
          </w:p>
        </w:tc>
        <w:tc>
          <w:tcPr>
            <w:tcW w:w="1560" w:type="dxa"/>
            <w:gridSpan w:val="2"/>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b/>
                <w:sz w:val="28"/>
                <w:szCs w:val="28"/>
              </w:rPr>
            </w:pPr>
            <w:r w:rsidRPr="009004C5">
              <w:rPr>
                <w:rFonts w:ascii="Times New Roman" w:hAnsi="Times New Roman"/>
                <w:b/>
                <w:sz w:val="28"/>
                <w:szCs w:val="28"/>
              </w:rPr>
              <w:t>216,0</w:t>
            </w:r>
          </w:p>
        </w:tc>
        <w:tc>
          <w:tcPr>
            <w:tcW w:w="1349" w:type="dxa"/>
            <w:gridSpan w:val="2"/>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b/>
                <w:sz w:val="28"/>
                <w:szCs w:val="28"/>
              </w:rPr>
            </w:pPr>
            <w:r w:rsidRPr="009004C5">
              <w:rPr>
                <w:rFonts w:ascii="Times New Roman" w:hAnsi="Times New Roman"/>
                <w:b/>
                <w:sz w:val="28"/>
                <w:szCs w:val="28"/>
              </w:rPr>
              <w:t>216,0</w:t>
            </w:r>
          </w:p>
        </w:tc>
      </w:tr>
      <w:tr w:rsidR="00744E98" w:rsidRPr="007463AA" w:rsidTr="00A37998">
        <w:trPr>
          <w:trHeight w:val="1305"/>
        </w:trPr>
        <w:tc>
          <w:tcPr>
            <w:tcW w:w="2802"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rPr>
            </w:pPr>
            <w:r w:rsidRPr="009004C5">
              <w:rPr>
                <w:rFonts w:ascii="Times New Roman" w:hAnsi="Times New Roman"/>
                <w:sz w:val="28"/>
                <w:szCs w:val="28"/>
              </w:rPr>
              <w:t>00010606033100000110</w:t>
            </w:r>
          </w:p>
        </w:tc>
        <w:tc>
          <w:tcPr>
            <w:tcW w:w="7796"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rPr>
            </w:pPr>
            <w:r w:rsidRPr="009004C5">
              <w:rPr>
                <w:rFonts w:ascii="Times New Roman" w:hAnsi="Times New Roman"/>
                <w:sz w:val="28"/>
                <w:szCs w:val="28"/>
              </w:rPr>
              <w:t>Земельный налог с организаций, обладающих земельным участком, расположенным в границах сельских  поселений</w:t>
            </w:r>
          </w:p>
        </w:tc>
        <w:tc>
          <w:tcPr>
            <w:tcW w:w="1485" w:type="dxa"/>
            <w:gridSpan w:val="2"/>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rPr>
            </w:pPr>
            <w:r w:rsidRPr="009004C5">
              <w:rPr>
                <w:rFonts w:ascii="Times New Roman" w:hAnsi="Times New Roman"/>
                <w:sz w:val="28"/>
                <w:szCs w:val="28"/>
              </w:rPr>
              <w:t>216,0</w:t>
            </w:r>
          </w:p>
        </w:tc>
        <w:tc>
          <w:tcPr>
            <w:tcW w:w="1560" w:type="dxa"/>
            <w:gridSpan w:val="2"/>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rPr>
            </w:pPr>
            <w:r w:rsidRPr="009004C5">
              <w:rPr>
                <w:rFonts w:ascii="Times New Roman" w:hAnsi="Times New Roman"/>
                <w:sz w:val="28"/>
                <w:szCs w:val="28"/>
              </w:rPr>
              <w:t>216,0</w:t>
            </w:r>
          </w:p>
        </w:tc>
        <w:tc>
          <w:tcPr>
            <w:tcW w:w="1349" w:type="dxa"/>
            <w:gridSpan w:val="2"/>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rPr>
            </w:pPr>
            <w:r w:rsidRPr="009004C5">
              <w:rPr>
                <w:rFonts w:ascii="Times New Roman" w:hAnsi="Times New Roman"/>
                <w:sz w:val="28"/>
                <w:szCs w:val="28"/>
              </w:rPr>
              <w:t>216,0</w:t>
            </w:r>
          </w:p>
        </w:tc>
      </w:tr>
      <w:tr w:rsidR="00744E98" w:rsidRPr="007463AA" w:rsidTr="00A37998">
        <w:tc>
          <w:tcPr>
            <w:tcW w:w="2802"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napToGrid w:val="0"/>
                <w:sz w:val="28"/>
                <w:szCs w:val="28"/>
              </w:rPr>
            </w:pPr>
            <w:r w:rsidRPr="009004C5">
              <w:rPr>
                <w:rFonts w:ascii="Times New Roman" w:hAnsi="Times New Roman"/>
                <w:snapToGrid w:val="0"/>
                <w:sz w:val="28"/>
                <w:szCs w:val="28"/>
              </w:rPr>
              <w:t>00010606043100000110</w:t>
            </w:r>
          </w:p>
        </w:tc>
        <w:tc>
          <w:tcPr>
            <w:tcW w:w="7796"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napToGrid w:val="0"/>
                <w:sz w:val="28"/>
                <w:szCs w:val="28"/>
              </w:rPr>
            </w:pPr>
            <w:r w:rsidRPr="009004C5">
              <w:rPr>
                <w:rFonts w:ascii="Times New Roman" w:hAnsi="Times New Roman"/>
                <w:snapToGrid w:val="0"/>
                <w:sz w:val="28"/>
                <w:szCs w:val="28"/>
              </w:rPr>
              <w:t>Земельный налог с физических лиц, обладающих земельным участком, расположенным в границах сельских поселений</w:t>
            </w:r>
          </w:p>
        </w:tc>
        <w:tc>
          <w:tcPr>
            <w:tcW w:w="1485" w:type="dxa"/>
            <w:gridSpan w:val="2"/>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rPr>
            </w:pPr>
            <w:r w:rsidRPr="009004C5">
              <w:rPr>
                <w:rFonts w:ascii="Times New Roman" w:hAnsi="Times New Roman"/>
                <w:sz w:val="28"/>
                <w:szCs w:val="28"/>
              </w:rPr>
              <w:t>216,0</w:t>
            </w:r>
          </w:p>
        </w:tc>
        <w:tc>
          <w:tcPr>
            <w:tcW w:w="1560" w:type="dxa"/>
            <w:gridSpan w:val="2"/>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rPr>
            </w:pPr>
            <w:r w:rsidRPr="009004C5">
              <w:rPr>
                <w:rFonts w:ascii="Times New Roman" w:hAnsi="Times New Roman"/>
                <w:sz w:val="28"/>
                <w:szCs w:val="28"/>
              </w:rPr>
              <w:t>216,0</w:t>
            </w:r>
          </w:p>
        </w:tc>
        <w:tc>
          <w:tcPr>
            <w:tcW w:w="1349" w:type="dxa"/>
            <w:gridSpan w:val="2"/>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rPr>
            </w:pPr>
            <w:r w:rsidRPr="009004C5">
              <w:rPr>
                <w:rFonts w:ascii="Times New Roman" w:hAnsi="Times New Roman"/>
                <w:sz w:val="28"/>
                <w:szCs w:val="28"/>
              </w:rPr>
              <w:t>216,0</w:t>
            </w:r>
          </w:p>
        </w:tc>
      </w:tr>
      <w:tr w:rsidR="00744E98" w:rsidRPr="007463AA" w:rsidTr="00A37998">
        <w:tc>
          <w:tcPr>
            <w:tcW w:w="2802"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b/>
                <w:sz w:val="28"/>
                <w:szCs w:val="28"/>
              </w:rPr>
            </w:pPr>
            <w:r w:rsidRPr="009004C5">
              <w:rPr>
                <w:rFonts w:ascii="Times New Roman" w:hAnsi="Times New Roman"/>
                <w:b/>
                <w:sz w:val="28"/>
                <w:szCs w:val="28"/>
              </w:rPr>
              <w:t>00011100000000000000</w:t>
            </w:r>
          </w:p>
        </w:tc>
        <w:tc>
          <w:tcPr>
            <w:tcW w:w="7796"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b/>
                <w:sz w:val="28"/>
                <w:szCs w:val="28"/>
              </w:rPr>
            </w:pPr>
            <w:r w:rsidRPr="009004C5">
              <w:rPr>
                <w:rFonts w:ascii="Times New Roman" w:hAnsi="Times New Roman"/>
                <w:b/>
                <w:sz w:val="28"/>
                <w:szCs w:val="28"/>
              </w:rPr>
              <w:t>Доходы от использования имущества, находящегося</w:t>
            </w:r>
          </w:p>
          <w:p w:rsidR="00744E98" w:rsidRPr="009004C5" w:rsidRDefault="00744E98" w:rsidP="00853711">
            <w:pPr>
              <w:rPr>
                <w:rFonts w:ascii="Times New Roman" w:hAnsi="Times New Roman"/>
                <w:b/>
                <w:sz w:val="28"/>
                <w:szCs w:val="28"/>
              </w:rPr>
            </w:pPr>
            <w:r w:rsidRPr="009004C5">
              <w:rPr>
                <w:rFonts w:ascii="Times New Roman" w:hAnsi="Times New Roman"/>
                <w:b/>
                <w:sz w:val="28"/>
                <w:szCs w:val="28"/>
              </w:rPr>
              <w:t>в государственной и муниципальной  собственности</w:t>
            </w:r>
          </w:p>
          <w:p w:rsidR="00744E98" w:rsidRPr="009004C5" w:rsidRDefault="00744E98" w:rsidP="00853711">
            <w:pPr>
              <w:rPr>
                <w:rFonts w:ascii="Times New Roman" w:hAnsi="Times New Roman"/>
                <w:b/>
                <w:sz w:val="28"/>
                <w:szCs w:val="28"/>
              </w:rPr>
            </w:pPr>
          </w:p>
        </w:tc>
        <w:tc>
          <w:tcPr>
            <w:tcW w:w="1485" w:type="dxa"/>
            <w:gridSpan w:val="2"/>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b/>
                <w:sz w:val="28"/>
                <w:szCs w:val="28"/>
              </w:rPr>
            </w:pPr>
            <w:r w:rsidRPr="009004C5">
              <w:rPr>
                <w:rFonts w:ascii="Times New Roman" w:hAnsi="Times New Roman"/>
                <w:b/>
                <w:sz w:val="28"/>
                <w:szCs w:val="28"/>
              </w:rPr>
              <w:t>28,0</w:t>
            </w:r>
          </w:p>
        </w:tc>
        <w:tc>
          <w:tcPr>
            <w:tcW w:w="1560" w:type="dxa"/>
            <w:gridSpan w:val="2"/>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b/>
                <w:sz w:val="28"/>
                <w:szCs w:val="28"/>
              </w:rPr>
            </w:pPr>
            <w:r w:rsidRPr="009004C5">
              <w:rPr>
                <w:rFonts w:ascii="Times New Roman" w:hAnsi="Times New Roman"/>
                <w:b/>
                <w:sz w:val="28"/>
                <w:szCs w:val="28"/>
              </w:rPr>
              <w:t>28,0</w:t>
            </w:r>
          </w:p>
        </w:tc>
        <w:tc>
          <w:tcPr>
            <w:tcW w:w="1349" w:type="dxa"/>
            <w:gridSpan w:val="2"/>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b/>
                <w:sz w:val="28"/>
                <w:szCs w:val="28"/>
              </w:rPr>
            </w:pPr>
            <w:r w:rsidRPr="009004C5">
              <w:rPr>
                <w:rFonts w:ascii="Times New Roman" w:hAnsi="Times New Roman"/>
                <w:b/>
                <w:sz w:val="28"/>
                <w:szCs w:val="28"/>
              </w:rPr>
              <w:t>28,0</w:t>
            </w:r>
          </w:p>
        </w:tc>
      </w:tr>
      <w:tr w:rsidR="00744E98" w:rsidRPr="007463AA" w:rsidTr="00A37998">
        <w:trPr>
          <w:trHeight w:val="1422"/>
        </w:trPr>
        <w:tc>
          <w:tcPr>
            <w:tcW w:w="2802"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rPr>
            </w:pPr>
            <w:r w:rsidRPr="009004C5">
              <w:rPr>
                <w:rFonts w:ascii="Times New Roman" w:hAnsi="Times New Roman"/>
                <w:sz w:val="28"/>
                <w:szCs w:val="28"/>
              </w:rPr>
              <w:t>00011105035100000120</w:t>
            </w:r>
          </w:p>
        </w:tc>
        <w:tc>
          <w:tcPr>
            <w:tcW w:w="7796"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rPr>
            </w:pPr>
            <w:r w:rsidRPr="009004C5">
              <w:rPr>
                <w:rFonts w:ascii="Times New Roman" w:hAnsi="Times New Roman"/>
                <w:snapToGrid w:val="0"/>
                <w:sz w:val="28"/>
                <w:szCs w:val="28"/>
              </w:rPr>
              <w:t xml:space="preserve">Доходы от сдачи в аренду имущества, находящегося в оперативном управлении органов управления поселений и созданных ими учреждений </w:t>
            </w:r>
            <w:r w:rsidRPr="009004C5">
              <w:rPr>
                <w:rFonts w:ascii="Times New Roman" w:hAnsi="Times New Roman"/>
                <w:sz w:val="28"/>
                <w:szCs w:val="28"/>
              </w:rPr>
              <w:t>(за исключением имущества муниципальных автономных учреждений)</w:t>
            </w:r>
          </w:p>
        </w:tc>
        <w:tc>
          <w:tcPr>
            <w:tcW w:w="1485" w:type="dxa"/>
            <w:gridSpan w:val="2"/>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rPr>
            </w:pPr>
            <w:r w:rsidRPr="009004C5">
              <w:rPr>
                <w:rFonts w:ascii="Times New Roman" w:hAnsi="Times New Roman"/>
                <w:sz w:val="28"/>
                <w:szCs w:val="28"/>
              </w:rPr>
              <w:t>28,0</w:t>
            </w:r>
          </w:p>
        </w:tc>
        <w:tc>
          <w:tcPr>
            <w:tcW w:w="1560" w:type="dxa"/>
            <w:gridSpan w:val="2"/>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rPr>
            </w:pPr>
            <w:r w:rsidRPr="009004C5">
              <w:rPr>
                <w:rFonts w:ascii="Times New Roman" w:hAnsi="Times New Roman"/>
                <w:sz w:val="28"/>
                <w:szCs w:val="28"/>
              </w:rPr>
              <w:t>28,0</w:t>
            </w:r>
          </w:p>
        </w:tc>
        <w:tc>
          <w:tcPr>
            <w:tcW w:w="1349" w:type="dxa"/>
            <w:gridSpan w:val="2"/>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rPr>
            </w:pPr>
            <w:r w:rsidRPr="009004C5">
              <w:rPr>
                <w:rFonts w:ascii="Times New Roman" w:hAnsi="Times New Roman"/>
                <w:sz w:val="28"/>
                <w:szCs w:val="28"/>
              </w:rPr>
              <w:t>28,0</w:t>
            </w:r>
          </w:p>
        </w:tc>
      </w:tr>
      <w:tr w:rsidR="00744E98" w:rsidRPr="007463AA" w:rsidTr="00A37998">
        <w:trPr>
          <w:trHeight w:val="684"/>
        </w:trPr>
        <w:tc>
          <w:tcPr>
            <w:tcW w:w="2802"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b/>
                <w:snapToGrid w:val="0"/>
                <w:sz w:val="28"/>
                <w:szCs w:val="28"/>
              </w:rPr>
            </w:pPr>
            <w:r w:rsidRPr="009004C5">
              <w:rPr>
                <w:rFonts w:ascii="Times New Roman" w:hAnsi="Times New Roman"/>
                <w:b/>
                <w:snapToGrid w:val="0"/>
                <w:sz w:val="28"/>
                <w:szCs w:val="28"/>
              </w:rPr>
              <w:t>00011300000000000000</w:t>
            </w:r>
          </w:p>
        </w:tc>
        <w:tc>
          <w:tcPr>
            <w:tcW w:w="7796"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b/>
                <w:sz w:val="28"/>
                <w:szCs w:val="28"/>
              </w:rPr>
            </w:pPr>
            <w:r w:rsidRPr="009004C5">
              <w:rPr>
                <w:rFonts w:ascii="Times New Roman" w:hAnsi="Times New Roman"/>
                <w:b/>
                <w:sz w:val="28"/>
                <w:szCs w:val="28"/>
              </w:rPr>
              <w:t>Доходы от оказания платных услуг</w:t>
            </w:r>
          </w:p>
        </w:tc>
        <w:tc>
          <w:tcPr>
            <w:tcW w:w="1485" w:type="dxa"/>
            <w:gridSpan w:val="2"/>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b/>
                <w:snapToGrid w:val="0"/>
                <w:sz w:val="28"/>
                <w:szCs w:val="28"/>
              </w:rPr>
            </w:pPr>
            <w:r w:rsidRPr="009004C5">
              <w:rPr>
                <w:rFonts w:ascii="Times New Roman" w:hAnsi="Times New Roman"/>
                <w:b/>
                <w:snapToGrid w:val="0"/>
                <w:sz w:val="28"/>
                <w:szCs w:val="28"/>
              </w:rPr>
              <w:t>2,5</w:t>
            </w:r>
          </w:p>
        </w:tc>
        <w:tc>
          <w:tcPr>
            <w:tcW w:w="1560" w:type="dxa"/>
            <w:gridSpan w:val="2"/>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b/>
                <w:snapToGrid w:val="0"/>
                <w:sz w:val="28"/>
                <w:szCs w:val="28"/>
              </w:rPr>
            </w:pPr>
            <w:r w:rsidRPr="009004C5">
              <w:rPr>
                <w:rFonts w:ascii="Times New Roman" w:hAnsi="Times New Roman"/>
                <w:b/>
                <w:snapToGrid w:val="0"/>
                <w:sz w:val="28"/>
                <w:szCs w:val="28"/>
              </w:rPr>
              <w:t>2,5</w:t>
            </w:r>
          </w:p>
        </w:tc>
        <w:tc>
          <w:tcPr>
            <w:tcW w:w="1349" w:type="dxa"/>
            <w:gridSpan w:val="2"/>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b/>
                <w:snapToGrid w:val="0"/>
                <w:sz w:val="28"/>
                <w:szCs w:val="28"/>
              </w:rPr>
            </w:pPr>
            <w:r w:rsidRPr="009004C5">
              <w:rPr>
                <w:rFonts w:ascii="Times New Roman" w:hAnsi="Times New Roman"/>
                <w:b/>
                <w:snapToGrid w:val="0"/>
                <w:sz w:val="28"/>
                <w:szCs w:val="28"/>
              </w:rPr>
              <w:t>2,5</w:t>
            </w:r>
          </w:p>
        </w:tc>
      </w:tr>
      <w:tr w:rsidR="00744E98" w:rsidRPr="007463AA" w:rsidTr="00A37998">
        <w:trPr>
          <w:trHeight w:val="850"/>
        </w:trPr>
        <w:tc>
          <w:tcPr>
            <w:tcW w:w="2802"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napToGrid w:val="0"/>
                <w:sz w:val="28"/>
                <w:szCs w:val="28"/>
              </w:rPr>
            </w:pPr>
            <w:r w:rsidRPr="009004C5">
              <w:rPr>
                <w:rFonts w:ascii="Times New Roman" w:hAnsi="Times New Roman"/>
                <w:snapToGrid w:val="0"/>
                <w:sz w:val="28"/>
                <w:szCs w:val="28"/>
              </w:rPr>
              <w:t>00011302000000000130</w:t>
            </w:r>
          </w:p>
        </w:tc>
        <w:tc>
          <w:tcPr>
            <w:tcW w:w="7796"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rPr>
            </w:pPr>
            <w:r w:rsidRPr="009004C5">
              <w:rPr>
                <w:rFonts w:ascii="Times New Roman" w:hAnsi="Times New Roman"/>
                <w:sz w:val="28"/>
                <w:szCs w:val="28"/>
              </w:rPr>
              <w:t>Доходы от компенсации затрат государства</w:t>
            </w:r>
          </w:p>
        </w:tc>
        <w:tc>
          <w:tcPr>
            <w:tcW w:w="1485" w:type="dxa"/>
            <w:gridSpan w:val="2"/>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napToGrid w:val="0"/>
                <w:sz w:val="28"/>
                <w:szCs w:val="28"/>
              </w:rPr>
            </w:pPr>
            <w:r w:rsidRPr="009004C5">
              <w:rPr>
                <w:rFonts w:ascii="Times New Roman" w:hAnsi="Times New Roman"/>
                <w:snapToGrid w:val="0"/>
                <w:sz w:val="28"/>
                <w:szCs w:val="28"/>
              </w:rPr>
              <w:t>2,5</w:t>
            </w:r>
          </w:p>
        </w:tc>
        <w:tc>
          <w:tcPr>
            <w:tcW w:w="1560" w:type="dxa"/>
            <w:gridSpan w:val="2"/>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napToGrid w:val="0"/>
                <w:sz w:val="28"/>
                <w:szCs w:val="28"/>
              </w:rPr>
            </w:pPr>
            <w:r w:rsidRPr="009004C5">
              <w:rPr>
                <w:rFonts w:ascii="Times New Roman" w:hAnsi="Times New Roman"/>
                <w:snapToGrid w:val="0"/>
                <w:sz w:val="28"/>
                <w:szCs w:val="28"/>
              </w:rPr>
              <w:t>2,5</w:t>
            </w:r>
          </w:p>
        </w:tc>
        <w:tc>
          <w:tcPr>
            <w:tcW w:w="1349" w:type="dxa"/>
            <w:gridSpan w:val="2"/>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napToGrid w:val="0"/>
                <w:sz w:val="28"/>
                <w:szCs w:val="28"/>
              </w:rPr>
            </w:pPr>
            <w:r w:rsidRPr="009004C5">
              <w:rPr>
                <w:rFonts w:ascii="Times New Roman" w:hAnsi="Times New Roman"/>
                <w:snapToGrid w:val="0"/>
                <w:sz w:val="28"/>
                <w:szCs w:val="28"/>
              </w:rPr>
              <w:t>2,5</w:t>
            </w:r>
          </w:p>
        </w:tc>
      </w:tr>
      <w:tr w:rsidR="00744E98" w:rsidRPr="007463AA" w:rsidTr="00A37998">
        <w:tc>
          <w:tcPr>
            <w:tcW w:w="2802"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b/>
                <w:sz w:val="28"/>
                <w:szCs w:val="28"/>
              </w:rPr>
            </w:pPr>
            <w:r w:rsidRPr="009004C5">
              <w:rPr>
                <w:rFonts w:ascii="Times New Roman" w:hAnsi="Times New Roman"/>
                <w:b/>
                <w:sz w:val="28"/>
                <w:szCs w:val="28"/>
              </w:rPr>
              <w:t>00020000000000000000</w:t>
            </w:r>
          </w:p>
        </w:tc>
        <w:tc>
          <w:tcPr>
            <w:tcW w:w="7796"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b/>
                <w:sz w:val="28"/>
                <w:szCs w:val="28"/>
                <w:lang w:val="en-US"/>
              </w:rPr>
            </w:pPr>
            <w:r w:rsidRPr="009004C5">
              <w:rPr>
                <w:rFonts w:ascii="Times New Roman" w:hAnsi="Times New Roman"/>
                <w:b/>
                <w:sz w:val="28"/>
                <w:szCs w:val="28"/>
              </w:rPr>
              <w:t>Безвозмездные поступления</w:t>
            </w:r>
          </w:p>
          <w:p w:rsidR="00744E98" w:rsidRPr="009004C5" w:rsidRDefault="00744E98" w:rsidP="00853711">
            <w:pPr>
              <w:rPr>
                <w:rFonts w:ascii="Times New Roman" w:hAnsi="Times New Roman"/>
                <w:b/>
                <w:sz w:val="28"/>
                <w:szCs w:val="28"/>
                <w:lang w:val="en-US"/>
              </w:rPr>
            </w:pPr>
          </w:p>
        </w:tc>
        <w:tc>
          <w:tcPr>
            <w:tcW w:w="1440"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b/>
                <w:sz w:val="28"/>
                <w:szCs w:val="28"/>
              </w:rPr>
            </w:pPr>
            <w:r w:rsidRPr="009004C5">
              <w:rPr>
                <w:rFonts w:ascii="Times New Roman" w:hAnsi="Times New Roman"/>
                <w:b/>
                <w:sz w:val="28"/>
                <w:szCs w:val="28"/>
              </w:rPr>
              <w:t>2738,7</w:t>
            </w:r>
          </w:p>
        </w:tc>
        <w:tc>
          <w:tcPr>
            <w:tcW w:w="1635" w:type="dxa"/>
            <w:gridSpan w:val="4"/>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b/>
                <w:sz w:val="28"/>
                <w:szCs w:val="28"/>
              </w:rPr>
            </w:pPr>
            <w:r w:rsidRPr="009004C5">
              <w:rPr>
                <w:rFonts w:ascii="Times New Roman" w:hAnsi="Times New Roman"/>
                <w:b/>
                <w:sz w:val="28"/>
                <w:szCs w:val="28"/>
              </w:rPr>
              <w:t>2733,3</w:t>
            </w:r>
          </w:p>
        </w:tc>
        <w:tc>
          <w:tcPr>
            <w:tcW w:w="1319"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b/>
                <w:sz w:val="28"/>
                <w:szCs w:val="28"/>
              </w:rPr>
            </w:pPr>
            <w:r w:rsidRPr="009004C5">
              <w:rPr>
                <w:rFonts w:ascii="Times New Roman" w:hAnsi="Times New Roman"/>
                <w:b/>
                <w:sz w:val="28"/>
                <w:szCs w:val="28"/>
              </w:rPr>
              <w:t>2759,8</w:t>
            </w:r>
          </w:p>
        </w:tc>
      </w:tr>
      <w:tr w:rsidR="00744E98" w:rsidRPr="007463AA" w:rsidTr="00A37998">
        <w:tc>
          <w:tcPr>
            <w:tcW w:w="2802"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rPr>
            </w:pPr>
            <w:r w:rsidRPr="009004C5">
              <w:rPr>
                <w:rFonts w:ascii="Times New Roman" w:hAnsi="Times New Roman"/>
                <w:sz w:val="28"/>
                <w:szCs w:val="28"/>
              </w:rPr>
              <w:t>00020200000000000000</w:t>
            </w:r>
          </w:p>
        </w:tc>
        <w:tc>
          <w:tcPr>
            <w:tcW w:w="7796"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rPr>
            </w:pPr>
            <w:r w:rsidRPr="009004C5">
              <w:rPr>
                <w:rFonts w:ascii="Times New Roman" w:hAnsi="Times New Roman"/>
                <w:sz w:val="28"/>
                <w:szCs w:val="28"/>
              </w:rPr>
              <w:t>Безвозмездные поступления от других бюджетов бюджетной системы Российской Федерации</w:t>
            </w:r>
          </w:p>
          <w:p w:rsidR="00744E98" w:rsidRPr="009004C5" w:rsidRDefault="00744E98" w:rsidP="00853711">
            <w:pPr>
              <w:rPr>
                <w:rFonts w:ascii="Times New Roman" w:hAnsi="Times New Roman"/>
                <w:sz w:val="28"/>
                <w:szCs w:val="28"/>
              </w:rPr>
            </w:pPr>
          </w:p>
        </w:tc>
        <w:tc>
          <w:tcPr>
            <w:tcW w:w="1440"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rPr>
            </w:pPr>
            <w:r w:rsidRPr="009004C5">
              <w:rPr>
                <w:rFonts w:ascii="Times New Roman" w:hAnsi="Times New Roman"/>
                <w:sz w:val="28"/>
                <w:szCs w:val="28"/>
              </w:rPr>
              <w:t>2469,6</w:t>
            </w:r>
          </w:p>
        </w:tc>
        <w:tc>
          <w:tcPr>
            <w:tcW w:w="1635" w:type="dxa"/>
            <w:gridSpan w:val="4"/>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rPr>
            </w:pPr>
            <w:r w:rsidRPr="009004C5">
              <w:rPr>
                <w:rFonts w:ascii="Times New Roman" w:hAnsi="Times New Roman"/>
                <w:sz w:val="28"/>
                <w:szCs w:val="28"/>
              </w:rPr>
              <w:t>2493,1</w:t>
            </w:r>
          </w:p>
        </w:tc>
        <w:tc>
          <w:tcPr>
            <w:tcW w:w="1319"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rPr>
            </w:pPr>
            <w:r w:rsidRPr="009004C5">
              <w:rPr>
                <w:rFonts w:ascii="Times New Roman" w:hAnsi="Times New Roman"/>
                <w:sz w:val="28"/>
                <w:szCs w:val="28"/>
              </w:rPr>
              <w:t>2518,6</w:t>
            </w:r>
          </w:p>
        </w:tc>
      </w:tr>
      <w:tr w:rsidR="00744E98" w:rsidRPr="007463AA" w:rsidTr="00A37998">
        <w:tc>
          <w:tcPr>
            <w:tcW w:w="2802"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lang w:val="en-US"/>
              </w:rPr>
            </w:pPr>
            <w:r w:rsidRPr="009004C5">
              <w:rPr>
                <w:rFonts w:ascii="Times New Roman" w:hAnsi="Times New Roman"/>
                <w:sz w:val="28"/>
                <w:szCs w:val="28"/>
              </w:rPr>
              <w:t>00020201000000000151</w:t>
            </w:r>
          </w:p>
        </w:tc>
        <w:tc>
          <w:tcPr>
            <w:tcW w:w="7796"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napToGrid w:val="0"/>
                <w:sz w:val="28"/>
                <w:szCs w:val="28"/>
              </w:rPr>
            </w:pPr>
            <w:r w:rsidRPr="009004C5">
              <w:rPr>
                <w:rFonts w:ascii="Times New Roman" w:hAnsi="Times New Roman"/>
                <w:snapToGrid w:val="0"/>
                <w:sz w:val="28"/>
                <w:szCs w:val="28"/>
              </w:rPr>
              <w:t>Дотации бюджетам субъектов Российской Федерации и муниципальных образований</w:t>
            </w:r>
          </w:p>
          <w:p w:rsidR="00744E98" w:rsidRPr="009004C5" w:rsidRDefault="00744E98" w:rsidP="00853711">
            <w:pPr>
              <w:rPr>
                <w:rFonts w:ascii="Times New Roman" w:hAnsi="Times New Roman"/>
                <w:sz w:val="28"/>
                <w:szCs w:val="28"/>
              </w:rPr>
            </w:pPr>
          </w:p>
        </w:tc>
        <w:tc>
          <w:tcPr>
            <w:tcW w:w="1440"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rPr>
            </w:pPr>
            <w:r w:rsidRPr="009004C5">
              <w:rPr>
                <w:rFonts w:ascii="Times New Roman" w:hAnsi="Times New Roman"/>
                <w:sz w:val="28"/>
                <w:szCs w:val="28"/>
              </w:rPr>
              <w:t>2469,6</w:t>
            </w:r>
          </w:p>
        </w:tc>
        <w:tc>
          <w:tcPr>
            <w:tcW w:w="1635" w:type="dxa"/>
            <w:gridSpan w:val="4"/>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rPr>
            </w:pPr>
            <w:r w:rsidRPr="009004C5">
              <w:rPr>
                <w:rFonts w:ascii="Times New Roman" w:hAnsi="Times New Roman"/>
                <w:sz w:val="28"/>
                <w:szCs w:val="28"/>
              </w:rPr>
              <w:t>2493,1</w:t>
            </w:r>
          </w:p>
        </w:tc>
        <w:tc>
          <w:tcPr>
            <w:tcW w:w="1319"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rPr>
            </w:pPr>
            <w:r w:rsidRPr="009004C5">
              <w:rPr>
                <w:rFonts w:ascii="Times New Roman" w:hAnsi="Times New Roman"/>
                <w:sz w:val="28"/>
                <w:szCs w:val="28"/>
              </w:rPr>
              <w:t>2518,6</w:t>
            </w:r>
          </w:p>
        </w:tc>
      </w:tr>
      <w:tr w:rsidR="00744E98" w:rsidRPr="007463AA" w:rsidTr="00A37998">
        <w:trPr>
          <w:trHeight w:val="70"/>
        </w:trPr>
        <w:tc>
          <w:tcPr>
            <w:tcW w:w="2802"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rPr>
            </w:pPr>
            <w:r w:rsidRPr="009004C5">
              <w:rPr>
                <w:rFonts w:ascii="Times New Roman" w:hAnsi="Times New Roman"/>
                <w:sz w:val="28"/>
                <w:szCs w:val="28"/>
              </w:rPr>
              <w:t>000202010</w:t>
            </w:r>
            <w:r w:rsidRPr="009004C5">
              <w:rPr>
                <w:rFonts w:ascii="Times New Roman" w:hAnsi="Times New Roman"/>
                <w:sz w:val="28"/>
                <w:szCs w:val="28"/>
                <w:lang w:val="en-US"/>
              </w:rPr>
              <w:t>01</w:t>
            </w:r>
            <w:r w:rsidRPr="009004C5">
              <w:rPr>
                <w:rFonts w:ascii="Times New Roman" w:hAnsi="Times New Roman"/>
                <w:sz w:val="28"/>
                <w:szCs w:val="28"/>
              </w:rPr>
              <w:t>000000151</w:t>
            </w:r>
          </w:p>
        </w:tc>
        <w:tc>
          <w:tcPr>
            <w:tcW w:w="7796"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lang w:val="en-US"/>
              </w:rPr>
            </w:pPr>
            <w:r w:rsidRPr="009004C5">
              <w:rPr>
                <w:rFonts w:ascii="Times New Roman" w:hAnsi="Times New Roman"/>
                <w:snapToGrid w:val="0"/>
                <w:sz w:val="28"/>
                <w:szCs w:val="28"/>
              </w:rPr>
              <w:t>Дотации на выравнивание бюджетной обеспеченности</w:t>
            </w:r>
            <w:r w:rsidRPr="009004C5">
              <w:rPr>
                <w:rFonts w:ascii="Times New Roman" w:hAnsi="Times New Roman"/>
                <w:sz w:val="28"/>
                <w:szCs w:val="28"/>
              </w:rPr>
              <w:t xml:space="preserve"> </w:t>
            </w:r>
          </w:p>
          <w:p w:rsidR="00744E98" w:rsidRPr="009004C5" w:rsidRDefault="00744E98" w:rsidP="00853711">
            <w:pPr>
              <w:rPr>
                <w:rFonts w:ascii="Times New Roman" w:hAnsi="Times New Roman"/>
                <w:sz w:val="28"/>
                <w:szCs w:val="28"/>
                <w:lang w:val="en-US"/>
              </w:rPr>
            </w:pPr>
          </w:p>
        </w:tc>
        <w:tc>
          <w:tcPr>
            <w:tcW w:w="1440"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rPr>
            </w:pPr>
            <w:r w:rsidRPr="009004C5">
              <w:rPr>
                <w:rFonts w:ascii="Times New Roman" w:hAnsi="Times New Roman"/>
                <w:sz w:val="28"/>
                <w:szCs w:val="28"/>
              </w:rPr>
              <w:t>2469,6</w:t>
            </w:r>
          </w:p>
        </w:tc>
        <w:tc>
          <w:tcPr>
            <w:tcW w:w="1635" w:type="dxa"/>
            <w:gridSpan w:val="4"/>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rPr>
            </w:pPr>
            <w:r w:rsidRPr="009004C5">
              <w:rPr>
                <w:rFonts w:ascii="Times New Roman" w:hAnsi="Times New Roman"/>
                <w:sz w:val="28"/>
                <w:szCs w:val="28"/>
              </w:rPr>
              <w:t>2493,1</w:t>
            </w:r>
          </w:p>
        </w:tc>
        <w:tc>
          <w:tcPr>
            <w:tcW w:w="1319"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rPr>
            </w:pPr>
            <w:r w:rsidRPr="009004C5">
              <w:rPr>
                <w:rFonts w:ascii="Times New Roman" w:hAnsi="Times New Roman"/>
                <w:sz w:val="28"/>
                <w:szCs w:val="28"/>
              </w:rPr>
              <w:t>2518,6</w:t>
            </w:r>
          </w:p>
        </w:tc>
      </w:tr>
      <w:tr w:rsidR="00744E98" w:rsidRPr="007463AA" w:rsidTr="00A37998">
        <w:trPr>
          <w:trHeight w:val="597"/>
        </w:trPr>
        <w:tc>
          <w:tcPr>
            <w:tcW w:w="2802"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rPr>
            </w:pPr>
            <w:r w:rsidRPr="009004C5">
              <w:rPr>
                <w:rFonts w:ascii="Times New Roman" w:hAnsi="Times New Roman"/>
                <w:sz w:val="28"/>
                <w:szCs w:val="28"/>
              </w:rPr>
              <w:t>000202010</w:t>
            </w:r>
            <w:r w:rsidRPr="009004C5">
              <w:rPr>
                <w:rFonts w:ascii="Times New Roman" w:hAnsi="Times New Roman"/>
                <w:sz w:val="28"/>
                <w:szCs w:val="28"/>
                <w:lang w:val="en-US"/>
              </w:rPr>
              <w:t>011</w:t>
            </w:r>
            <w:r w:rsidRPr="009004C5">
              <w:rPr>
                <w:rFonts w:ascii="Times New Roman" w:hAnsi="Times New Roman"/>
                <w:sz w:val="28"/>
                <w:szCs w:val="28"/>
              </w:rPr>
              <w:t>0</w:t>
            </w:r>
            <w:r w:rsidRPr="009004C5">
              <w:rPr>
                <w:rFonts w:ascii="Times New Roman" w:hAnsi="Times New Roman"/>
                <w:sz w:val="28"/>
                <w:szCs w:val="28"/>
                <w:lang w:val="en-US"/>
              </w:rPr>
              <w:t>00</w:t>
            </w:r>
            <w:r w:rsidRPr="009004C5">
              <w:rPr>
                <w:rFonts w:ascii="Times New Roman" w:hAnsi="Times New Roman"/>
                <w:sz w:val="28"/>
                <w:szCs w:val="28"/>
              </w:rPr>
              <w:t>00151</w:t>
            </w:r>
          </w:p>
        </w:tc>
        <w:tc>
          <w:tcPr>
            <w:tcW w:w="7796"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rPr>
            </w:pPr>
            <w:r w:rsidRPr="009004C5">
              <w:rPr>
                <w:rFonts w:ascii="Times New Roman" w:hAnsi="Times New Roman"/>
                <w:sz w:val="28"/>
                <w:szCs w:val="28"/>
              </w:rPr>
              <w:t>Дотации бюджетам поселений на выравнивание  бюджетной обеспеченности</w:t>
            </w:r>
          </w:p>
          <w:p w:rsidR="00744E98" w:rsidRPr="009004C5" w:rsidRDefault="00744E98" w:rsidP="00853711">
            <w:pPr>
              <w:rPr>
                <w:rFonts w:ascii="Times New Roman" w:hAnsi="Times New Roman"/>
                <w:sz w:val="28"/>
                <w:szCs w:val="28"/>
              </w:rPr>
            </w:pPr>
          </w:p>
          <w:p w:rsidR="00744E98" w:rsidRPr="009004C5" w:rsidRDefault="00744E98" w:rsidP="00853711">
            <w:pPr>
              <w:rPr>
                <w:rFonts w:ascii="Times New Roman" w:hAnsi="Times New Roman"/>
                <w:sz w:val="28"/>
                <w:szCs w:val="28"/>
              </w:rPr>
            </w:pPr>
          </w:p>
        </w:tc>
        <w:tc>
          <w:tcPr>
            <w:tcW w:w="1440"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rPr>
            </w:pPr>
            <w:r w:rsidRPr="009004C5">
              <w:rPr>
                <w:rFonts w:ascii="Times New Roman" w:hAnsi="Times New Roman"/>
                <w:sz w:val="28"/>
                <w:szCs w:val="28"/>
              </w:rPr>
              <w:t>2469,6</w:t>
            </w:r>
          </w:p>
        </w:tc>
        <w:tc>
          <w:tcPr>
            <w:tcW w:w="1635" w:type="dxa"/>
            <w:gridSpan w:val="4"/>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rPr>
            </w:pPr>
            <w:r w:rsidRPr="009004C5">
              <w:rPr>
                <w:rFonts w:ascii="Times New Roman" w:hAnsi="Times New Roman"/>
                <w:sz w:val="28"/>
                <w:szCs w:val="28"/>
              </w:rPr>
              <w:t>2493,1</w:t>
            </w:r>
          </w:p>
        </w:tc>
        <w:tc>
          <w:tcPr>
            <w:tcW w:w="1319"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rPr>
            </w:pPr>
            <w:r w:rsidRPr="009004C5">
              <w:rPr>
                <w:rFonts w:ascii="Times New Roman" w:hAnsi="Times New Roman"/>
                <w:sz w:val="28"/>
                <w:szCs w:val="28"/>
              </w:rPr>
              <w:t>2518,6</w:t>
            </w:r>
          </w:p>
        </w:tc>
      </w:tr>
      <w:tr w:rsidR="00744E98" w:rsidRPr="007463AA" w:rsidTr="00A37998">
        <w:tc>
          <w:tcPr>
            <w:tcW w:w="2802"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rPr>
            </w:pPr>
            <w:r w:rsidRPr="009004C5">
              <w:rPr>
                <w:rFonts w:ascii="Times New Roman" w:hAnsi="Times New Roman"/>
                <w:sz w:val="28"/>
                <w:szCs w:val="28"/>
              </w:rPr>
              <w:t>00020202000000000151</w:t>
            </w:r>
          </w:p>
        </w:tc>
        <w:tc>
          <w:tcPr>
            <w:tcW w:w="7796"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napToGrid w:val="0"/>
                <w:sz w:val="28"/>
                <w:szCs w:val="28"/>
              </w:rPr>
            </w:pPr>
            <w:r w:rsidRPr="009004C5">
              <w:rPr>
                <w:rFonts w:ascii="Times New Roman" w:hAnsi="Times New Roman"/>
                <w:snapToGrid w:val="0"/>
                <w:color w:val="333333"/>
                <w:sz w:val="28"/>
                <w:szCs w:val="28"/>
              </w:rPr>
              <w:t>Субсидии бюджетам субъектов Российской Федерации и муниципальных образований (межбюджетные субсидии</w:t>
            </w:r>
            <w:r w:rsidRPr="009004C5">
              <w:rPr>
                <w:rFonts w:ascii="Times New Roman" w:hAnsi="Times New Roman"/>
                <w:snapToGrid w:val="0"/>
                <w:sz w:val="28"/>
                <w:szCs w:val="28"/>
              </w:rPr>
              <w:t>)</w:t>
            </w:r>
          </w:p>
          <w:p w:rsidR="00744E98" w:rsidRPr="009004C5" w:rsidRDefault="00744E98" w:rsidP="00853711">
            <w:pPr>
              <w:rPr>
                <w:rFonts w:ascii="Times New Roman" w:hAnsi="Times New Roman"/>
                <w:sz w:val="28"/>
                <w:szCs w:val="28"/>
              </w:rPr>
            </w:pPr>
          </w:p>
        </w:tc>
        <w:tc>
          <w:tcPr>
            <w:tcW w:w="1440"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rPr>
            </w:pPr>
            <w:r w:rsidRPr="009004C5">
              <w:rPr>
                <w:rFonts w:ascii="Times New Roman" w:hAnsi="Times New Roman"/>
                <w:sz w:val="28"/>
                <w:szCs w:val="28"/>
              </w:rPr>
              <w:t>198,0</w:t>
            </w:r>
          </w:p>
        </w:tc>
        <w:tc>
          <w:tcPr>
            <w:tcW w:w="1635" w:type="dxa"/>
            <w:gridSpan w:val="4"/>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rPr>
            </w:pPr>
            <w:r w:rsidRPr="009004C5">
              <w:rPr>
                <w:rFonts w:ascii="Times New Roman" w:hAnsi="Times New Roman"/>
                <w:sz w:val="28"/>
                <w:szCs w:val="28"/>
              </w:rPr>
              <w:t>169,1</w:t>
            </w:r>
          </w:p>
        </w:tc>
        <w:tc>
          <w:tcPr>
            <w:tcW w:w="1319"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rPr>
            </w:pPr>
            <w:r w:rsidRPr="009004C5">
              <w:rPr>
                <w:rFonts w:ascii="Times New Roman" w:hAnsi="Times New Roman"/>
                <w:sz w:val="28"/>
                <w:szCs w:val="28"/>
              </w:rPr>
              <w:t>170,1</w:t>
            </w:r>
          </w:p>
        </w:tc>
      </w:tr>
      <w:tr w:rsidR="00744E98" w:rsidRPr="007463AA" w:rsidTr="00A37998">
        <w:tc>
          <w:tcPr>
            <w:tcW w:w="2802"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rPr>
            </w:pPr>
            <w:r w:rsidRPr="009004C5">
              <w:rPr>
                <w:rFonts w:ascii="Times New Roman" w:hAnsi="Times New Roman"/>
                <w:sz w:val="28"/>
                <w:szCs w:val="28"/>
              </w:rPr>
              <w:t>00020229999000000151</w:t>
            </w:r>
          </w:p>
          <w:p w:rsidR="00744E98" w:rsidRPr="009004C5" w:rsidRDefault="00744E98" w:rsidP="00853711">
            <w:pPr>
              <w:rPr>
                <w:rFonts w:ascii="Times New Roman" w:hAnsi="Times New Roman"/>
                <w:sz w:val="28"/>
                <w:szCs w:val="28"/>
              </w:rPr>
            </w:pPr>
          </w:p>
        </w:tc>
        <w:tc>
          <w:tcPr>
            <w:tcW w:w="7796"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rPr>
            </w:pPr>
            <w:r w:rsidRPr="009004C5">
              <w:rPr>
                <w:rFonts w:ascii="Times New Roman" w:hAnsi="Times New Roman"/>
                <w:sz w:val="28"/>
                <w:szCs w:val="28"/>
              </w:rPr>
              <w:t>Прочие субсидии</w:t>
            </w:r>
          </w:p>
          <w:p w:rsidR="00744E98" w:rsidRPr="009004C5" w:rsidRDefault="00744E98" w:rsidP="00853711">
            <w:pPr>
              <w:rPr>
                <w:rFonts w:ascii="Times New Roman" w:hAnsi="Times New Roman"/>
                <w:sz w:val="28"/>
                <w:szCs w:val="28"/>
              </w:rPr>
            </w:pPr>
          </w:p>
        </w:tc>
        <w:tc>
          <w:tcPr>
            <w:tcW w:w="1440"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rPr>
            </w:pPr>
            <w:r w:rsidRPr="009004C5">
              <w:rPr>
                <w:rFonts w:ascii="Times New Roman" w:hAnsi="Times New Roman"/>
                <w:sz w:val="28"/>
                <w:szCs w:val="28"/>
              </w:rPr>
              <w:t>198,0</w:t>
            </w:r>
          </w:p>
        </w:tc>
        <w:tc>
          <w:tcPr>
            <w:tcW w:w="1635" w:type="dxa"/>
            <w:gridSpan w:val="4"/>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rPr>
            </w:pPr>
            <w:r w:rsidRPr="009004C5">
              <w:rPr>
                <w:rFonts w:ascii="Times New Roman" w:hAnsi="Times New Roman"/>
                <w:sz w:val="28"/>
                <w:szCs w:val="28"/>
              </w:rPr>
              <w:t>169,1</w:t>
            </w:r>
          </w:p>
        </w:tc>
        <w:tc>
          <w:tcPr>
            <w:tcW w:w="1319"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rPr>
            </w:pPr>
            <w:r w:rsidRPr="009004C5">
              <w:rPr>
                <w:rFonts w:ascii="Times New Roman" w:hAnsi="Times New Roman"/>
                <w:sz w:val="28"/>
                <w:szCs w:val="28"/>
              </w:rPr>
              <w:t>170,1</w:t>
            </w:r>
          </w:p>
        </w:tc>
      </w:tr>
      <w:tr w:rsidR="00744E98" w:rsidRPr="007463AA" w:rsidTr="00A37998">
        <w:tc>
          <w:tcPr>
            <w:tcW w:w="2802"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rPr>
            </w:pPr>
            <w:r w:rsidRPr="009004C5">
              <w:rPr>
                <w:rFonts w:ascii="Times New Roman" w:hAnsi="Times New Roman"/>
                <w:sz w:val="28"/>
                <w:szCs w:val="28"/>
              </w:rPr>
              <w:t>00020229999100000151</w:t>
            </w:r>
          </w:p>
          <w:p w:rsidR="00744E98" w:rsidRPr="009004C5" w:rsidRDefault="00744E98" w:rsidP="00853711">
            <w:pPr>
              <w:rPr>
                <w:rFonts w:ascii="Times New Roman" w:hAnsi="Times New Roman"/>
                <w:sz w:val="28"/>
                <w:szCs w:val="28"/>
              </w:rPr>
            </w:pPr>
          </w:p>
        </w:tc>
        <w:tc>
          <w:tcPr>
            <w:tcW w:w="7796"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rPr>
            </w:pPr>
            <w:r w:rsidRPr="009004C5">
              <w:rPr>
                <w:rFonts w:ascii="Times New Roman" w:hAnsi="Times New Roman"/>
                <w:sz w:val="28"/>
                <w:szCs w:val="28"/>
              </w:rPr>
              <w:t xml:space="preserve">Прочие субсидии бюджетам поселений </w:t>
            </w:r>
          </w:p>
          <w:p w:rsidR="00744E98" w:rsidRPr="009004C5" w:rsidRDefault="00744E98" w:rsidP="00853711">
            <w:pPr>
              <w:rPr>
                <w:rFonts w:ascii="Times New Roman" w:hAnsi="Times New Roman"/>
                <w:sz w:val="28"/>
                <w:szCs w:val="28"/>
              </w:rPr>
            </w:pPr>
          </w:p>
        </w:tc>
        <w:tc>
          <w:tcPr>
            <w:tcW w:w="1440"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rPr>
            </w:pPr>
            <w:r w:rsidRPr="009004C5">
              <w:rPr>
                <w:rFonts w:ascii="Times New Roman" w:hAnsi="Times New Roman"/>
                <w:sz w:val="28"/>
                <w:szCs w:val="28"/>
              </w:rPr>
              <w:t>198,0</w:t>
            </w:r>
          </w:p>
        </w:tc>
        <w:tc>
          <w:tcPr>
            <w:tcW w:w="1635" w:type="dxa"/>
            <w:gridSpan w:val="4"/>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rPr>
            </w:pPr>
            <w:r w:rsidRPr="009004C5">
              <w:rPr>
                <w:rFonts w:ascii="Times New Roman" w:hAnsi="Times New Roman"/>
                <w:sz w:val="28"/>
                <w:szCs w:val="28"/>
              </w:rPr>
              <w:t>169,1</w:t>
            </w:r>
          </w:p>
        </w:tc>
        <w:tc>
          <w:tcPr>
            <w:tcW w:w="1319"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rPr>
            </w:pPr>
            <w:r w:rsidRPr="009004C5">
              <w:rPr>
                <w:rFonts w:ascii="Times New Roman" w:hAnsi="Times New Roman"/>
                <w:sz w:val="28"/>
                <w:szCs w:val="28"/>
              </w:rPr>
              <w:t>170,1</w:t>
            </w:r>
          </w:p>
        </w:tc>
      </w:tr>
      <w:tr w:rsidR="00744E98" w:rsidRPr="007463AA" w:rsidTr="00A37998">
        <w:tc>
          <w:tcPr>
            <w:tcW w:w="2802"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rPr>
            </w:pPr>
            <w:r w:rsidRPr="009004C5">
              <w:rPr>
                <w:rFonts w:ascii="Times New Roman" w:hAnsi="Times New Roman"/>
                <w:sz w:val="28"/>
                <w:szCs w:val="28"/>
              </w:rPr>
              <w:t>00020230000000000151</w:t>
            </w:r>
          </w:p>
          <w:p w:rsidR="00744E98" w:rsidRPr="009004C5" w:rsidRDefault="00744E98" w:rsidP="00853711">
            <w:pPr>
              <w:rPr>
                <w:rFonts w:ascii="Times New Roman" w:hAnsi="Times New Roman"/>
                <w:sz w:val="28"/>
                <w:szCs w:val="28"/>
              </w:rPr>
            </w:pPr>
          </w:p>
        </w:tc>
        <w:tc>
          <w:tcPr>
            <w:tcW w:w="7796"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rPr>
            </w:pPr>
            <w:r w:rsidRPr="009004C5">
              <w:rPr>
                <w:rFonts w:ascii="Times New Roman" w:hAnsi="Times New Roman"/>
                <w:sz w:val="28"/>
                <w:szCs w:val="28"/>
              </w:rPr>
              <w:t>Субвенции бюджетам субъектов РФ и муниципальных образований</w:t>
            </w:r>
          </w:p>
        </w:tc>
        <w:tc>
          <w:tcPr>
            <w:tcW w:w="1440"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rPr>
            </w:pPr>
            <w:r w:rsidRPr="009004C5">
              <w:rPr>
                <w:rFonts w:ascii="Times New Roman" w:hAnsi="Times New Roman"/>
                <w:sz w:val="28"/>
                <w:szCs w:val="28"/>
              </w:rPr>
              <w:t>71,1</w:t>
            </w:r>
          </w:p>
        </w:tc>
        <w:tc>
          <w:tcPr>
            <w:tcW w:w="1635" w:type="dxa"/>
            <w:gridSpan w:val="4"/>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rPr>
            </w:pPr>
            <w:r w:rsidRPr="009004C5">
              <w:rPr>
                <w:rFonts w:ascii="Times New Roman" w:hAnsi="Times New Roman"/>
                <w:sz w:val="28"/>
                <w:szCs w:val="28"/>
              </w:rPr>
              <w:t>71,1</w:t>
            </w:r>
          </w:p>
        </w:tc>
        <w:tc>
          <w:tcPr>
            <w:tcW w:w="1319"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rPr>
            </w:pPr>
            <w:r w:rsidRPr="009004C5">
              <w:rPr>
                <w:rFonts w:ascii="Times New Roman" w:hAnsi="Times New Roman"/>
                <w:sz w:val="28"/>
                <w:szCs w:val="28"/>
              </w:rPr>
              <w:t>71,1</w:t>
            </w:r>
          </w:p>
        </w:tc>
      </w:tr>
      <w:tr w:rsidR="00744E98" w:rsidRPr="007463AA" w:rsidTr="00A37998">
        <w:tc>
          <w:tcPr>
            <w:tcW w:w="2802"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rPr>
            </w:pPr>
            <w:r w:rsidRPr="009004C5">
              <w:rPr>
                <w:rFonts w:ascii="Times New Roman" w:hAnsi="Times New Roman"/>
                <w:sz w:val="28"/>
                <w:szCs w:val="28"/>
              </w:rPr>
              <w:t>00020235930100000151</w:t>
            </w:r>
          </w:p>
          <w:p w:rsidR="00744E98" w:rsidRPr="009004C5" w:rsidRDefault="00744E98" w:rsidP="00853711">
            <w:pPr>
              <w:rPr>
                <w:rFonts w:ascii="Times New Roman" w:hAnsi="Times New Roman"/>
                <w:sz w:val="28"/>
                <w:szCs w:val="28"/>
              </w:rPr>
            </w:pPr>
          </w:p>
        </w:tc>
        <w:tc>
          <w:tcPr>
            <w:tcW w:w="7796"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rPr>
            </w:pPr>
            <w:r w:rsidRPr="009004C5">
              <w:rPr>
                <w:rFonts w:ascii="Times New Roman" w:hAnsi="Times New Roman"/>
                <w:sz w:val="28"/>
                <w:szCs w:val="28"/>
              </w:rPr>
              <w:t>Субвенции местным бюджетам на гос.регистрацию актов гражданского состояния</w:t>
            </w:r>
          </w:p>
        </w:tc>
        <w:tc>
          <w:tcPr>
            <w:tcW w:w="1440"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rPr>
            </w:pPr>
            <w:r w:rsidRPr="009004C5">
              <w:rPr>
                <w:rFonts w:ascii="Times New Roman" w:hAnsi="Times New Roman"/>
                <w:sz w:val="28"/>
                <w:szCs w:val="28"/>
              </w:rPr>
              <w:t>3,5</w:t>
            </w:r>
          </w:p>
        </w:tc>
        <w:tc>
          <w:tcPr>
            <w:tcW w:w="1635" w:type="dxa"/>
            <w:gridSpan w:val="4"/>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rPr>
            </w:pPr>
            <w:r w:rsidRPr="009004C5">
              <w:rPr>
                <w:rFonts w:ascii="Times New Roman" w:hAnsi="Times New Roman"/>
                <w:sz w:val="28"/>
                <w:szCs w:val="28"/>
              </w:rPr>
              <w:t>3,5</w:t>
            </w:r>
          </w:p>
        </w:tc>
        <w:tc>
          <w:tcPr>
            <w:tcW w:w="1319"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rPr>
            </w:pPr>
            <w:r w:rsidRPr="009004C5">
              <w:rPr>
                <w:rFonts w:ascii="Times New Roman" w:hAnsi="Times New Roman"/>
                <w:sz w:val="28"/>
                <w:szCs w:val="28"/>
              </w:rPr>
              <w:t>3,5</w:t>
            </w:r>
          </w:p>
        </w:tc>
      </w:tr>
      <w:tr w:rsidR="00744E98" w:rsidRPr="007463AA" w:rsidTr="00A37998">
        <w:tc>
          <w:tcPr>
            <w:tcW w:w="2802"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rPr>
            </w:pPr>
            <w:r w:rsidRPr="009004C5">
              <w:rPr>
                <w:rFonts w:ascii="Times New Roman" w:hAnsi="Times New Roman"/>
                <w:sz w:val="28"/>
                <w:szCs w:val="28"/>
              </w:rPr>
              <w:t>00020235118100000151</w:t>
            </w:r>
          </w:p>
          <w:p w:rsidR="00744E98" w:rsidRPr="009004C5" w:rsidRDefault="00744E98" w:rsidP="00853711">
            <w:pPr>
              <w:rPr>
                <w:rFonts w:ascii="Times New Roman" w:hAnsi="Times New Roman"/>
                <w:sz w:val="28"/>
                <w:szCs w:val="28"/>
              </w:rPr>
            </w:pPr>
          </w:p>
        </w:tc>
        <w:tc>
          <w:tcPr>
            <w:tcW w:w="7796"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rPr>
            </w:pPr>
            <w:r w:rsidRPr="009004C5">
              <w:rPr>
                <w:rFonts w:ascii="Times New Roman" w:hAnsi="Times New Roman"/>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40"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rPr>
            </w:pPr>
            <w:r w:rsidRPr="009004C5">
              <w:rPr>
                <w:rFonts w:ascii="Times New Roman" w:hAnsi="Times New Roman"/>
                <w:sz w:val="28"/>
                <w:szCs w:val="28"/>
              </w:rPr>
              <w:t>67,6</w:t>
            </w:r>
          </w:p>
        </w:tc>
        <w:tc>
          <w:tcPr>
            <w:tcW w:w="1635" w:type="dxa"/>
            <w:gridSpan w:val="4"/>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rPr>
            </w:pPr>
            <w:r w:rsidRPr="009004C5">
              <w:rPr>
                <w:rFonts w:ascii="Times New Roman" w:hAnsi="Times New Roman"/>
                <w:sz w:val="28"/>
                <w:szCs w:val="28"/>
              </w:rPr>
              <w:t>67,6</w:t>
            </w:r>
          </w:p>
        </w:tc>
        <w:tc>
          <w:tcPr>
            <w:tcW w:w="1319"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rPr>
            </w:pPr>
            <w:r w:rsidRPr="009004C5">
              <w:rPr>
                <w:rFonts w:ascii="Times New Roman" w:hAnsi="Times New Roman"/>
                <w:sz w:val="28"/>
                <w:szCs w:val="28"/>
              </w:rPr>
              <w:t>67,6</w:t>
            </w:r>
          </w:p>
        </w:tc>
      </w:tr>
      <w:tr w:rsidR="00744E98" w:rsidRPr="007463AA" w:rsidTr="00A37998">
        <w:trPr>
          <w:trHeight w:val="392"/>
        </w:trPr>
        <w:tc>
          <w:tcPr>
            <w:tcW w:w="2802"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b/>
                <w:sz w:val="28"/>
                <w:szCs w:val="28"/>
              </w:rPr>
            </w:pPr>
            <w:r w:rsidRPr="009004C5">
              <w:rPr>
                <w:rFonts w:ascii="Times New Roman" w:hAnsi="Times New Roman"/>
                <w:b/>
                <w:sz w:val="28"/>
                <w:szCs w:val="28"/>
              </w:rPr>
              <w:t>ИТОГО ДОХОДОВ:</w:t>
            </w:r>
          </w:p>
        </w:tc>
        <w:tc>
          <w:tcPr>
            <w:tcW w:w="7796"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b/>
                <w:sz w:val="28"/>
                <w:szCs w:val="28"/>
              </w:rPr>
            </w:pPr>
          </w:p>
        </w:tc>
        <w:tc>
          <w:tcPr>
            <w:tcW w:w="1440"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b/>
                <w:sz w:val="28"/>
                <w:szCs w:val="28"/>
              </w:rPr>
            </w:pPr>
            <w:r w:rsidRPr="009004C5">
              <w:rPr>
                <w:rFonts w:ascii="Times New Roman" w:hAnsi="Times New Roman"/>
                <w:b/>
                <w:sz w:val="28"/>
                <w:szCs w:val="28"/>
              </w:rPr>
              <w:t>3879,1</w:t>
            </w:r>
          </w:p>
        </w:tc>
        <w:tc>
          <w:tcPr>
            <w:tcW w:w="1635" w:type="dxa"/>
            <w:gridSpan w:val="4"/>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b/>
                <w:sz w:val="28"/>
                <w:szCs w:val="28"/>
              </w:rPr>
            </w:pPr>
            <w:r w:rsidRPr="009004C5">
              <w:rPr>
                <w:rFonts w:ascii="Times New Roman" w:hAnsi="Times New Roman"/>
                <w:b/>
                <w:sz w:val="28"/>
                <w:szCs w:val="28"/>
              </w:rPr>
              <w:t>3870,8</w:t>
            </w:r>
          </w:p>
        </w:tc>
        <w:tc>
          <w:tcPr>
            <w:tcW w:w="1319"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b/>
                <w:sz w:val="28"/>
                <w:szCs w:val="28"/>
              </w:rPr>
            </w:pPr>
            <w:r w:rsidRPr="009004C5">
              <w:rPr>
                <w:rFonts w:ascii="Times New Roman" w:hAnsi="Times New Roman"/>
                <w:b/>
                <w:sz w:val="28"/>
                <w:szCs w:val="28"/>
              </w:rPr>
              <w:t>3994,7</w:t>
            </w:r>
          </w:p>
        </w:tc>
      </w:tr>
      <w:tr w:rsidR="00744E98" w:rsidRPr="007463AA" w:rsidTr="00A37998">
        <w:trPr>
          <w:trHeight w:val="392"/>
        </w:trPr>
        <w:tc>
          <w:tcPr>
            <w:tcW w:w="2802"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jc w:val="center"/>
              <w:rPr>
                <w:rFonts w:ascii="Times New Roman" w:hAnsi="Times New Roman"/>
                <w:sz w:val="28"/>
                <w:szCs w:val="28"/>
                <w:lang w:val="en-US"/>
              </w:rPr>
            </w:pPr>
            <w:r w:rsidRPr="009004C5">
              <w:rPr>
                <w:rFonts w:ascii="Times New Roman" w:hAnsi="Times New Roman"/>
                <w:sz w:val="28"/>
                <w:szCs w:val="28"/>
              </w:rPr>
              <w:t>код</w:t>
            </w:r>
          </w:p>
        </w:tc>
        <w:tc>
          <w:tcPr>
            <w:tcW w:w="7796"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jc w:val="center"/>
              <w:rPr>
                <w:rFonts w:ascii="Times New Roman" w:hAnsi="Times New Roman"/>
                <w:b/>
                <w:sz w:val="28"/>
                <w:szCs w:val="28"/>
                <w:lang w:val="en-US"/>
              </w:rPr>
            </w:pPr>
            <w:r w:rsidRPr="009004C5">
              <w:rPr>
                <w:rFonts w:ascii="Times New Roman" w:hAnsi="Times New Roman"/>
                <w:b/>
                <w:sz w:val="28"/>
                <w:szCs w:val="28"/>
              </w:rPr>
              <w:t>РАСХОДЫ</w:t>
            </w:r>
          </w:p>
        </w:tc>
        <w:tc>
          <w:tcPr>
            <w:tcW w:w="1440"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jc w:val="center"/>
              <w:rPr>
                <w:rFonts w:ascii="Times New Roman" w:hAnsi="Times New Roman"/>
                <w:b/>
                <w:sz w:val="28"/>
                <w:szCs w:val="28"/>
              </w:rPr>
            </w:pPr>
            <w:r w:rsidRPr="009004C5">
              <w:rPr>
                <w:rFonts w:ascii="Times New Roman" w:hAnsi="Times New Roman"/>
                <w:b/>
                <w:sz w:val="28"/>
                <w:szCs w:val="28"/>
              </w:rPr>
              <w:t>2017</w:t>
            </w:r>
          </w:p>
        </w:tc>
        <w:tc>
          <w:tcPr>
            <w:tcW w:w="1635" w:type="dxa"/>
            <w:gridSpan w:val="4"/>
            <w:tcBorders>
              <w:top w:val="single" w:sz="4" w:space="0" w:color="auto"/>
              <w:left w:val="single" w:sz="4" w:space="0" w:color="auto"/>
              <w:bottom w:val="single" w:sz="4" w:space="0" w:color="auto"/>
              <w:right w:val="single" w:sz="4" w:space="0" w:color="auto"/>
            </w:tcBorders>
          </w:tcPr>
          <w:p w:rsidR="00744E98" w:rsidRPr="009004C5" w:rsidRDefault="00744E98" w:rsidP="00853711">
            <w:pPr>
              <w:jc w:val="center"/>
              <w:rPr>
                <w:rFonts w:ascii="Times New Roman" w:hAnsi="Times New Roman"/>
                <w:b/>
                <w:sz w:val="28"/>
                <w:szCs w:val="28"/>
              </w:rPr>
            </w:pPr>
            <w:r w:rsidRPr="009004C5">
              <w:rPr>
                <w:rFonts w:ascii="Times New Roman" w:hAnsi="Times New Roman"/>
                <w:b/>
                <w:sz w:val="28"/>
                <w:szCs w:val="28"/>
              </w:rPr>
              <w:t>2018</w:t>
            </w:r>
          </w:p>
        </w:tc>
        <w:tc>
          <w:tcPr>
            <w:tcW w:w="1319"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jc w:val="center"/>
              <w:rPr>
                <w:rFonts w:ascii="Times New Roman" w:hAnsi="Times New Roman"/>
                <w:b/>
                <w:sz w:val="28"/>
                <w:szCs w:val="28"/>
              </w:rPr>
            </w:pPr>
            <w:r w:rsidRPr="009004C5">
              <w:rPr>
                <w:rFonts w:ascii="Times New Roman" w:hAnsi="Times New Roman"/>
                <w:b/>
                <w:sz w:val="28"/>
                <w:szCs w:val="28"/>
              </w:rPr>
              <w:t>2019</w:t>
            </w:r>
          </w:p>
        </w:tc>
      </w:tr>
      <w:tr w:rsidR="00744E98" w:rsidRPr="007463AA" w:rsidTr="00A37998">
        <w:trPr>
          <w:trHeight w:val="392"/>
        </w:trPr>
        <w:tc>
          <w:tcPr>
            <w:tcW w:w="2802"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jc w:val="center"/>
              <w:rPr>
                <w:rFonts w:ascii="Times New Roman" w:hAnsi="Times New Roman"/>
                <w:b/>
                <w:sz w:val="28"/>
                <w:szCs w:val="28"/>
              </w:rPr>
            </w:pPr>
            <w:r w:rsidRPr="009004C5">
              <w:rPr>
                <w:rFonts w:ascii="Times New Roman" w:hAnsi="Times New Roman"/>
                <w:b/>
                <w:sz w:val="28"/>
                <w:szCs w:val="28"/>
              </w:rPr>
              <w:t>0100</w:t>
            </w:r>
          </w:p>
        </w:tc>
        <w:tc>
          <w:tcPr>
            <w:tcW w:w="7796"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b/>
                <w:sz w:val="28"/>
                <w:szCs w:val="28"/>
              </w:rPr>
            </w:pPr>
            <w:r w:rsidRPr="009004C5">
              <w:rPr>
                <w:rFonts w:ascii="Times New Roman" w:hAnsi="Times New Roman"/>
                <w:b/>
                <w:sz w:val="28"/>
                <w:szCs w:val="28"/>
              </w:rPr>
              <w:t>Общегосударственные вопросы</w:t>
            </w:r>
          </w:p>
          <w:p w:rsidR="00744E98" w:rsidRPr="009004C5" w:rsidRDefault="00744E98" w:rsidP="00853711">
            <w:pPr>
              <w:rPr>
                <w:rFonts w:ascii="Times New Roman" w:hAnsi="Times New Roman"/>
                <w:b/>
                <w:sz w:val="28"/>
                <w:szCs w:val="28"/>
                <w:lang w:val="en-US"/>
              </w:rPr>
            </w:pPr>
          </w:p>
        </w:tc>
        <w:tc>
          <w:tcPr>
            <w:tcW w:w="1440"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jc w:val="center"/>
              <w:rPr>
                <w:rFonts w:ascii="Times New Roman" w:hAnsi="Times New Roman"/>
                <w:b/>
                <w:sz w:val="28"/>
                <w:szCs w:val="28"/>
              </w:rPr>
            </w:pPr>
            <w:r w:rsidRPr="009004C5">
              <w:rPr>
                <w:rFonts w:ascii="Times New Roman" w:hAnsi="Times New Roman"/>
                <w:b/>
                <w:sz w:val="28"/>
                <w:szCs w:val="28"/>
              </w:rPr>
              <w:t>1356,2</w:t>
            </w:r>
          </w:p>
        </w:tc>
        <w:tc>
          <w:tcPr>
            <w:tcW w:w="1635" w:type="dxa"/>
            <w:gridSpan w:val="4"/>
            <w:tcBorders>
              <w:top w:val="single" w:sz="4" w:space="0" w:color="auto"/>
              <w:left w:val="single" w:sz="4" w:space="0" w:color="auto"/>
              <w:bottom w:val="single" w:sz="4" w:space="0" w:color="auto"/>
              <w:right w:val="single" w:sz="4" w:space="0" w:color="auto"/>
            </w:tcBorders>
          </w:tcPr>
          <w:p w:rsidR="00744E98" w:rsidRPr="009004C5" w:rsidRDefault="00744E98" w:rsidP="00853711">
            <w:pPr>
              <w:jc w:val="center"/>
              <w:rPr>
                <w:rFonts w:ascii="Times New Roman" w:hAnsi="Times New Roman"/>
                <w:b/>
                <w:sz w:val="28"/>
                <w:szCs w:val="28"/>
              </w:rPr>
            </w:pPr>
            <w:r w:rsidRPr="009004C5">
              <w:rPr>
                <w:rFonts w:ascii="Times New Roman" w:hAnsi="Times New Roman"/>
                <w:b/>
                <w:sz w:val="28"/>
                <w:szCs w:val="28"/>
              </w:rPr>
              <w:t>1358,2</w:t>
            </w:r>
          </w:p>
        </w:tc>
        <w:tc>
          <w:tcPr>
            <w:tcW w:w="1319"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jc w:val="center"/>
              <w:rPr>
                <w:rFonts w:ascii="Times New Roman" w:hAnsi="Times New Roman"/>
                <w:b/>
                <w:sz w:val="28"/>
                <w:szCs w:val="28"/>
              </w:rPr>
            </w:pPr>
            <w:r w:rsidRPr="009004C5">
              <w:rPr>
                <w:rFonts w:ascii="Times New Roman" w:hAnsi="Times New Roman"/>
                <w:b/>
                <w:sz w:val="28"/>
                <w:szCs w:val="28"/>
              </w:rPr>
              <w:t>1362,4</w:t>
            </w:r>
          </w:p>
        </w:tc>
      </w:tr>
      <w:tr w:rsidR="00744E98" w:rsidRPr="007463AA" w:rsidTr="00A37998">
        <w:trPr>
          <w:trHeight w:val="392"/>
        </w:trPr>
        <w:tc>
          <w:tcPr>
            <w:tcW w:w="2802"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jc w:val="center"/>
              <w:rPr>
                <w:rFonts w:ascii="Times New Roman" w:hAnsi="Times New Roman"/>
                <w:sz w:val="28"/>
                <w:szCs w:val="28"/>
              </w:rPr>
            </w:pPr>
            <w:r w:rsidRPr="009004C5">
              <w:rPr>
                <w:rFonts w:ascii="Times New Roman" w:hAnsi="Times New Roman"/>
                <w:sz w:val="28"/>
                <w:szCs w:val="28"/>
              </w:rPr>
              <w:t>0102</w:t>
            </w:r>
          </w:p>
        </w:tc>
        <w:tc>
          <w:tcPr>
            <w:tcW w:w="7796"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rPr>
            </w:pPr>
            <w:r w:rsidRPr="009004C5">
              <w:rPr>
                <w:rFonts w:ascii="Times New Roman" w:hAnsi="Times New Roman"/>
                <w:sz w:val="28"/>
                <w:szCs w:val="28"/>
              </w:rPr>
              <w:t>Функционирование высшего должностного лица</w:t>
            </w:r>
          </w:p>
          <w:p w:rsidR="00744E98" w:rsidRPr="009004C5" w:rsidRDefault="00744E98" w:rsidP="00853711">
            <w:pPr>
              <w:rPr>
                <w:rFonts w:ascii="Times New Roman" w:hAnsi="Times New Roman"/>
                <w:sz w:val="28"/>
                <w:szCs w:val="28"/>
              </w:rPr>
            </w:pPr>
          </w:p>
        </w:tc>
        <w:tc>
          <w:tcPr>
            <w:tcW w:w="1440"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widowControl w:val="0"/>
              <w:suppressAutoHyphens/>
              <w:ind w:right="-108"/>
              <w:jc w:val="center"/>
              <w:rPr>
                <w:rFonts w:ascii="Times New Roman" w:eastAsia="SimSun" w:hAnsi="Times New Roman"/>
                <w:kern w:val="2"/>
                <w:sz w:val="28"/>
                <w:szCs w:val="28"/>
              </w:rPr>
            </w:pPr>
            <w:r w:rsidRPr="009004C5">
              <w:rPr>
                <w:rFonts w:ascii="Times New Roman" w:eastAsia="SimSun" w:hAnsi="Times New Roman"/>
                <w:kern w:val="2"/>
                <w:sz w:val="28"/>
                <w:szCs w:val="28"/>
              </w:rPr>
              <w:t>353,8</w:t>
            </w:r>
          </w:p>
        </w:tc>
        <w:tc>
          <w:tcPr>
            <w:tcW w:w="1635" w:type="dxa"/>
            <w:gridSpan w:val="4"/>
            <w:tcBorders>
              <w:top w:val="single" w:sz="4" w:space="0" w:color="auto"/>
              <w:left w:val="single" w:sz="4" w:space="0" w:color="auto"/>
              <w:bottom w:val="single" w:sz="4" w:space="0" w:color="auto"/>
              <w:right w:val="single" w:sz="4" w:space="0" w:color="auto"/>
            </w:tcBorders>
          </w:tcPr>
          <w:p w:rsidR="00744E98" w:rsidRPr="009004C5" w:rsidRDefault="00744E98" w:rsidP="00853711">
            <w:pPr>
              <w:widowControl w:val="0"/>
              <w:suppressAutoHyphens/>
              <w:ind w:left="-108" w:right="-108"/>
              <w:jc w:val="center"/>
              <w:rPr>
                <w:rFonts w:ascii="Times New Roman" w:eastAsia="SimSun" w:hAnsi="Times New Roman"/>
                <w:kern w:val="2"/>
                <w:sz w:val="28"/>
                <w:szCs w:val="28"/>
              </w:rPr>
            </w:pPr>
            <w:r w:rsidRPr="009004C5">
              <w:rPr>
                <w:rFonts w:ascii="Times New Roman" w:eastAsia="SimSun" w:hAnsi="Times New Roman"/>
                <w:kern w:val="2"/>
                <w:sz w:val="28"/>
                <w:szCs w:val="28"/>
              </w:rPr>
              <w:t>354,0</w:t>
            </w:r>
          </w:p>
        </w:tc>
        <w:tc>
          <w:tcPr>
            <w:tcW w:w="1319"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jc w:val="center"/>
              <w:rPr>
                <w:rFonts w:ascii="Times New Roman" w:hAnsi="Times New Roman"/>
                <w:sz w:val="28"/>
                <w:szCs w:val="28"/>
              </w:rPr>
            </w:pPr>
            <w:r w:rsidRPr="009004C5">
              <w:rPr>
                <w:rFonts w:ascii="Times New Roman" w:hAnsi="Times New Roman"/>
                <w:sz w:val="28"/>
                <w:szCs w:val="28"/>
              </w:rPr>
              <w:t>355,6</w:t>
            </w:r>
          </w:p>
        </w:tc>
      </w:tr>
      <w:tr w:rsidR="00744E98" w:rsidRPr="007463AA" w:rsidTr="00A37998">
        <w:trPr>
          <w:trHeight w:val="392"/>
        </w:trPr>
        <w:tc>
          <w:tcPr>
            <w:tcW w:w="2802"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jc w:val="center"/>
              <w:rPr>
                <w:rFonts w:ascii="Times New Roman" w:hAnsi="Times New Roman"/>
                <w:sz w:val="28"/>
                <w:szCs w:val="28"/>
              </w:rPr>
            </w:pPr>
            <w:r w:rsidRPr="009004C5">
              <w:rPr>
                <w:rFonts w:ascii="Times New Roman" w:hAnsi="Times New Roman"/>
                <w:sz w:val="28"/>
                <w:szCs w:val="28"/>
              </w:rPr>
              <w:t>0104</w:t>
            </w:r>
          </w:p>
        </w:tc>
        <w:tc>
          <w:tcPr>
            <w:tcW w:w="7796"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rPr>
            </w:pPr>
            <w:r w:rsidRPr="009004C5">
              <w:rPr>
                <w:rFonts w:ascii="Times New Roman" w:hAnsi="Times New Roman"/>
                <w:sz w:val="28"/>
                <w:szCs w:val="28"/>
              </w:rPr>
              <w:t>Функционирование Правительства РФ, высших органов  исполнительной власти субъектов РФ, местных администраций</w:t>
            </w:r>
          </w:p>
          <w:p w:rsidR="00744E98" w:rsidRPr="009004C5" w:rsidRDefault="00744E98" w:rsidP="00853711">
            <w:pPr>
              <w:rPr>
                <w:rFonts w:ascii="Times New Roman" w:hAnsi="Times New Roman"/>
                <w:sz w:val="28"/>
                <w:szCs w:val="28"/>
              </w:rPr>
            </w:pPr>
          </w:p>
        </w:tc>
        <w:tc>
          <w:tcPr>
            <w:tcW w:w="1440"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widowControl w:val="0"/>
              <w:suppressAutoHyphens/>
              <w:ind w:right="-108"/>
              <w:jc w:val="center"/>
              <w:rPr>
                <w:rFonts w:ascii="Times New Roman" w:eastAsia="SimSun" w:hAnsi="Times New Roman"/>
                <w:kern w:val="2"/>
                <w:sz w:val="28"/>
                <w:szCs w:val="28"/>
              </w:rPr>
            </w:pPr>
            <w:r w:rsidRPr="009004C5">
              <w:rPr>
                <w:rFonts w:ascii="Times New Roman" w:eastAsia="SimSun" w:hAnsi="Times New Roman"/>
                <w:kern w:val="2"/>
                <w:sz w:val="28"/>
                <w:szCs w:val="28"/>
              </w:rPr>
              <w:t>806,3</w:t>
            </w:r>
          </w:p>
        </w:tc>
        <w:tc>
          <w:tcPr>
            <w:tcW w:w="1635" w:type="dxa"/>
            <w:gridSpan w:val="4"/>
            <w:tcBorders>
              <w:top w:val="single" w:sz="4" w:space="0" w:color="auto"/>
              <w:left w:val="single" w:sz="4" w:space="0" w:color="auto"/>
              <w:bottom w:val="single" w:sz="4" w:space="0" w:color="auto"/>
              <w:right w:val="single" w:sz="4" w:space="0" w:color="auto"/>
            </w:tcBorders>
          </w:tcPr>
          <w:p w:rsidR="00744E98" w:rsidRPr="009004C5" w:rsidRDefault="00744E98" w:rsidP="00853711">
            <w:pPr>
              <w:widowControl w:val="0"/>
              <w:suppressAutoHyphens/>
              <w:ind w:left="-108" w:right="-108"/>
              <w:jc w:val="center"/>
              <w:rPr>
                <w:rFonts w:ascii="Times New Roman" w:eastAsia="SimSun" w:hAnsi="Times New Roman"/>
                <w:kern w:val="2"/>
                <w:sz w:val="28"/>
                <w:szCs w:val="28"/>
              </w:rPr>
            </w:pPr>
            <w:r w:rsidRPr="009004C5">
              <w:rPr>
                <w:rFonts w:ascii="Times New Roman" w:eastAsia="SimSun" w:hAnsi="Times New Roman"/>
                <w:kern w:val="2"/>
                <w:sz w:val="28"/>
                <w:szCs w:val="28"/>
              </w:rPr>
              <w:t>807,7</w:t>
            </w:r>
          </w:p>
        </w:tc>
        <w:tc>
          <w:tcPr>
            <w:tcW w:w="1319"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jc w:val="center"/>
              <w:rPr>
                <w:rFonts w:ascii="Times New Roman" w:hAnsi="Times New Roman"/>
                <w:sz w:val="28"/>
                <w:szCs w:val="28"/>
              </w:rPr>
            </w:pPr>
            <w:r w:rsidRPr="009004C5">
              <w:rPr>
                <w:rFonts w:ascii="Times New Roman" w:hAnsi="Times New Roman"/>
                <w:sz w:val="28"/>
                <w:szCs w:val="28"/>
              </w:rPr>
              <w:t>808,9</w:t>
            </w:r>
          </w:p>
        </w:tc>
      </w:tr>
      <w:tr w:rsidR="00744E98" w:rsidRPr="007463AA" w:rsidTr="00A37998">
        <w:trPr>
          <w:trHeight w:val="392"/>
        </w:trPr>
        <w:tc>
          <w:tcPr>
            <w:tcW w:w="2802"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jc w:val="center"/>
              <w:rPr>
                <w:rFonts w:ascii="Times New Roman" w:hAnsi="Times New Roman"/>
                <w:sz w:val="28"/>
                <w:szCs w:val="28"/>
              </w:rPr>
            </w:pPr>
            <w:r w:rsidRPr="009004C5">
              <w:rPr>
                <w:rFonts w:ascii="Times New Roman" w:hAnsi="Times New Roman"/>
                <w:sz w:val="28"/>
                <w:szCs w:val="28"/>
              </w:rPr>
              <w:t>0106</w:t>
            </w:r>
          </w:p>
        </w:tc>
        <w:tc>
          <w:tcPr>
            <w:tcW w:w="7796"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rPr>
            </w:pPr>
            <w:r w:rsidRPr="009004C5">
              <w:rPr>
                <w:rFonts w:ascii="Times New Roman" w:hAnsi="Times New Roman"/>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1440"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widowControl w:val="0"/>
              <w:suppressAutoHyphens/>
              <w:ind w:left="-108" w:right="-108"/>
              <w:jc w:val="center"/>
              <w:rPr>
                <w:rFonts w:ascii="Times New Roman" w:eastAsia="SimSun" w:hAnsi="Times New Roman"/>
                <w:kern w:val="2"/>
                <w:sz w:val="28"/>
                <w:szCs w:val="28"/>
              </w:rPr>
            </w:pPr>
            <w:r w:rsidRPr="009004C5">
              <w:rPr>
                <w:rFonts w:ascii="Times New Roman" w:eastAsia="SimSun" w:hAnsi="Times New Roman"/>
                <w:kern w:val="2"/>
                <w:sz w:val="28"/>
                <w:szCs w:val="28"/>
              </w:rPr>
              <w:t>135,6</w:t>
            </w:r>
          </w:p>
        </w:tc>
        <w:tc>
          <w:tcPr>
            <w:tcW w:w="1635" w:type="dxa"/>
            <w:gridSpan w:val="4"/>
            <w:tcBorders>
              <w:top w:val="single" w:sz="4" w:space="0" w:color="auto"/>
              <w:left w:val="single" w:sz="4" w:space="0" w:color="auto"/>
              <w:bottom w:val="single" w:sz="4" w:space="0" w:color="auto"/>
              <w:right w:val="single" w:sz="4" w:space="0" w:color="auto"/>
            </w:tcBorders>
          </w:tcPr>
          <w:p w:rsidR="00744E98" w:rsidRPr="009004C5" w:rsidRDefault="00744E98" w:rsidP="00853711">
            <w:pPr>
              <w:widowControl w:val="0"/>
              <w:suppressAutoHyphens/>
              <w:ind w:left="-108" w:right="-108"/>
              <w:jc w:val="center"/>
              <w:rPr>
                <w:rFonts w:ascii="Times New Roman" w:eastAsia="SimSun" w:hAnsi="Times New Roman"/>
                <w:kern w:val="2"/>
                <w:sz w:val="28"/>
                <w:szCs w:val="28"/>
              </w:rPr>
            </w:pPr>
            <w:r w:rsidRPr="009004C5">
              <w:rPr>
                <w:rFonts w:ascii="Times New Roman" w:eastAsia="SimSun" w:hAnsi="Times New Roman"/>
                <w:kern w:val="2"/>
                <w:sz w:val="28"/>
                <w:szCs w:val="28"/>
              </w:rPr>
              <w:t>135,6</w:t>
            </w:r>
          </w:p>
        </w:tc>
        <w:tc>
          <w:tcPr>
            <w:tcW w:w="1319"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widowControl w:val="0"/>
              <w:suppressAutoHyphens/>
              <w:ind w:left="-108" w:right="-108"/>
              <w:jc w:val="center"/>
              <w:rPr>
                <w:rFonts w:ascii="Times New Roman" w:eastAsia="SimSun" w:hAnsi="Times New Roman"/>
                <w:kern w:val="2"/>
                <w:sz w:val="28"/>
                <w:szCs w:val="28"/>
              </w:rPr>
            </w:pPr>
            <w:r w:rsidRPr="009004C5">
              <w:rPr>
                <w:rFonts w:ascii="Times New Roman" w:eastAsia="SimSun" w:hAnsi="Times New Roman"/>
                <w:kern w:val="2"/>
                <w:sz w:val="28"/>
                <w:szCs w:val="28"/>
              </w:rPr>
              <w:t>135,6</w:t>
            </w:r>
          </w:p>
        </w:tc>
      </w:tr>
      <w:tr w:rsidR="00744E98" w:rsidRPr="007463AA" w:rsidTr="00A37998">
        <w:trPr>
          <w:trHeight w:val="392"/>
        </w:trPr>
        <w:tc>
          <w:tcPr>
            <w:tcW w:w="2802"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jc w:val="center"/>
              <w:rPr>
                <w:rFonts w:ascii="Times New Roman" w:hAnsi="Times New Roman"/>
                <w:sz w:val="28"/>
                <w:szCs w:val="28"/>
              </w:rPr>
            </w:pPr>
            <w:r w:rsidRPr="009004C5">
              <w:rPr>
                <w:rFonts w:ascii="Times New Roman" w:hAnsi="Times New Roman"/>
                <w:sz w:val="28"/>
                <w:szCs w:val="28"/>
              </w:rPr>
              <w:t>0111</w:t>
            </w:r>
          </w:p>
        </w:tc>
        <w:tc>
          <w:tcPr>
            <w:tcW w:w="7796"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rPr>
            </w:pPr>
            <w:r w:rsidRPr="009004C5">
              <w:rPr>
                <w:rFonts w:ascii="Times New Roman" w:hAnsi="Times New Roman"/>
                <w:sz w:val="28"/>
                <w:szCs w:val="28"/>
              </w:rPr>
              <w:t>Резервные фонды</w:t>
            </w:r>
          </w:p>
        </w:tc>
        <w:tc>
          <w:tcPr>
            <w:tcW w:w="1440"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jc w:val="center"/>
              <w:rPr>
                <w:rFonts w:ascii="Times New Roman" w:hAnsi="Times New Roman"/>
                <w:sz w:val="28"/>
                <w:szCs w:val="28"/>
              </w:rPr>
            </w:pPr>
            <w:r w:rsidRPr="009004C5">
              <w:rPr>
                <w:rFonts w:ascii="Times New Roman" w:hAnsi="Times New Roman"/>
                <w:sz w:val="28"/>
                <w:szCs w:val="28"/>
              </w:rPr>
              <w:t>30,0</w:t>
            </w:r>
          </w:p>
        </w:tc>
        <w:tc>
          <w:tcPr>
            <w:tcW w:w="1635" w:type="dxa"/>
            <w:gridSpan w:val="4"/>
            <w:tcBorders>
              <w:top w:val="single" w:sz="4" w:space="0" w:color="auto"/>
              <w:left w:val="single" w:sz="4" w:space="0" w:color="auto"/>
              <w:bottom w:val="single" w:sz="4" w:space="0" w:color="auto"/>
              <w:right w:val="single" w:sz="4" w:space="0" w:color="auto"/>
            </w:tcBorders>
          </w:tcPr>
          <w:p w:rsidR="00744E98" w:rsidRPr="009004C5" w:rsidRDefault="00744E98" w:rsidP="00853711">
            <w:pPr>
              <w:jc w:val="center"/>
              <w:rPr>
                <w:rFonts w:ascii="Times New Roman" w:hAnsi="Times New Roman"/>
                <w:sz w:val="28"/>
                <w:szCs w:val="28"/>
              </w:rPr>
            </w:pPr>
            <w:r w:rsidRPr="009004C5">
              <w:rPr>
                <w:rFonts w:ascii="Times New Roman" w:hAnsi="Times New Roman"/>
                <w:sz w:val="28"/>
                <w:szCs w:val="28"/>
              </w:rPr>
              <w:t>30,0</w:t>
            </w:r>
          </w:p>
        </w:tc>
        <w:tc>
          <w:tcPr>
            <w:tcW w:w="1319"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jc w:val="center"/>
              <w:rPr>
                <w:rFonts w:ascii="Times New Roman" w:hAnsi="Times New Roman"/>
                <w:sz w:val="28"/>
                <w:szCs w:val="28"/>
              </w:rPr>
            </w:pPr>
            <w:r w:rsidRPr="009004C5">
              <w:rPr>
                <w:rFonts w:ascii="Times New Roman" w:hAnsi="Times New Roman"/>
                <w:sz w:val="28"/>
                <w:szCs w:val="28"/>
              </w:rPr>
              <w:t>30,0</w:t>
            </w:r>
          </w:p>
        </w:tc>
      </w:tr>
      <w:tr w:rsidR="00744E98" w:rsidRPr="007463AA" w:rsidTr="00A37998">
        <w:trPr>
          <w:trHeight w:val="392"/>
        </w:trPr>
        <w:tc>
          <w:tcPr>
            <w:tcW w:w="2802"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jc w:val="center"/>
              <w:rPr>
                <w:rFonts w:ascii="Times New Roman" w:hAnsi="Times New Roman"/>
                <w:sz w:val="28"/>
                <w:szCs w:val="28"/>
              </w:rPr>
            </w:pPr>
            <w:r w:rsidRPr="009004C5">
              <w:rPr>
                <w:rFonts w:ascii="Times New Roman" w:hAnsi="Times New Roman"/>
                <w:sz w:val="28"/>
                <w:szCs w:val="28"/>
              </w:rPr>
              <w:t>0113</w:t>
            </w:r>
          </w:p>
        </w:tc>
        <w:tc>
          <w:tcPr>
            <w:tcW w:w="7796"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rPr>
            </w:pPr>
            <w:r w:rsidRPr="009004C5">
              <w:rPr>
                <w:rFonts w:ascii="Times New Roman" w:hAnsi="Times New Roman"/>
                <w:sz w:val="28"/>
                <w:szCs w:val="28"/>
              </w:rPr>
              <w:t>Другие общегосударственные вопросы</w:t>
            </w:r>
          </w:p>
        </w:tc>
        <w:tc>
          <w:tcPr>
            <w:tcW w:w="1440"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jc w:val="center"/>
              <w:rPr>
                <w:rFonts w:ascii="Times New Roman" w:hAnsi="Times New Roman"/>
                <w:sz w:val="28"/>
                <w:szCs w:val="28"/>
              </w:rPr>
            </w:pPr>
            <w:r w:rsidRPr="009004C5">
              <w:rPr>
                <w:rFonts w:ascii="Times New Roman" w:hAnsi="Times New Roman"/>
                <w:sz w:val="28"/>
                <w:szCs w:val="28"/>
              </w:rPr>
              <w:t>30,5</w:t>
            </w:r>
          </w:p>
        </w:tc>
        <w:tc>
          <w:tcPr>
            <w:tcW w:w="1635" w:type="dxa"/>
            <w:gridSpan w:val="4"/>
            <w:tcBorders>
              <w:top w:val="single" w:sz="4" w:space="0" w:color="auto"/>
              <w:left w:val="single" w:sz="4" w:space="0" w:color="auto"/>
              <w:bottom w:val="single" w:sz="4" w:space="0" w:color="auto"/>
              <w:right w:val="single" w:sz="4" w:space="0" w:color="auto"/>
            </w:tcBorders>
          </w:tcPr>
          <w:p w:rsidR="00744E98" w:rsidRPr="009004C5" w:rsidRDefault="00744E98" w:rsidP="00853711">
            <w:pPr>
              <w:jc w:val="center"/>
              <w:rPr>
                <w:rFonts w:ascii="Times New Roman" w:hAnsi="Times New Roman"/>
                <w:sz w:val="28"/>
                <w:szCs w:val="28"/>
              </w:rPr>
            </w:pPr>
            <w:r w:rsidRPr="009004C5">
              <w:rPr>
                <w:rFonts w:ascii="Times New Roman" w:hAnsi="Times New Roman"/>
                <w:sz w:val="28"/>
                <w:szCs w:val="28"/>
              </w:rPr>
              <w:t>30,9</w:t>
            </w:r>
          </w:p>
        </w:tc>
        <w:tc>
          <w:tcPr>
            <w:tcW w:w="1319"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jc w:val="center"/>
              <w:rPr>
                <w:rFonts w:ascii="Times New Roman" w:hAnsi="Times New Roman"/>
                <w:sz w:val="28"/>
                <w:szCs w:val="28"/>
              </w:rPr>
            </w:pPr>
            <w:r w:rsidRPr="009004C5">
              <w:rPr>
                <w:rFonts w:ascii="Times New Roman" w:hAnsi="Times New Roman"/>
                <w:sz w:val="28"/>
                <w:szCs w:val="28"/>
              </w:rPr>
              <w:t>32,3</w:t>
            </w:r>
          </w:p>
        </w:tc>
      </w:tr>
      <w:tr w:rsidR="00744E98" w:rsidRPr="007463AA" w:rsidTr="00A37998">
        <w:trPr>
          <w:trHeight w:val="392"/>
        </w:trPr>
        <w:tc>
          <w:tcPr>
            <w:tcW w:w="2802"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jc w:val="center"/>
              <w:rPr>
                <w:rFonts w:ascii="Times New Roman" w:hAnsi="Times New Roman"/>
                <w:b/>
                <w:sz w:val="28"/>
                <w:szCs w:val="28"/>
              </w:rPr>
            </w:pPr>
            <w:r w:rsidRPr="009004C5">
              <w:rPr>
                <w:rFonts w:ascii="Times New Roman" w:hAnsi="Times New Roman"/>
                <w:b/>
                <w:sz w:val="28"/>
                <w:szCs w:val="28"/>
              </w:rPr>
              <w:t>0200</w:t>
            </w:r>
          </w:p>
        </w:tc>
        <w:tc>
          <w:tcPr>
            <w:tcW w:w="7796"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b/>
                <w:sz w:val="28"/>
                <w:szCs w:val="28"/>
              </w:rPr>
            </w:pPr>
            <w:r w:rsidRPr="009004C5">
              <w:rPr>
                <w:rFonts w:ascii="Times New Roman" w:hAnsi="Times New Roman"/>
                <w:b/>
                <w:sz w:val="28"/>
                <w:szCs w:val="28"/>
              </w:rPr>
              <w:t xml:space="preserve"> Национальная оборона</w:t>
            </w:r>
          </w:p>
        </w:tc>
        <w:tc>
          <w:tcPr>
            <w:tcW w:w="1440"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widowControl w:val="0"/>
              <w:suppressAutoHyphens/>
              <w:ind w:right="-108"/>
              <w:jc w:val="center"/>
              <w:rPr>
                <w:rFonts w:ascii="Times New Roman" w:eastAsia="SimSun" w:hAnsi="Times New Roman"/>
                <w:b/>
                <w:kern w:val="2"/>
                <w:sz w:val="28"/>
                <w:szCs w:val="28"/>
              </w:rPr>
            </w:pPr>
            <w:r w:rsidRPr="009004C5">
              <w:rPr>
                <w:rFonts w:ascii="Times New Roman" w:eastAsia="SimSun" w:hAnsi="Times New Roman"/>
                <w:b/>
                <w:kern w:val="2"/>
                <w:sz w:val="28"/>
                <w:szCs w:val="28"/>
              </w:rPr>
              <w:t>67,6</w:t>
            </w:r>
          </w:p>
        </w:tc>
        <w:tc>
          <w:tcPr>
            <w:tcW w:w="1635" w:type="dxa"/>
            <w:gridSpan w:val="4"/>
            <w:tcBorders>
              <w:top w:val="single" w:sz="4" w:space="0" w:color="auto"/>
              <w:left w:val="single" w:sz="4" w:space="0" w:color="auto"/>
              <w:bottom w:val="single" w:sz="4" w:space="0" w:color="auto"/>
              <w:right w:val="single" w:sz="4" w:space="0" w:color="auto"/>
            </w:tcBorders>
          </w:tcPr>
          <w:p w:rsidR="00744E98" w:rsidRPr="009004C5" w:rsidRDefault="00744E98" w:rsidP="00853711">
            <w:pPr>
              <w:widowControl w:val="0"/>
              <w:suppressAutoHyphens/>
              <w:ind w:left="-108" w:right="-108"/>
              <w:jc w:val="center"/>
              <w:rPr>
                <w:rFonts w:ascii="Times New Roman" w:eastAsia="SimSun" w:hAnsi="Times New Roman"/>
                <w:b/>
                <w:kern w:val="2"/>
                <w:sz w:val="28"/>
                <w:szCs w:val="28"/>
              </w:rPr>
            </w:pPr>
            <w:r w:rsidRPr="009004C5">
              <w:rPr>
                <w:rFonts w:ascii="Times New Roman" w:eastAsia="SimSun" w:hAnsi="Times New Roman"/>
                <w:b/>
                <w:kern w:val="2"/>
                <w:sz w:val="28"/>
                <w:szCs w:val="28"/>
              </w:rPr>
              <w:t>67,6</w:t>
            </w:r>
          </w:p>
        </w:tc>
        <w:tc>
          <w:tcPr>
            <w:tcW w:w="1319"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jc w:val="center"/>
              <w:rPr>
                <w:rFonts w:ascii="Times New Roman" w:hAnsi="Times New Roman"/>
                <w:b/>
                <w:sz w:val="28"/>
                <w:szCs w:val="28"/>
              </w:rPr>
            </w:pPr>
            <w:r w:rsidRPr="009004C5">
              <w:rPr>
                <w:rFonts w:ascii="Times New Roman" w:hAnsi="Times New Roman"/>
                <w:b/>
                <w:sz w:val="28"/>
                <w:szCs w:val="28"/>
              </w:rPr>
              <w:t>67,6</w:t>
            </w:r>
          </w:p>
        </w:tc>
      </w:tr>
      <w:tr w:rsidR="00744E98" w:rsidRPr="007463AA" w:rsidTr="00A37998">
        <w:trPr>
          <w:trHeight w:val="392"/>
        </w:trPr>
        <w:tc>
          <w:tcPr>
            <w:tcW w:w="2802"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jc w:val="center"/>
              <w:rPr>
                <w:rFonts w:ascii="Times New Roman" w:hAnsi="Times New Roman"/>
                <w:sz w:val="28"/>
                <w:szCs w:val="28"/>
              </w:rPr>
            </w:pPr>
            <w:r w:rsidRPr="009004C5">
              <w:rPr>
                <w:rFonts w:ascii="Times New Roman" w:hAnsi="Times New Roman"/>
                <w:sz w:val="28"/>
                <w:szCs w:val="28"/>
              </w:rPr>
              <w:t>0203</w:t>
            </w:r>
          </w:p>
        </w:tc>
        <w:tc>
          <w:tcPr>
            <w:tcW w:w="7796"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rPr>
            </w:pPr>
            <w:r w:rsidRPr="009004C5">
              <w:rPr>
                <w:rFonts w:ascii="Times New Roman" w:hAnsi="Times New Roman"/>
                <w:sz w:val="28"/>
                <w:szCs w:val="28"/>
              </w:rPr>
              <w:t xml:space="preserve"> Мобилизационная и вневойсковая подготовка</w:t>
            </w:r>
          </w:p>
        </w:tc>
        <w:tc>
          <w:tcPr>
            <w:tcW w:w="1440"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widowControl w:val="0"/>
              <w:suppressAutoHyphens/>
              <w:ind w:right="-108"/>
              <w:jc w:val="center"/>
              <w:rPr>
                <w:rFonts w:ascii="Times New Roman" w:eastAsia="SimSun" w:hAnsi="Times New Roman"/>
                <w:kern w:val="2"/>
                <w:sz w:val="28"/>
                <w:szCs w:val="28"/>
              </w:rPr>
            </w:pPr>
            <w:r w:rsidRPr="009004C5">
              <w:rPr>
                <w:rFonts w:ascii="Times New Roman" w:eastAsia="SimSun" w:hAnsi="Times New Roman"/>
                <w:kern w:val="2"/>
                <w:sz w:val="28"/>
                <w:szCs w:val="28"/>
              </w:rPr>
              <w:t>67,6</w:t>
            </w:r>
          </w:p>
        </w:tc>
        <w:tc>
          <w:tcPr>
            <w:tcW w:w="1635" w:type="dxa"/>
            <w:gridSpan w:val="4"/>
            <w:tcBorders>
              <w:top w:val="single" w:sz="4" w:space="0" w:color="auto"/>
              <w:left w:val="single" w:sz="4" w:space="0" w:color="auto"/>
              <w:bottom w:val="single" w:sz="4" w:space="0" w:color="auto"/>
              <w:right w:val="single" w:sz="4" w:space="0" w:color="auto"/>
            </w:tcBorders>
          </w:tcPr>
          <w:p w:rsidR="00744E98" w:rsidRPr="009004C5" w:rsidRDefault="00744E98" w:rsidP="00853711">
            <w:pPr>
              <w:widowControl w:val="0"/>
              <w:suppressAutoHyphens/>
              <w:ind w:left="-108" w:right="-108"/>
              <w:jc w:val="center"/>
              <w:rPr>
                <w:rFonts w:ascii="Times New Roman" w:eastAsia="SimSun" w:hAnsi="Times New Roman"/>
                <w:kern w:val="2"/>
                <w:sz w:val="28"/>
                <w:szCs w:val="28"/>
              </w:rPr>
            </w:pPr>
            <w:r w:rsidRPr="009004C5">
              <w:rPr>
                <w:rFonts w:ascii="Times New Roman" w:eastAsia="SimSun" w:hAnsi="Times New Roman"/>
                <w:kern w:val="2"/>
                <w:sz w:val="28"/>
                <w:szCs w:val="28"/>
              </w:rPr>
              <w:t>67,6</w:t>
            </w:r>
          </w:p>
        </w:tc>
        <w:tc>
          <w:tcPr>
            <w:tcW w:w="1319"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jc w:val="center"/>
              <w:rPr>
                <w:rFonts w:ascii="Times New Roman" w:hAnsi="Times New Roman"/>
                <w:sz w:val="28"/>
                <w:szCs w:val="28"/>
              </w:rPr>
            </w:pPr>
            <w:r w:rsidRPr="009004C5">
              <w:rPr>
                <w:rFonts w:ascii="Times New Roman" w:hAnsi="Times New Roman"/>
                <w:sz w:val="28"/>
                <w:szCs w:val="28"/>
              </w:rPr>
              <w:t>67,6</w:t>
            </w:r>
          </w:p>
        </w:tc>
      </w:tr>
      <w:tr w:rsidR="00744E98" w:rsidRPr="007463AA" w:rsidTr="00A37998">
        <w:trPr>
          <w:trHeight w:val="392"/>
        </w:trPr>
        <w:tc>
          <w:tcPr>
            <w:tcW w:w="2802"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jc w:val="center"/>
              <w:rPr>
                <w:rFonts w:ascii="Times New Roman" w:hAnsi="Times New Roman"/>
                <w:b/>
                <w:sz w:val="28"/>
                <w:szCs w:val="28"/>
              </w:rPr>
            </w:pPr>
            <w:r w:rsidRPr="009004C5">
              <w:rPr>
                <w:rFonts w:ascii="Times New Roman" w:hAnsi="Times New Roman"/>
                <w:b/>
                <w:sz w:val="28"/>
                <w:szCs w:val="28"/>
              </w:rPr>
              <w:t>0300</w:t>
            </w:r>
          </w:p>
        </w:tc>
        <w:tc>
          <w:tcPr>
            <w:tcW w:w="7796"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b/>
                <w:sz w:val="28"/>
                <w:szCs w:val="28"/>
              </w:rPr>
            </w:pPr>
            <w:r w:rsidRPr="009004C5">
              <w:rPr>
                <w:rFonts w:ascii="Times New Roman" w:hAnsi="Times New Roman"/>
                <w:b/>
                <w:sz w:val="28"/>
                <w:szCs w:val="28"/>
              </w:rPr>
              <w:t>Национальная безопасность и правоохранительная деятельность</w:t>
            </w:r>
          </w:p>
          <w:p w:rsidR="00744E98" w:rsidRPr="009004C5" w:rsidRDefault="00744E98" w:rsidP="00853711">
            <w:pPr>
              <w:rPr>
                <w:rFonts w:ascii="Times New Roman" w:hAnsi="Times New Roman"/>
                <w:b/>
                <w:sz w:val="28"/>
                <w:szCs w:val="28"/>
              </w:rPr>
            </w:pPr>
          </w:p>
        </w:tc>
        <w:tc>
          <w:tcPr>
            <w:tcW w:w="1440"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jc w:val="center"/>
              <w:rPr>
                <w:rFonts w:ascii="Times New Roman" w:hAnsi="Times New Roman"/>
                <w:b/>
                <w:sz w:val="28"/>
                <w:szCs w:val="28"/>
              </w:rPr>
            </w:pPr>
            <w:r w:rsidRPr="009004C5">
              <w:rPr>
                <w:rFonts w:ascii="Times New Roman" w:hAnsi="Times New Roman"/>
                <w:b/>
                <w:sz w:val="28"/>
                <w:szCs w:val="28"/>
              </w:rPr>
              <w:t>133,7</w:t>
            </w:r>
          </w:p>
        </w:tc>
        <w:tc>
          <w:tcPr>
            <w:tcW w:w="1635" w:type="dxa"/>
            <w:gridSpan w:val="4"/>
            <w:tcBorders>
              <w:top w:val="single" w:sz="4" w:space="0" w:color="auto"/>
              <w:left w:val="single" w:sz="4" w:space="0" w:color="auto"/>
              <w:bottom w:val="single" w:sz="4" w:space="0" w:color="auto"/>
              <w:right w:val="single" w:sz="4" w:space="0" w:color="auto"/>
            </w:tcBorders>
          </w:tcPr>
          <w:p w:rsidR="00744E98" w:rsidRPr="009004C5" w:rsidRDefault="00744E98" w:rsidP="00853711">
            <w:pPr>
              <w:jc w:val="center"/>
              <w:rPr>
                <w:rFonts w:ascii="Times New Roman" w:hAnsi="Times New Roman"/>
                <w:b/>
                <w:sz w:val="28"/>
                <w:szCs w:val="28"/>
              </w:rPr>
            </w:pPr>
            <w:r w:rsidRPr="009004C5">
              <w:rPr>
                <w:rFonts w:ascii="Times New Roman" w:hAnsi="Times New Roman"/>
                <w:b/>
                <w:sz w:val="28"/>
                <w:szCs w:val="28"/>
              </w:rPr>
              <w:t>134,3</w:t>
            </w:r>
          </w:p>
        </w:tc>
        <w:tc>
          <w:tcPr>
            <w:tcW w:w="1319"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jc w:val="center"/>
              <w:rPr>
                <w:rFonts w:ascii="Times New Roman" w:hAnsi="Times New Roman"/>
                <w:b/>
                <w:sz w:val="28"/>
                <w:szCs w:val="28"/>
              </w:rPr>
            </w:pPr>
            <w:r w:rsidRPr="009004C5">
              <w:rPr>
                <w:rFonts w:ascii="Times New Roman" w:hAnsi="Times New Roman"/>
                <w:b/>
                <w:sz w:val="28"/>
                <w:szCs w:val="28"/>
              </w:rPr>
              <w:t>135,8</w:t>
            </w:r>
          </w:p>
        </w:tc>
      </w:tr>
      <w:tr w:rsidR="00744E98" w:rsidRPr="007463AA" w:rsidTr="00A37998">
        <w:trPr>
          <w:trHeight w:val="392"/>
        </w:trPr>
        <w:tc>
          <w:tcPr>
            <w:tcW w:w="2802"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jc w:val="center"/>
              <w:rPr>
                <w:rFonts w:ascii="Times New Roman" w:hAnsi="Times New Roman"/>
                <w:sz w:val="28"/>
                <w:szCs w:val="28"/>
              </w:rPr>
            </w:pPr>
            <w:r w:rsidRPr="009004C5">
              <w:rPr>
                <w:rFonts w:ascii="Times New Roman" w:hAnsi="Times New Roman"/>
                <w:sz w:val="28"/>
                <w:szCs w:val="28"/>
              </w:rPr>
              <w:t>0304</w:t>
            </w:r>
          </w:p>
        </w:tc>
        <w:tc>
          <w:tcPr>
            <w:tcW w:w="7796"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rPr>
            </w:pPr>
            <w:r w:rsidRPr="009004C5">
              <w:rPr>
                <w:rFonts w:ascii="Times New Roman" w:hAnsi="Times New Roman"/>
                <w:sz w:val="28"/>
                <w:szCs w:val="28"/>
              </w:rPr>
              <w:t xml:space="preserve"> Органы юстиции</w:t>
            </w:r>
          </w:p>
        </w:tc>
        <w:tc>
          <w:tcPr>
            <w:tcW w:w="1440"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jc w:val="center"/>
              <w:rPr>
                <w:rFonts w:ascii="Times New Roman" w:hAnsi="Times New Roman"/>
                <w:sz w:val="28"/>
                <w:szCs w:val="28"/>
              </w:rPr>
            </w:pPr>
            <w:r w:rsidRPr="009004C5">
              <w:rPr>
                <w:rFonts w:ascii="Times New Roman" w:hAnsi="Times New Roman"/>
                <w:sz w:val="28"/>
                <w:szCs w:val="28"/>
              </w:rPr>
              <w:t>3,5</w:t>
            </w:r>
          </w:p>
        </w:tc>
        <w:tc>
          <w:tcPr>
            <w:tcW w:w="1635" w:type="dxa"/>
            <w:gridSpan w:val="4"/>
            <w:tcBorders>
              <w:top w:val="single" w:sz="4" w:space="0" w:color="auto"/>
              <w:left w:val="single" w:sz="4" w:space="0" w:color="auto"/>
              <w:bottom w:val="single" w:sz="4" w:space="0" w:color="auto"/>
              <w:right w:val="single" w:sz="4" w:space="0" w:color="auto"/>
            </w:tcBorders>
          </w:tcPr>
          <w:p w:rsidR="00744E98" w:rsidRPr="009004C5" w:rsidRDefault="00744E98" w:rsidP="00853711">
            <w:pPr>
              <w:jc w:val="center"/>
              <w:rPr>
                <w:rFonts w:ascii="Times New Roman" w:hAnsi="Times New Roman"/>
                <w:sz w:val="28"/>
                <w:szCs w:val="28"/>
              </w:rPr>
            </w:pPr>
            <w:r w:rsidRPr="009004C5">
              <w:rPr>
                <w:rFonts w:ascii="Times New Roman" w:hAnsi="Times New Roman"/>
                <w:sz w:val="28"/>
                <w:szCs w:val="28"/>
              </w:rPr>
              <w:t>3,5</w:t>
            </w:r>
          </w:p>
        </w:tc>
        <w:tc>
          <w:tcPr>
            <w:tcW w:w="1319"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jc w:val="center"/>
              <w:rPr>
                <w:rFonts w:ascii="Times New Roman" w:hAnsi="Times New Roman"/>
                <w:sz w:val="28"/>
                <w:szCs w:val="28"/>
              </w:rPr>
            </w:pPr>
            <w:r w:rsidRPr="009004C5">
              <w:rPr>
                <w:rFonts w:ascii="Times New Roman" w:hAnsi="Times New Roman"/>
                <w:sz w:val="28"/>
                <w:szCs w:val="28"/>
              </w:rPr>
              <w:t>3,5</w:t>
            </w:r>
          </w:p>
        </w:tc>
      </w:tr>
      <w:tr w:rsidR="00744E98" w:rsidRPr="007463AA" w:rsidTr="00A37998">
        <w:trPr>
          <w:trHeight w:val="392"/>
        </w:trPr>
        <w:tc>
          <w:tcPr>
            <w:tcW w:w="2802"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jc w:val="center"/>
              <w:rPr>
                <w:rFonts w:ascii="Times New Roman" w:hAnsi="Times New Roman"/>
                <w:sz w:val="28"/>
                <w:szCs w:val="28"/>
              </w:rPr>
            </w:pPr>
            <w:r w:rsidRPr="009004C5">
              <w:rPr>
                <w:rFonts w:ascii="Times New Roman" w:hAnsi="Times New Roman"/>
                <w:sz w:val="28"/>
                <w:szCs w:val="28"/>
              </w:rPr>
              <w:t>0309</w:t>
            </w:r>
          </w:p>
        </w:tc>
        <w:tc>
          <w:tcPr>
            <w:tcW w:w="7796"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rPr>
            </w:pPr>
            <w:r w:rsidRPr="009004C5">
              <w:rPr>
                <w:rFonts w:ascii="Times New Roman" w:hAnsi="Times New Roman"/>
                <w:sz w:val="28"/>
                <w:szCs w:val="28"/>
              </w:rPr>
              <w:t>Защита населения от чрезвычайных ситуаций, гражданская оборона</w:t>
            </w:r>
          </w:p>
        </w:tc>
        <w:tc>
          <w:tcPr>
            <w:tcW w:w="1440"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jc w:val="center"/>
              <w:rPr>
                <w:rFonts w:ascii="Times New Roman" w:hAnsi="Times New Roman"/>
                <w:sz w:val="28"/>
                <w:szCs w:val="28"/>
              </w:rPr>
            </w:pPr>
            <w:r w:rsidRPr="009004C5">
              <w:rPr>
                <w:rFonts w:ascii="Times New Roman" w:hAnsi="Times New Roman"/>
                <w:sz w:val="28"/>
                <w:szCs w:val="28"/>
              </w:rPr>
              <w:t>130,2</w:t>
            </w:r>
          </w:p>
        </w:tc>
        <w:tc>
          <w:tcPr>
            <w:tcW w:w="1635" w:type="dxa"/>
            <w:gridSpan w:val="4"/>
            <w:tcBorders>
              <w:top w:val="single" w:sz="4" w:space="0" w:color="auto"/>
              <w:left w:val="single" w:sz="4" w:space="0" w:color="auto"/>
              <w:bottom w:val="single" w:sz="4" w:space="0" w:color="auto"/>
              <w:right w:val="single" w:sz="4" w:space="0" w:color="auto"/>
            </w:tcBorders>
          </w:tcPr>
          <w:p w:rsidR="00744E98" w:rsidRPr="009004C5" w:rsidRDefault="00744E98" w:rsidP="00853711">
            <w:pPr>
              <w:jc w:val="center"/>
              <w:rPr>
                <w:rFonts w:ascii="Times New Roman" w:hAnsi="Times New Roman"/>
                <w:sz w:val="28"/>
                <w:szCs w:val="28"/>
              </w:rPr>
            </w:pPr>
            <w:r w:rsidRPr="009004C5">
              <w:rPr>
                <w:rFonts w:ascii="Times New Roman" w:hAnsi="Times New Roman"/>
                <w:sz w:val="28"/>
                <w:szCs w:val="28"/>
              </w:rPr>
              <w:t>130,8</w:t>
            </w:r>
          </w:p>
        </w:tc>
        <w:tc>
          <w:tcPr>
            <w:tcW w:w="1319"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jc w:val="center"/>
              <w:rPr>
                <w:rFonts w:ascii="Times New Roman" w:hAnsi="Times New Roman"/>
                <w:sz w:val="28"/>
                <w:szCs w:val="28"/>
              </w:rPr>
            </w:pPr>
            <w:r w:rsidRPr="009004C5">
              <w:rPr>
                <w:rFonts w:ascii="Times New Roman" w:hAnsi="Times New Roman"/>
                <w:sz w:val="28"/>
                <w:szCs w:val="28"/>
              </w:rPr>
              <w:t>132,3</w:t>
            </w:r>
          </w:p>
        </w:tc>
      </w:tr>
      <w:tr w:rsidR="00744E98" w:rsidRPr="007463AA" w:rsidTr="00A37998">
        <w:trPr>
          <w:trHeight w:val="392"/>
        </w:trPr>
        <w:tc>
          <w:tcPr>
            <w:tcW w:w="2802"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jc w:val="center"/>
              <w:rPr>
                <w:rFonts w:ascii="Times New Roman" w:hAnsi="Times New Roman"/>
                <w:b/>
                <w:sz w:val="28"/>
                <w:szCs w:val="28"/>
              </w:rPr>
            </w:pPr>
            <w:r w:rsidRPr="009004C5">
              <w:rPr>
                <w:rFonts w:ascii="Times New Roman" w:hAnsi="Times New Roman"/>
                <w:b/>
                <w:sz w:val="28"/>
                <w:szCs w:val="28"/>
              </w:rPr>
              <w:t>0400</w:t>
            </w:r>
          </w:p>
        </w:tc>
        <w:tc>
          <w:tcPr>
            <w:tcW w:w="7796"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b/>
                <w:sz w:val="28"/>
                <w:szCs w:val="28"/>
              </w:rPr>
            </w:pPr>
            <w:r w:rsidRPr="009004C5">
              <w:rPr>
                <w:rFonts w:ascii="Times New Roman" w:hAnsi="Times New Roman"/>
                <w:b/>
                <w:sz w:val="28"/>
                <w:szCs w:val="28"/>
              </w:rPr>
              <w:t>Национальная экономика</w:t>
            </w:r>
          </w:p>
        </w:tc>
        <w:tc>
          <w:tcPr>
            <w:tcW w:w="1440"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jc w:val="center"/>
              <w:rPr>
                <w:rFonts w:ascii="Times New Roman" w:hAnsi="Times New Roman"/>
                <w:b/>
                <w:sz w:val="28"/>
                <w:szCs w:val="28"/>
              </w:rPr>
            </w:pPr>
            <w:r w:rsidRPr="009004C5">
              <w:rPr>
                <w:rFonts w:ascii="Times New Roman" w:hAnsi="Times New Roman"/>
                <w:b/>
                <w:sz w:val="28"/>
                <w:szCs w:val="28"/>
              </w:rPr>
              <w:t>911,6</w:t>
            </w:r>
          </w:p>
        </w:tc>
        <w:tc>
          <w:tcPr>
            <w:tcW w:w="1635" w:type="dxa"/>
            <w:gridSpan w:val="4"/>
            <w:tcBorders>
              <w:top w:val="single" w:sz="4" w:space="0" w:color="auto"/>
              <w:left w:val="single" w:sz="4" w:space="0" w:color="auto"/>
              <w:bottom w:val="single" w:sz="4" w:space="0" w:color="auto"/>
              <w:right w:val="single" w:sz="4" w:space="0" w:color="auto"/>
            </w:tcBorders>
          </w:tcPr>
          <w:p w:rsidR="00744E98" w:rsidRPr="009004C5" w:rsidRDefault="00744E98" w:rsidP="00853711">
            <w:pPr>
              <w:jc w:val="center"/>
              <w:rPr>
                <w:rFonts w:ascii="Times New Roman" w:hAnsi="Times New Roman"/>
                <w:b/>
                <w:sz w:val="28"/>
                <w:szCs w:val="28"/>
              </w:rPr>
            </w:pPr>
            <w:r w:rsidRPr="009004C5">
              <w:rPr>
                <w:rFonts w:ascii="Times New Roman" w:hAnsi="Times New Roman"/>
                <w:b/>
                <w:sz w:val="28"/>
                <w:szCs w:val="28"/>
              </w:rPr>
              <w:t>871,4</w:t>
            </w:r>
          </w:p>
        </w:tc>
        <w:tc>
          <w:tcPr>
            <w:tcW w:w="1319"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jc w:val="center"/>
              <w:rPr>
                <w:rFonts w:ascii="Times New Roman" w:hAnsi="Times New Roman"/>
                <w:b/>
                <w:sz w:val="28"/>
                <w:szCs w:val="28"/>
              </w:rPr>
            </w:pPr>
            <w:r w:rsidRPr="009004C5">
              <w:rPr>
                <w:rFonts w:ascii="Times New Roman" w:hAnsi="Times New Roman"/>
                <w:b/>
                <w:sz w:val="28"/>
                <w:szCs w:val="28"/>
              </w:rPr>
              <w:t>960,7</w:t>
            </w:r>
          </w:p>
        </w:tc>
      </w:tr>
      <w:tr w:rsidR="00744E98" w:rsidRPr="007463AA" w:rsidTr="00A37998">
        <w:trPr>
          <w:trHeight w:val="392"/>
        </w:trPr>
        <w:tc>
          <w:tcPr>
            <w:tcW w:w="2802"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jc w:val="center"/>
              <w:rPr>
                <w:rFonts w:ascii="Times New Roman" w:hAnsi="Times New Roman"/>
                <w:sz w:val="28"/>
                <w:szCs w:val="28"/>
              </w:rPr>
            </w:pPr>
            <w:r w:rsidRPr="009004C5">
              <w:rPr>
                <w:rFonts w:ascii="Times New Roman" w:hAnsi="Times New Roman"/>
                <w:sz w:val="28"/>
                <w:szCs w:val="28"/>
              </w:rPr>
              <w:t>0409</w:t>
            </w:r>
          </w:p>
        </w:tc>
        <w:tc>
          <w:tcPr>
            <w:tcW w:w="7796"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rPr>
            </w:pPr>
            <w:r w:rsidRPr="009004C5">
              <w:rPr>
                <w:rFonts w:ascii="Times New Roman" w:hAnsi="Times New Roman"/>
                <w:sz w:val="28"/>
                <w:szCs w:val="28"/>
              </w:rPr>
              <w:t>Дорожное хозяйство (дорожные фонды)</w:t>
            </w:r>
          </w:p>
        </w:tc>
        <w:tc>
          <w:tcPr>
            <w:tcW w:w="1440"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jc w:val="center"/>
              <w:rPr>
                <w:rFonts w:ascii="Times New Roman" w:hAnsi="Times New Roman"/>
                <w:sz w:val="28"/>
                <w:szCs w:val="28"/>
              </w:rPr>
            </w:pPr>
            <w:r w:rsidRPr="009004C5">
              <w:rPr>
                <w:rFonts w:ascii="Times New Roman" w:hAnsi="Times New Roman"/>
                <w:sz w:val="28"/>
                <w:szCs w:val="28"/>
              </w:rPr>
              <w:t>911,6</w:t>
            </w:r>
          </w:p>
        </w:tc>
        <w:tc>
          <w:tcPr>
            <w:tcW w:w="1635" w:type="dxa"/>
            <w:gridSpan w:val="4"/>
            <w:tcBorders>
              <w:top w:val="single" w:sz="4" w:space="0" w:color="auto"/>
              <w:left w:val="single" w:sz="4" w:space="0" w:color="auto"/>
              <w:bottom w:val="single" w:sz="4" w:space="0" w:color="auto"/>
              <w:right w:val="single" w:sz="4" w:space="0" w:color="auto"/>
            </w:tcBorders>
          </w:tcPr>
          <w:p w:rsidR="00744E98" w:rsidRPr="009004C5" w:rsidRDefault="00744E98" w:rsidP="00853711">
            <w:pPr>
              <w:jc w:val="center"/>
              <w:rPr>
                <w:rFonts w:ascii="Times New Roman" w:hAnsi="Times New Roman"/>
                <w:sz w:val="28"/>
                <w:szCs w:val="28"/>
              </w:rPr>
            </w:pPr>
            <w:r w:rsidRPr="009004C5">
              <w:rPr>
                <w:rFonts w:ascii="Times New Roman" w:hAnsi="Times New Roman"/>
                <w:sz w:val="28"/>
                <w:szCs w:val="28"/>
              </w:rPr>
              <w:t>871,4</w:t>
            </w:r>
          </w:p>
        </w:tc>
        <w:tc>
          <w:tcPr>
            <w:tcW w:w="1319"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jc w:val="center"/>
              <w:rPr>
                <w:rFonts w:ascii="Times New Roman" w:hAnsi="Times New Roman"/>
                <w:sz w:val="28"/>
                <w:szCs w:val="28"/>
              </w:rPr>
            </w:pPr>
            <w:r w:rsidRPr="009004C5">
              <w:rPr>
                <w:rFonts w:ascii="Times New Roman" w:hAnsi="Times New Roman"/>
                <w:sz w:val="28"/>
                <w:szCs w:val="28"/>
              </w:rPr>
              <w:t>960,7</w:t>
            </w:r>
          </w:p>
        </w:tc>
      </w:tr>
      <w:tr w:rsidR="00744E98" w:rsidRPr="007463AA" w:rsidTr="00A37998">
        <w:trPr>
          <w:trHeight w:val="392"/>
        </w:trPr>
        <w:tc>
          <w:tcPr>
            <w:tcW w:w="2802"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jc w:val="center"/>
              <w:rPr>
                <w:rFonts w:ascii="Times New Roman" w:hAnsi="Times New Roman"/>
                <w:b/>
                <w:sz w:val="28"/>
                <w:szCs w:val="28"/>
              </w:rPr>
            </w:pPr>
            <w:r w:rsidRPr="009004C5">
              <w:rPr>
                <w:rFonts w:ascii="Times New Roman" w:hAnsi="Times New Roman"/>
                <w:b/>
                <w:sz w:val="28"/>
                <w:szCs w:val="28"/>
              </w:rPr>
              <w:t>0500</w:t>
            </w:r>
          </w:p>
        </w:tc>
        <w:tc>
          <w:tcPr>
            <w:tcW w:w="7796"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b/>
                <w:sz w:val="28"/>
                <w:szCs w:val="28"/>
              </w:rPr>
            </w:pPr>
            <w:r w:rsidRPr="009004C5">
              <w:rPr>
                <w:rFonts w:ascii="Times New Roman" w:hAnsi="Times New Roman"/>
                <w:b/>
                <w:sz w:val="28"/>
                <w:szCs w:val="28"/>
              </w:rPr>
              <w:t>Жилищно-коммунальное хозяйство</w:t>
            </w:r>
          </w:p>
          <w:p w:rsidR="00744E98" w:rsidRPr="009004C5" w:rsidRDefault="00744E98" w:rsidP="00853711">
            <w:pPr>
              <w:rPr>
                <w:rFonts w:ascii="Times New Roman" w:hAnsi="Times New Roman"/>
                <w:b/>
                <w:sz w:val="28"/>
                <w:szCs w:val="28"/>
                <w:lang w:val="en-US"/>
              </w:rPr>
            </w:pPr>
          </w:p>
        </w:tc>
        <w:tc>
          <w:tcPr>
            <w:tcW w:w="1440"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jc w:val="center"/>
              <w:rPr>
                <w:rFonts w:ascii="Times New Roman" w:hAnsi="Times New Roman"/>
                <w:b/>
                <w:sz w:val="28"/>
                <w:szCs w:val="28"/>
              </w:rPr>
            </w:pPr>
            <w:r w:rsidRPr="009004C5">
              <w:rPr>
                <w:rFonts w:ascii="Times New Roman" w:hAnsi="Times New Roman"/>
                <w:b/>
                <w:sz w:val="28"/>
                <w:szCs w:val="28"/>
              </w:rPr>
              <w:t>385,0</w:t>
            </w:r>
          </w:p>
        </w:tc>
        <w:tc>
          <w:tcPr>
            <w:tcW w:w="1635" w:type="dxa"/>
            <w:gridSpan w:val="4"/>
            <w:tcBorders>
              <w:top w:val="single" w:sz="4" w:space="0" w:color="auto"/>
              <w:left w:val="single" w:sz="4" w:space="0" w:color="auto"/>
              <w:bottom w:val="single" w:sz="4" w:space="0" w:color="auto"/>
              <w:right w:val="single" w:sz="4" w:space="0" w:color="auto"/>
            </w:tcBorders>
          </w:tcPr>
          <w:p w:rsidR="00744E98" w:rsidRPr="009004C5" w:rsidRDefault="00744E98" w:rsidP="00853711">
            <w:pPr>
              <w:jc w:val="center"/>
              <w:rPr>
                <w:rFonts w:ascii="Times New Roman" w:hAnsi="Times New Roman"/>
                <w:b/>
                <w:sz w:val="28"/>
                <w:szCs w:val="28"/>
              </w:rPr>
            </w:pPr>
            <w:r w:rsidRPr="009004C5">
              <w:rPr>
                <w:rFonts w:ascii="Times New Roman" w:hAnsi="Times New Roman"/>
                <w:b/>
                <w:sz w:val="28"/>
                <w:szCs w:val="28"/>
              </w:rPr>
              <w:t>397,0</w:t>
            </w:r>
          </w:p>
        </w:tc>
        <w:tc>
          <w:tcPr>
            <w:tcW w:w="1319"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jc w:val="center"/>
              <w:rPr>
                <w:rFonts w:ascii="Times New Roman" w:hAnsi="Times New Roman"/>
                <w:b/>
                <w:sz w:val="28"/>
                <w:szCs w:val="28"/>
              </w:rPr>
            </w:pPr>
            <w:r w:rsidRPr="009004C5">
              <w:rPr>
                <w:rFonts w:ascii="Times New Roman" w:hAnsi="Times New Roman"/>
                <w:b/>
                <w:sz w:val="28"/>
                <w:szCs w:val="28"/>
              </w:rPr>
              <w:t>404,0</w:t>
            </w:r>
          </w:p>
        </w:tc>
      </w:tr>
      <w:tr w:rsidR="00744E98" w:rsidRPr="007463AA" w:rsidTr="00A37998">
        <w:trPr>
          <w:trHeight w:val="392"/>
        </w:trPr>
        <w:tc>
          <w:tcPr>
            <w:tcW w:w="2802"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jc w:val="center"/>
              <w:rPr>
                <w:rFonts w:ascii="Times New Roman" w:hAnsi="Times New Roman"/>
                <w:sz w:val="28"/>
                <w:szCs w:val="28"/>
              </w:rPr>
            </w:pPr>
            <w:r w:rsidRPr="009004C5">
              <w:rPr>
                <w:rFonts w:ascii="Times New Roman" w:hAnsi="Times New Roman"/>
                <w:sz w:val="28"/>
                <w:szCs w:val="28"/>
              </w:rPr>
              <w:t>0501</w:t>
            </w:r>
          </w:p>
        </w:tc>
        <w:tc>
          <w:tcPr>
            <w:tcW w:w="7796"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rPr>
            </w:pPr>
            <w:r w:rsidRPr="009004C5">
              <w:rPr>
                <w:rFonts w:ascii="Times New Roman" w:hAnsi="Times New Roman"/>
                <w:sz w:val="28"/>
                <w:szCs w:val="28"/>
              </w:rPr>
              <w:t>Жилищное хозяйство</w:t>
            </w:r>
          </w:p>
          <w:p w:rsidR="00744E98" w:rsidRPr="009004C5" w:rsidRDefault="00744E98" w:rsidP="00853711">
            <w:pPr>
              <w:rPr>
                <w:rFonts w:ascii="Times New Roman" w:hAnsi="Times New Roman"/>
                <w:sz w:val="28"/>
                <w:szCs w:val="28"/>
              </w:rPr>
            </w:pPr>
          </w:p>
        </w:tc>
        <w:tc>
          <w:tcPr>
            <w:tcW w:w="1440"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jc w:val="center"/>
              <w:rPr>
                <w:rFonts w:ascii="Times New Roman" w:hAnsi="Times New Roman"/>
                <w:sz w:val="28"/>
                <w:szCs w:val="28"/>
              </w:rPr>
            </w:pPr>
            <w:r w:rsidRPr="009004C5">
              <w:rPr>
                <w:rFonts w:ascii="Times New Roman" w:hAnsi="Times New Roman"/>
                <w:sz w:val="28"/>
                <w:szCs w:val="28"/>
              </w:rPr>
              <w:t>10,0</w:t>
            </w:r>
          </w:p>
        </w:tc>
        <w:tc>
          <w:tcPr>
            <w:tcW w:w="1635" w:type="dxa"/>
            <w:gridSpan w:val="4"/>
            <w:tcBorders>
              <w:top w:val="single" w:sz="4" w:space="0" w:color="auto"/>
              <w:left w:val="single" w:sz="4" w:space="0" w:color="auto"/>
              <w:bottom w:val="single" w:sz="4" w:space="0" w:color="auto"/>
              <w:right w:val="single" w:sz="4" w:space="0" w:color="auto"/>
            </w:tcBorders>
          </w:tcPr>
          <w:p w:rsidR="00744E98" w:rsidRPr="009004C5" w:rsidRDefault="00744E98" w:rsidP="00853711">
            <w:pPr>
              <w:jc w:val="center"/>
              <w:rPr>
                <w:rFonts w:ascii="Times New Roman" w:hAnsi="Times New Roman"/>
                <w:sz w:val="28"/>
                <w:szCs w:val="28"/>
              </w:rPr>
            </w:pPr>
            <w:r w:rsidRPr="009004C5">
              <w:rPr>
                <w:rFonts w:ascii="Times New Roman" w:hAnsi="Times New Roman"/>
                <w:sz w:val="28"/>
                <w:szCs w:val="28"/>
              </w:rPr>
              <w:t>10,0</w:t>
            </w:r>
          </w:p>
        </w:tc>
        <w:tc>
          <w:tcPr>
            <w:tcW w:w="1319"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jc w:val="center"/>
              <w:rPr>
                <w:rFonts w:ascii="Times New Roman" w:hAnsi="Times New Roman"/>
                <w:sz w:val="28"/>
                <w:szCs w:val="28"/>
              </w:rPr>
            </w:pPr>
            <w:r w:rsidRPr="009004C5">
              <w:rPr>
                <w:rFonts w:ascii="Times New Roman" w:hAnsi="Times New Roman"/>
                <w:sz w:val="28"/>
                <w:szCs w:val="28"/>
              </w:rPr>
              <w:t>10,0</w:t>
            </w:r>
          </w:p>
        </w:tc>
      </w:tr>
      <w:tr w:rsidR="00744E98" w:rsidRPr="007463AA" w:rsidTr="00A37998">
        <w:trPr>
          <w:trHeight w:val="392"/>
        </w:trPr>
        <w:tc>
          <w:tcPr>
            <w:tcW w:w="2802"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jc w:val="center"/>
              <w:rPr>
                <w:rFonts w:ascii="Times New Roman" w:hAnsi="Times New Roman"/>
                <w:sz w:val="28"/>
                <w:szCs w:val="28"/>
              </w:rPr>
            </w:pPr>
            <w:r w:rsidRPr="009004C5">
              <w:rPr>
                <w:rFonts w:ascii="Times New Roman" w:hAnsi="Times New Roman"/>
                <w:sz w:val="28"/>
                <w:szCs w:val="28"/>
              </w:rPr>
              <w:t>0502</w:t>
            </w:r>
          </w:p>
        </w:tc>
        <w:tc>
          <w:tcPr>
            <w:tcW w:w="7796"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rPr>
            </w:pPr>
            <w:r w:rsidRPr="009004C5">
              <w:rPr>
                <w:rFonts w:ascii="Times New Roman" w:hAnsi="Times New Roman"/>
                <w:sz w:val="28"/>
                <w:szCs w:val="28"/>
              </w:rPr>
              <w:t>Коммунальное хозяйство</w:t>
            </w:r>
          </w:p>
        </w:tc>
        <w:tc>
          <w:tcPr>
            <w:tcW w:w="1440"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widowControl w:val="0"/>
              <w:suppressAutoHyphens/>
              <w:ind w:left="-108" w:right="-108"/>
              <w:jc w:val="center"/>
              <w:rPr>
                <w:rFonts w:ascii="Times New Roman" w:eastAsia="SimSun" w:hAnsi="Times New Roman"/>
                <w:kern w:val="2"/>
                <w:sz w:val="28"/>
                <w:szCs w:val="28"/>
              </w:rPr>
            </w:pPr>
            <w:r w:rsidRPr="009004C5">
              <w:rPr>
                <w:rFonts w:ascii="Times New Roman" w:eastAsia="SimSun" w:hAnsi="Times New Roman"/>
                <w:kern w:val="2"/>
                <w:sz w:val="28"/>
                <w:szCs w:val="28"/>
              </w:rPr>
              <w:t>25,0</w:t>
            </w:r>
          </w:p>
        </w:tc>
        <w:tc>
          <w:tcPr>
            <w:tcW w:w="1635" w:type="dxa"/>
            <w:gridSpan w:val="4"/>
            <w:tcBorders>
              <w:top w:val="single" w:sz="4" w:space="0" w:color="auto"/>
              <w:left w:val="single" w:sz="4" w:space="0" w:color="auto"/>
              <w:bottom w:val="single" w:sz="4" w:space="0" w:color="auto"/>
              <w:right w:val="single" w:sz="4" w:space="0" w:color="auto"/>
            </w:tcBorders>
          </w:tcPr>
          <w:p w:rsidR="00744E98" w:rsidRPr="009004C5" w:rsidRDefault="00744E98" w:rsidP="00853711">
            <w:pPr>
              <w:widowControl w:val="0"/>
              <w:suppressAutoHyphens/>
              <w:ind w:left="-108" w:right="-108"/>
              <w:jc w:val="center"/>
              <w:rPr>
                <w:rFonts w:ascii="Times New Roman" w:eastAsia="SimSun" w:hAnsi="Times New Roman"/>
                <w:kern w:val="2"/>
                <w:sz w:val="28"/>
                <w:szCs w:val="28"/>
              </w:rPr>
            </w:pPr>
            <w:r w:rsidRPr="009004C5">
              <w:rPr>
                <w:rFonts w:ascii="Times New Roman" w:eastAsia="SimSun" w:hAnsi="Times New Roman"/>
                <w:kern w:val="2"/>
                <w:sz w:val="28"/>
                <w:szCs w:val="28"/>
              </w:rPr>
              <w:t>27,0</w:t>
            </w:r>
          </w:p>
        </w:tc>
        <w:tc>
          <w:tcPr>
            <w:tcW w:w="1319"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widowControl w:val="0"/>
              <w:suppressAutoHyphens/>
              <w:ind w:left="-108" w:right="-108"/>
              <w:jc w:val="center"/>
              <w:rPr>
                <w:rFonts w:ascii="Times New Roman" w:eastAsia="SimSun" w:hAnsi="Times New Roman"/>
                <w:kern w:val="2"/>
                <w:sz w:val="28"/>
                <w:szCs w:val="28"/>
              </w:rPr>
            </w:pPr>
            <w:r w:rsidRPr="009004C5">
              <w:rPr>
                <w:rFonts w:ascii="Times New Roman" w:eastAsia="SimSun" w:hAnsi="Times New Roman"/>
                <w:kern w:val="2"/>
                <w:sz w:val="28"/>
                <w:szCs w:val="28"/>
              </w:rPr>
              <w:t>29,0</w:t>
            </w:r>
          </w:p>
        </w:tc>
      </w:tr>
      <w:tr w:rsidR="00744E98" w:rsidRPr="007463AA" w:rsidTr="00A37998">
        <w:trPr>
          <w:trHeight w:val="392"/>
        </w:trPr>
        <w:tc>
          <w:tcPr>
            <w:tcW w:w="2802"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jc w:val="center"/>
              <w:rPr>
                <w:rFonts w:ascii="Times New Roman" w:hAnsi="Times New Roman"/>
                <w:sz w:val="28"/>
                <w:szCs w:val="28"/>
              </w:rPr>
            </w:pPr>
            <w:r w:rsidRPr="009004C5">
              <w:rPr>
                <w:rFonts w:ascii="Times New Roman" w:hAnsi="Times New Roman"/>
                <w:sz w:val="28"/>
                <w:szCs w:val="28"/>
              </w:rPr>
              <w:t>0503</w:t>
            </w:r>
          </w:p>
        </w:tc>
        <w:tc>
          <w:tcPr>
            <w:tcW w:w="7796"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rPr>
            </w:pPr>
            <w:r w:rsidRPr="009004C5">
              <w:rPr>
                <w:rFonts w:ascii="Times New Roman" w:hAnsi="Times New Roman"/>
                <w:sz w:val="28"/>
                <w:szCs w:val="28"/>
              </w:rPr>
              <w:t xml:space="preserve">Благоустройство </w:t>
            </w:r>
          </w:p>
        </w:tc>
        <w:tc>
          <w:tcPr>
            <w:tcW w:w="1440"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widowControl w:val="0"/>
              <w:suppressAutoHyphens/>
              <w:ind w:left="-108" w:right="-108"/>
              <w:jc w:val="center"/>
              <w:rPr>
                <w:rFonts w:ascii="Times New Roman" w:eastAsia="SimSun" w:hAnsi="Times New Roman"/>
                <w:kern w:val="2"/>
                <w:sz w:val="28"/>
                <w:szCs w:val="28"/>
              </w:rPr>
            </w:pPr>
            <w:r w:rsidRPr="009004C5">
              <w:rPr>
                <w:rFonts w:ascii="Times New Roman" w:eastAsia="SimSun" w:hAnsi="Times New Roman"/>
                <w:kern w:val="2"/>
                <w:sz w:val="28"/>
                <w:szCs w:val="28"/>
              </w:rPr>
              <w:t>350,0</w:t>
            </w:r>
          </w:p>
        </w:tc>
        <w:tc>
          <w:tcPr>
            <w:tcW w:w="1635" w:type="dxa"/>
            <w:gridSpan w:val="4"/>
            <w:tcBorders>
              <w:top w:val="single" w:sz="4" w:space="0" w:color="auto"/>
              <w:left w:val="single" w:sz="4" w:space="0" w:color="auto"/>
              <w:bottom w:val="single" w:sz="4" w:space="0" w:color="auto"/>
              <w:right w:val="single" w:sz="4" w:space="0" w:color="auto"/>
            </w:tcBorders>
          </w:tcPr>
          <w:p w:rsidR="00744E98" w:rsidRPr="009004C5" w:rsidRDefault="00744E98" w:rsidP="00853711">
            <w:pPr>
              <w:widowControl w:val="0"/>
              <w:suppressAutoHyphens/>
              <w:ind w:left="-108" w:right="-108"/>
              <w:jc w:val="center"/>
              <w:rPr>
                <w:rFonts w:ascii="Times New Roman" w:eastAsia="SimSun" w:hAnsi="Times New Roman"/>
                <w:kern w:val="2"/>
                <w:sz w:val="28"/>
                <w:szCs w:val="28"/>
              </w:rPr>
            </w:pPr>
            <w:r w:rsidRPr="009004C5">
              <w:rPr>
                <w:rFonts w:ascii="Times New Roman" w:eastAsia="SimSun" w:hAnsi="Times New Roman"/>
                <w:kern w:val="2"/>
                <w:sz w:val="28"/>
                <w:szCs w:val="28"/>
              </w:rPr>
              <w:t>360,0</w:t>
            </w:r>
          </w:p>
        </w:tc>
        <w:tc>
          <w:tcPr>
            <w:tcW w:w="1319"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widowControl w:val="0"/>
              <w:suppressAutoHyphens/>
              <w:ind w:left="-108" w:right="-108"/>
              <w:jc w:val="center"/>
              <w:rPr>
                <w:rFonts w:ascii="Times New Roman" w:eastAsia="SimSun" w:hAnsi="Times New Roman"/>
                <w:kern w:val="2"/>
                <w:sz w:val="28"/>
                <w:szCs w:val="28"/>
              </w:rPr>
            </w:pPr>
            <w:r w:rsidRPr="009004C5">
              <w:rPr>
                <w:rFonts w:ascii="Times New Roman" w:eastAsia="SimSun" w:hAnsi="Times New Roman"/>
                <w:kern w:val="2"/>
                <w:sz w:val="28"/>
                <w:szCs w:val="28"/>
              </w:rPr>
              <w:t>365,0</w:t>
            </w:r>
          </w:p>
        </w:tc>
      </w:tr>
      <w:tr w:rsidR="00744E98" w:rsidRPr="007463AA" w:rsidTr="00A37998">
        <w:trPr>
          <w:trHeight w:val="392"/>
        </w:trPr>
        <w:tc>
          <w:tcPr>
            <w:tcW w:w="2802"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jc w:val="center"/>
              <w:rPr>
                <w:rFonts w:ascii="Times New Roman" w:hAnsi="Times New Roman"/>
                <w:b/>
                <w:sz w:val="28"/>
                <w:szCs w:val="28"/>
              </w:rPr>
            </w:pPr>
            <w:r w:rsidRPr="009004C5">
              <w:rPr>
                <w:rFonts w:ascii="Times New Roman" w:hAnsi="Times New Roman"/>
                <w:b/>
                <w:sz w:val="28"/>
                <w:szCs w:val="28"/>
              </w:rPr>
              <w:t>0800</w:t>
            </w:r>
          </w:p>
        </w:tc>
        <w:tc>
          <w:tcPr>
            <w:tcW w:w="7796"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b/>
                <w:sz w:val="28"/>
                <w:szCs w:val="28"/>
              </w:rPr>
            </w:pPr>
            <w:r w:rsidRPr="009004C5">
              <w:rPr>
                <w:rFonts w:ascii="Times New Roman" w:hAnsi="Times New Roman"/>
                <w:b/>
                <w:sz w:val="28"/>
                <w:szCs w:val="28"/>
              </w:rPr>
              <w:t>Культура и кинематография</w:t>
            </w:r>
          </w:p>
        </w:tc>
        <w:tc>
          <w:tcPr>
            <w:tcW w:w="1440"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jc w:val="center"/>
              <w:rPr>
                <w:rFonts w:ascii="Times New Roman" w:hAnsi="Times New Roman"/>
                <w:sz w:val="28"/>
                <w:szCs w:val="28"/>
              </w:rPr>
            </w:pPr>
            <w:r w:rsidRPr="009004C5">
              <w:rPr>
                <w:rFonts w:ascii="Times New Roman" w:hAnsi="Times New Roman"/>
                <w:b/>
                <w:sz w:val="28"/>
                <w:szCs w:val="28"/>
              </w:rPr>
              <w:t>990,0</w:t>
            </w:r>
          </w:p>
        </w:tc>
        <w:tc>
          <w:tcPr>
            <w:tcW w:w="1635" w:type="dxa"/>
            <w:gridSpan w:val="4"/>
            <w:tcBorders>
              <w:top w:val="single" w:sz="4" w:space="0" w:color="auto"/>
              <w:left w:val="single" w:sz="4" w:space="0" w:color="auto"/>
              <w:bottom w:val="single" w:sz="4" w:space="0" w:color="auto"/>
              <w:right w:val="single" w:sz="4" w:space="0" w:color="auto"/>
            </w:tcBorders>
          </w:tcPr>
          <w:p w:rsidR="00744E98" w:rsidRPr="009004C5" w:rsidRDefault="00744E98" w:rsidP="00853711">
            <w:pPr>
              <w:jc w:val="center"/>
              <w:rPr>
                <w:rFonts w:ascii="Times New Roman" w:hAnsi="Times New Roman"/>
                <w:sz w:val="28"/>
                <w:szCs w:val="28"/>
              </w:rPr>
            </w:pPr>
            <w:r w:rsidRPr="009004C5">
              <w:rPr>
                <w:rFonts w:ascii="Times New Roman" w:hAnsi="Times New Roman"/>
                <w:b/>
                <w:sz w:val="28"/>
                <w:szCs w:val="28"/>
              </w:rPr>
              <w:t>977,9</w:t>
            </w:r>
          </w:p>
        </w:tc>
        <w:tc>
          <w:tcPr>
            <w:tcW w:w="1319"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jc w:val="center"/>
              <w:rPr>
                <w:rFonts w:ascii="Times New Roman" w:hAnsi="Times New Roman"/>
                <w:sz w:val="28"/>
                <w:szCs w:val="28"/>
              </w:rPr>
            </w:pPr>
            <w:r w:rsidRPr="009004C5">
              <w:rPr>
                <w:rFonts w:ascii="Times New Roman" w:hAnsi="Times New Roman"/>
                <w:b/>
                <w:sz w:val="28"/>
                <w:szCs w:val="28"/>
              </w:rPr>
              <w:t>965,5</w:t>
            </w:r>
          </w:p>
        </w:tc>
      </w:tr>
      <w:tr w:rsidR="00744E98" w:rsidRPr="007463AA" w:rsidTr="00A37998">
        <w:trPr>
          <w:trHeight w:val="392"/>
        </w:trPr>
        <w:tc>
          <w:tcPr>
            <w:tcW w:w="2802"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jc w:val="center"/>
              <w:rPr>
                <w:rFonts w:ascii="Times New Roman" w:hAnsi="Times New Roman"/>
                <w:sz w:val="28"/>
                <w:szCs w:val="28"/>
              </w:rPr>
            </w:pPr>
            <w:r w:rsidRPr="009004C5">
              <w:rPr>
                <w:rFonts w:ascii="Times New Roman" w:hAnsi="Times New Roman"/>
                <w:sz w:val="28"/>
                <w:szCs w:val="28"/>
              </w:rPr>
              <w:t>0801</w:t>
            </w:r>
          </w:p>
        </w:tc>
        <w:tc>
          <w:tcPr>
            <w:tcW w:w="7796"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rPr>
            </w:pPr>
            <w:r w:rsidRPr="009004C5">
              <w:rPr>
                <w:rFonts w:ascii="Times New Roman" w:hAnsi="Times New Roman"/>
                <w:sz w:val="28"/>
                <w:szCs w:val="28"/>
              </w:rPr>
              <w:t>Мероприятия в сфере культуры и кинематографии</w:t>
            </w:r>
          </w:p>
        </w:tc>
        <w:tc>
          <w:tcPr>
            <w:tcW w:w="1440"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jc w:val="center"/>
              <w:rPr>
                <w:rFonts w:ascii="Times New Roman" w:hAnsi="Times New Roman"/>
                <w:sz w:val="28"/>
                <w:szCs w:val="28"/>
              </w:rPr>
            </w:pPr>
            <w:r w:rsidRPr="009004C5">
              <w:rPr>
                <w:rFonts w:ascii="Times New Roman" w:hAnsi="Times New Roman"/>
                <w:sz w:val="28"/>
                <w:szCs w:val="28"/>
              </w:rPr>
              <w:t>990,0</w:t>
            </w:r>
          </w:p>
        </w:tc>
        <w:tc>
          <w:tcPr>
            <w:tcW w:w="1635" w:type="dxa"/>
            <w:gridSpan w:val="4"/>
            <w:tcBorders>
              <w:top w:val="single" w:sz="4" w:space="0" w:color="auto"/>
              <w:left w:val="single" w:sz="4" w:space="0" w:color="auto"/>
              <w:bottom w:val="single" w:sz="4" w:space="0" w:color="auto"/>
              <w:right w:val="single" w:sz="4" w:space="0" w:color="auto"/>
            </w:tcBorders>
          </w:tcPr>
          <w:p w:rsidR="00744E98" w:rsidRPr="009004C5" w:rsidRDefault="00744E98" w:rsidP="00853711">
            <w:pPr>
              <w:jc w:val="center"/>
              <w:rPr>
                <w:rFonts w:ascii="Times New Roman" w:hAnsi="Times New Roman"/>
                <w:sz w:val="28"/>
                <w:szCs w:val="28"/>
              </w:rPr>
            </w:pPr>
            <w:r w:rsidRPr="009004C5">
              <w:rPr>
                <w:rFonts w:ascii="Times New Roman" w:hAnsi="Times New Roman"/>
                <w:sz w:val="28"/>
                <w:szCs w:val="28"/>
              </w:rPr>
              <w:t>977,9</w:t>
            </w:r>
          </w:p>
        </w:tc>
        <w:tc>
          <w:tcPr>
            <w:tcW w:w="1319"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jc w:val="center"/>
              <w:rPr>
                <w:rFonts w:ascii="Times New Roman" w:hAnsi="Times New Roman"/>
                <w:sz w:val="28"/>
                <w:szCs w:val="28"/>
              </w:rPr>
            </w:pPr>
            <w:r w:rsidRPr="009004C5">
              <w:rPr>
                <w:rFonts w:ascii="Times New Roman" w:hAnsi="Times New Roman"/>
                <w:sz w:val="28"/>
                <w:szCs w:val="28"/>
              </w:rPr>
              <w:t>965,5</w:t>
            </w:r>
          </w:p>
        </w:tc>
      </w:tr>
      <w:tr w:rsidR="00744E98" w:rsidRPr="007463AA" w:rsidTr="00A37998">
        <w:trPr>
          <w:trHeight w:val="392"/>
        </w:trPr>
        <w:tc>
          <w:tcPr>
            <w:tcW w:w="2802"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jc w:val="center"/>
              <w:rPr>
                <w:rFonts w:ascii="Times New Roman" w:hAnsi="Times New Roman"/>
                <w:b/>
                <w:sz w:val="28"/>
                <w:szCs w:val="28"/>
              </w:rPr>
            </w:pPr>
            <w:r w:rsidRPr="009004C5">
              <w:rPr>
                <w:rFonts w:ascii="Times New Roman" w:hAnsi="Times New Roman"/>
                <w:b/>
                <w:sz w:val="28"/>
                <w:szCs w:val="28"/>
              </w:rPr>
              <w:t>1100</w:t>
            </w:r>
          </w:p>
        </w:tc>
        <w:tc>
          <w:tcPr>
            <w:tcW w:w="7796"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b/>
                <w:sz w:val="28"/>
                <w:szCs w:val="28"/>
              </w:rPr>
            </w:pPr>
            <w:r w:rsidRPr="009004C5">
              <w:rPr>
                <w:rFonts w:ascii="Times New Roman" w:hAnsi="Times New Roman"/>
                <w:b/>
                <w:sz w:val="28"/>
                <w:szCs w:val="28"/>
              </w:rPr>
              <w:t>Физическая культура и спорт</w:t>
            </w:r>
          </w:p>
        </w:tc>
        <w:tc>
          <w:tcPr>
            <w:tcW w:w="1440"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jc w:val="center"/>
              <w:rPr>
                <w:rFonts w:ascii="Times New Roman" w:hAnsi="Times New Roman"/>
                <w:b/>
                <w:sz w:val="28"/>
                <w:szCs w:val="28"/>
              </w:rPr>
            </w:pPr>
            <w:r w:rsidRPr="009004C5">
              <w:rPr>
                <w:rFonts w:ascii="Times New Roman" w:hAnsi="Times New Roman"/>
                <w:b/>
                <w:sz w:val="28"/>
                <w:szCs w:val="28"/>
              </w:rPr>
              <w:t>35,0</w:t>
            </w:r>
          </w:p>
        </w:tc>
        <w:tc>
          <w:tcPr>
            <w:tcW w:w="1635" w:type="dxa"/>
            <w:gridSpan w:val="4"/>
            <w:tcBorders>
              <w:top w:val="single" w:sz="4" w:space="0" w:color="auto"/>
              <w:left w:val="single" w:sz="4" w:space="0" w:color="auto"/>
              <w:bottom w:val="single" w:sz="4" w:space="0" w:color="auto"/>
              <w:right w:val="single" w:sz="4" w:space="0" w:color="auto"/>
            </w:tcBorders>
          </w:tcPr>
          <w:p w:rsidR="00744E98" w:rsidRPr="009004C5" w:rsidRDefault="00744E98" w:rsidP="00853711">
            <w:pPr>
              <w:jc w:val="center"/>
              <w:rPr>
                <w:rFonts w:ascii="Times New Roman" w:hAnsi="Times New Roman"/>
                <w:b/>
                <w:sz w:val="28"/>
                <w:szCs w:val="28"/>
              </w:rPr>
            </w:pPr>
            <w:r w:rsidRPr="009004C5">
              <w:rPr>
                <w:rFonts w:ascii="Times New Roman" w:hAnsi="Times New Roman"/>
                <w:b/>
                <w:sz w:val="28"/>
                <w:szCs w:val="28"/>
              </w:rPr>
              <w:t>36,0</w:t>
            </w:r>
          </w:p>
        </w:tc>
        <w:tc>
          <w:tcPr>
            <w:tcW w:w="1319"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jc w:val="center"/>
              <w:rPr>
                <w:rFonts w:ascii="Times New Roman" w:hAnsi="Times New Roman"/>
                <w:b/>
                <w:sz w:val="28"/>
                <w:szCs w:val="28"/>
              </w:rPr>
            </w:pPr>
            <w:r w:rsidRPr="009004C5">
              <w:rPr>
                <w:rFonts w:ascii="Times New Roman" w:hAnsi="Times New Roman"/>
                <w:b/>
                <w:sz w:val="28"/>
                <w:szCs w:val="28"/>
              </w:rPr>
              <w:t>37,0</w:t>
            </w:r>
          </w:p>
        </w:tc>
      </w:tr>
      <w:tr w:rsidR="00744E98" w:rsidRPr="007463AA" w:rsidTr="00A37998">
        <w:trPr>
          <w:trHeight w:val="392"/>
        </w:trPr>
        <w:tc>
          <w:tcPr>
            <w:tcW w:w="2802"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jc w:val="center"/>
              <w:rPr>
                <w:rFonts w:ascii="Times New Roman" w:hAnsi="Times New Roman"/>
                <w:sz w:val="28"/>
                <w:szCs w:val="28"/>
              </w:rPr>
            </w:pPr>
            <w:r w:rsidRPr="009004C5">
              <w:rPr>
                <w:rFonts w:ascii="Times New Roman" w:hAnsi="Times New Roman"/>
                <w:sz w:val="28"/>
                <w:szCs w:val="28"/>
              </w:rPr>
              <w:t>1102</w:t>
            </w:r>
          </w:p>
        </w:tc>
        <w:tc>
          <w:tcPr>
            <w:tcW w:w="7796"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rPr>
            </w:pPr>
            <w:r w:rsidRPr="009004C5">
              <w:rPr>
                <w:rFonts w:ascii="Times New Roman" w:hAnsi="Times New Roman"/>
                <w:sz w:val="28"/>
                <w:szCs w:val="28"/>
              </w:rPr>
              <w:t xml:space="preserve"> Массовый спорт</w:t>
            </w:r>
          </w:p>
        </w:tc>
        <w:tc>
          <w:tcPr>
            <w:tcW w:w="1440"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jc w:val="center"/>
              <w:rPr>
                <w:rFonts w:ascii="Times New Roman" w:hAnsi="Times New Roman"/>
                <w:sz w:val="28"/>
                <w:szCs w:val="28"/>
              </w:rPr>
            </w:pPr>
            <w:r w:rsidRPr="009004C5">
              <w:rPr>
                <w:rFonts w:ascii="Times New Roman" w:hAnsi="Times New Roman"/>
                <w:sz w:val="28"/>
                <w:szCs w:val="28"/>
              </w:rPr>
              <w:t>35,0</w:t>
            </w:r>
          </w:p>
        </w:tc>
        <w:tc>
          <w:tcPr>
            <w:tcW w:w="1635" w:type="dxa"/>
            <w:gridSpan w:val="4"/>
            <w:tcBorders>
              <w:top w:val="single" w:sz="4" w:space="0" w:color="auto"/>
              <w:left w:val="single" w:sz="4" w:space="0" w:color="auto"/>
              <w:bottom w:val="single" w:sz="4" w:space="0" w:color="auto"/>
              <w:right w:val="single" w:sz="4" w:space="0" w:color="auto"/>
            </w:tcBorders>
          </w:tcPr>
          <w:p w:rsidR="00744E98" w:rsidRPr="009004C5" w:rsidRDefault="00744E98" w:rsidP="00853711">
            <w:pPr>
              <w:jc w:val="center"/>
              <w:rPr>
                <w:rFonts w:ascii="Times New Roman" w:hAnsi="Times New Roman"/>
                <w:sz w:val="28"/>
                <w:szCs w:val="28"/>
              </w:rPr>
            </w:pPr>
            <w:r w:rsidRPr="009004C5">
              <w:rPr>
                <w:rFonts w:ascii="Times New Roman" w:hAnsi="Times New Roman"/>
                <w:sz w:val="28"/>
                <w:szCs w:val="28"/>
              </w:rPr>
              <w:t>36,0</w:t>
            </w:r>
          </w:p>
        </w:tc>
        <w:tc>
          <w:tcPr>
            <w:tcW w:w="1319"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jc w:val="center"/>
              <w:rPr>
                <w:rFonts w:ascii="Times New Roman" w:hAnsi="Times New Roman"/>
                <w:sz w:val="28"/>
                <w:szCs w:val="28"/>
              </w:rPr>
            </w:pPr>
            <w:r w:rsidRPr="009004C5">
              <w:rPr>
                <w:rFonts w:ascii="Times New Roman" w:hAnsi="Times New Roman"/>
                <w:sz w:val="28"/>
                <w:szCs w:val="28"/>
              </w:rPr>
              <w:t>37,0</w:t>
            </w:r>
          </w:p>
        </w:tc>
      </w:tr>
      <w:tr w:rsidR="00744E98" w:rsidRPr="007463AA" w:rsidTr="00A37998">
        <w:trPr>
          <w:trHeight w:val="392"/>
        </w:trPr>
        <w:tc>
          <w:tcPr>
            <w:tcW w:w="2802"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jc w:val="center"/>
              <w:rPr>
                <w:rFonts w:ascii="Times New Roman" w:hAnsi="Times New Roman"/>
                <w:sz w:val="28"/>
                <w:szCs w:val="28"/>
              </w:rPr>
            </w:pPr>
          </w:p>
        </w:tc>
        <w:tc>
          <w:tcPr>
            <w:tcW w:w="7796"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rPr>
                <w:rFonts w:ascii="Times New Roman" w:hAnsi="Times New Roman"/>
                <w:sz w:val="28"/>
                <w:szCs w:val="28"/>
              </w:rPr>
            </w:pPr>
            <w:r w:rsidRPr="009004C5">
              <w:rPr>
                <w:rFonts w:ascii="Times New Roman" w:hAnsi="Times New Roman"/>
                <w:b/>
                <w:sz w:val="28"/>
                <w:szCs w:val="28"/>
              </w:rPr>
              <w:t>Условно-утвержденные расходы</w:t>
            </w:r>
          </w:p>
        </w:tc>
        <w:tc>
          <w:tcPr>
            <w:tcW w:w="1440"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jc w:val="center"/>
              <w:rPr>
                <w:rFonts w:ascii="Times New Roman" w:hAnsi="Times New Roman"/>
                <w:b/>
                <w:sz w:val="28"/>
                <w:szCs w:val="28"/>
              </w:rPr>
            </w:pPr>
          </w:p>
        </w:tc>
        <w:tc>
          <w:tcPr>
            <w:tcW w:w="1635" w:type="dxa"/>
            <w:gridSpan w:val="4"/>
            <w:tcBorders>
              <w:top w:val="single" w:sz="4" w:space="0" w:color="auto"/>
              <w:left w:val="single" w:sz="4" w:space="0" w:color="auto"/>
              <w:bottom w:val="single" w:sz="4" w:space="0" w:color="auto"/>
              <w:right w:val="single" w:sz="4" w:space="0" w:color="auto"/>
            </w:tcBorders>
          </w:tcPr>
          <w:p w:rsidR="00744E98" w:rsidRPr="009004C5" w:rsidRDefault="00744E98" w:rsidP="00853711">
            <w:pPr>
              <w:jc w:val="center"/>
              <w:rPr>
                <w:rFonts w:ascii="Times New Roman" w:hAnsi="Times New Roman"/>
                <w:b/>
                <w:sz w:val="28"/>
                <w:szCs w:val="28"/>
              </w:rPr>
            </w:pPr>
            <w:r w:rsidRPr="009004C5">
              <w:rPr>
                <w:rFonts w:ascii="Times New Roman" w:hAnsi="Times New Roman"/>
                <w:b/>
                <w:sz w:val="28"/>
                <w:szCs w:val="28"/>
              </w:rPr>
              <w:t>28,4</w:t>
            </w:r>
          </w:p>
        </w:tc>
        <w:tc>
          <w:tcPr>
            <w:tcW w:w="1319" w:type="dxa"/>
            <w:tcBorders>
              <w:top w:val="single" w:sz="4" w:space="0" w:color="auto"/>
              <w:left w:val="single" w:sz="4" w:space="0" w:color="auto"/>
              <w:bottom w:val="single" w:sz="4" w:space="0" w:color="auto"/>
              <w:right w:val="single" w:sz="4" w:space="0" w:color="auto"/>
            </w:tcBorders>
          </w:tcPr>
          <w:p w:rsidR="00744E98" w:rsidRPr="009004C5" w:rsidRDefault="00744E98" w:rsidP="00853711">
            <w:pPr>
              <w:jc w:val="center"/>
              <w:rPr>
                <w:rFonts w:ascii="Times New Roman" w:hAnsi="Times New Roman"/>
                <w:b/>
                <w:sz w:val="28"/>
                <w:szCs w:val="28"/>
              </w:rPr>
            </w:pPr>
            <w:r w:rsidRPr="009004C5">
              <w:rPr>
                <w:rFonts w:ascii="Times New Roman" w:hAnsi="Times New Roman"/>
                <w:b/>
                <w:sz w:val="28"/>
                <w:szCs w:val="28"/>
              </w:rPr>
              <w:t>61,7</w:t>
            </w:r>
          </w:p>
        </w:tc>
      </w:tr>
      <w:tr w:rsidR="00744E98" w:rsidRPr="007463AA" w:rsidTr="00A37998">
        <w:trPr>
          <w:trHeight w:val="392"/>
        </w:trPr>
        <w:tc>
          <w:tcPr>
            <w:tcW w:w="2802" w:type="dxa"/>
            <w:tcBorders>
              <w:top w:val="single" w:sz="4" w:space="0" w:color="auto"/>
              <w:left w:val="single" w:sz="4" w:space="0" w:color="auto"/>
              <w:bottom w:val="single" w:sz="4" w:space="0" w:color="auto"/>
              <w:right w:val="single" w:sz="4" w:space="0" w:color="auto"/>
            </w:tcBorders>
          </w:tcPr>
          <w:p w:rsidR="00744E98" w:rsidRPr="007463AA" w:rsidRDefault="00744E98" w:rsidP="00853711">
            <w:pPr>
              <w:jc w:val="center"/>
              <w:rPr>
                <w:b/>
                <w:sz w:val="24"/>
                <w:szCs w:val="24"/>
              </w:rPr>
            </w:pPr>
            <w:r w:rsidRPr="007463AA">
              <w:rPr>
                <w:b/>
                <w:sz w:val="24"/>
                <w:szCs w:val="24"/>
              </w:rPr>
              <w:t>Итого расходов:</w:t>
            </w:r>
          </w:p>
          <w:p w:rsidR="00744E98" w:rsidRPr="007463AA" w:rsidRDefault="00744E98" w:rsidP="00853711">
            <w:pPr>
              <w:jc w:val="center"/>
              <w:rPr>
                <w:sz w:val="24"/>
                <w:szCs w:val="24"/>
              </w:rPr>
            </w:pPr>
          </w:p>
        </w:tc>
        <w:tc>
          <w:tcPr>
            <w:tcW w:w="7796" w:type="dxa"/>
            <w:tcBorders>
              <w:top w:val="single" w:sz="4" w:space="0" w:color="auto"/>
              <w:left w:val="single" w:sz="4" w:space="0" w:color="auto"/>
              <w:bottom w:val="single" w:sz="4" w:space="0" w:color="auto"/>
              <w:right w:val="single" w:sz="4" w:space="0" w:color="auto"/>
            </w:tcBorders>
          </w:tcPr>
          <w:p w:rsidR="00744E98" w:rsidRPr="007463AA" w:rsidRDefault="00744E98" w:rsidP="00853711">
            <w:pPr>
              <w:tabs>
                <w:tab w:val="left" w:pos="310"/>
                <w:tab w:val="left" w:pos="6489"/>
              </w:tabs>
              <w:jc w:val="center"/>
              <w:rPr>
                <w:b/>
                <w:sz w:val="28"/>
                <w:szCs w:val="28"/>
              </w:rPr>
            </w:pPr>
          </w:p>
        </w:tc>
        <w:tc>
          <w:tcPr>
            <w:tcW w:w="1440" w:type="dxa"/>
            <w:tcBorders>
              <w:top w:val="single" w:sz="4" w:space="0" w:color="auto"/>
              <w:left w:val="single" w:sz="4" w:space="0" w:color="auto"/>
              <w:bottom w:val="single" w:sz="4" w:space="0" w:color="auto"/>
              <w:right w:val="single" w:sz="4" w:space="0" w:color="auto"/>
            </w:tcBorders>
          </w:tcPr>
          <w:p w:rsidR="00744E98" w:rsidRPr="007463AA" w:rsidRDefault="00744E98" w:rsidP="00853711">
            <w:pPr>
              <w:tabs>
                <w:tab w:val="left" w:pos="310"/>
                <w:tab w:val="left" w:pos="6489"/>
              </w:tabs>
              <w:jc w:val="center"/>
              <w:rPr>
                <w:b/>
                <w:sz w:val="28"/>
                <w:szCs w:val="28"/>
              </w:rPr>
            </w:pPr>
            <w:r w:rsidRPr="007463AA">
              <w:rPr>
                <w:b/>
                <w:sz w:val="28"/>
                <w:szCs w:val="28"/>
              </w:rPr>
              <w:t>3879,1</w:t>
            </w:r>
          </w:p>
        </w:tc>
        <w:tc>
          <w:tcPr>
            <w:tcW w:w="1635" w:type="dxa"/>
            <w:gridSpan w:val="4"/>
            <w:tcBorders>
              <w:top w:val="single" w:sz="4" w:space="0" w:color="auto"/>
              <w:left w:val="single" w:sz="4" w:space="0" w:color="auto"/>
              <w:bottom w:val="single" w:sz="4" w:space="0" w:color="auto"/>
              <w:right w:val="single" w:sz="4" w:space="0" w:color="auto"/>
            </w:tcBorders>
          </w:tcPr>
          <w:p w:rsidR="00744E98" w:rsidRPr="007463AA" w:rsidRDefault="00744E98" w:rsidP="00853711">
            <w:pPr>
              <w:tabs>
                <w:tab w:val="left" w:pos="310"/>
                <w:tab w:val="left" w:pos="6489"/>
              </w:tabs>
              <w:jc w:val="center"/>
              <w:rPr>
                <w:b/>
                <w:sz w:val="28"/>
                <w:szCs w:val="28"/>
              </w:rPr>
            </w:pPr>
            <w:r w:rsidRPr="007463AA">
              <w:rPr>
                <w:b/>
                <w:sz w:val="28"/>
                <w:szCs w:val="28"/>
              </w:rPr>
              <w:t>3870,8</w:t>
            </w:r>
          </w:p>
        </w:tc>
        <w:tc>
          <w:tcPr>
            <w:tcW w:w="1319" w:type="dxa"/>
            <w:tcBorders>
              <w:top w:val="single" w:sz="4" w:space="0" w:color="auto"/>
              <w:left w:val="single" w:sz="4" w:space="0" w:color="auto"/>
              <w:bottom w:val="single" w:sz="4" w:space="0" w:color="auto"/>
              <w:right w:val="single" w:sz="4" w:space="0" w:color="auto"/>
            </w:tcBorders>
          </w:tcPr>
          <w:p w:rsidR="00744E98" w:rsidRPr="00A37998" w:rsidRDefault="00744E98" w:rsidP="00853711">
            <w:pPr>
              <w:rPr>
                <w:rFonts w:ascii="Times New Roman" w:hAnsi="Times New Roman"/>
                <w:b/>
                <w:sz w:val="24"/>
                <w:szCs w:val="24"/>
              </w:rPr>
            </w:pPr>
            <w:r>
              <w:rPr>
                <w:rFonts w:ascii="Times New Roman" w:hAnsi="Times New Roman"/>
                <w:b/>
                <w:sz w:val="24"/>
                <w:szCs w:val="24"/>
              </w:rPr>
              <w:t>3994,7</w:t>
            </w:r>
          </w:p>
        </w:tc>
      </w:tr>
    </w:tbl>
    <w:p w:rsidR="00744E98" w:rsidRDefault="00744E98" w:rsidP="00CA561F">
      <w:pPr>
        <w:tabs>
          <w:tab w:val="left" w:pos="3870"/>
        </w:tabs>
        <w:rPr>
          <w:rFonts w:ascii="Times New Roman" w:hAnsi="Times New Roman"/>
          <w:sz w:val="28"/>
          <w:szCs w:val="28"/>
          <w:lang w:eastAsia="ru-RU"/>
        </w:rPr>
      </w:pPr>
    </w:p>
    <w:sectPr w:rsidR="00744E98" w:rsidSect="003B4081">
      <w:pgSz w:w="16838" w:h="11906" w:orient="landscape"/>
      <w:pgMar w:top="1701" w:right="1134" w:bottom="38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E98" w:rsidRDefault="00744E98" w:rsidP="005F7CA1">
      <w:pPr>
        <w:spacing w:after="0" w:line="240" w:lineRule="auto"/>
      </w:pPr>
      <w:r>
        <w:separator/>
      </w:r>
    </w:p>
  </w:endnote>
  <w:endnote w:type="continuationSeparator" w:id="0">
    <w:p w:rsidR="00744E98" w:rsidRDefault="00744E98" w:rsidP="005F7C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E98" w:rsidRDefault="00744E98" w:rsidP="005F7CA1">
      <w:pPr>
        <w:spacing w:after="0" w:line="240" w:lineRule="auto"/>
      </w:pPr>
      <w:r>
        <w:separator/>
      </w:r>
    </w:p>
  </w:footnote>
  <w:footnote w:type="continuationSeparator" w:id="0">
    <w:p w:rsidR="00744E98" w:rsidRDefault="00744E98" w:rsidP="005F7C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F61B1"/>
    <w:multiLevelType w:val="hybridMultilevel"/>
    <w:tmpl w:val="54F0F6E8"/>
    <w:lvl w:ilvl="0" w:tplc="C57CABB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
    <w:nsid w:val="140E0F65"/>
    <w:multiLevelType w:val="hybridMultilevel"/>
    <w:tmpl w:val="8182D8C8"/>
    <w:lvl w:ilvl="0" w:tplc="A768BE92">
      <w:start w:val="1"/>
      <w:numFmt w:val="decimal"/>
      <w:lvlText w:val="%1."/>
      <w:lvlJc w:val="left"/>
      <w:pPr>
        <w:ind w:left="1422" w:hanging="85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7CB167B6"/>
    <w:multiLevelType w:val="hybridMultilevel"/>
    <w:tmpl w:val="B316C86E"/>
    <w:lvl w:ilvl="0" w:tplc="C432624E">
      <w:start w:val="1"/>
      <w:numFmt w:val="decimal"/>
      <w:lvlText w:val="%1."/>
      <w:lvlJc w:val="left"/>
      <w:pPr>
        <w:ind w:left="960" w:hanging="360"/>
      </w:pPr>
      <w:rPr>
        <w:rFonts w:cs="Times New Roman"/>
      </w:rPr>
    </w:lvl>
    <w:lvl w:ilvl="1" w:tplc="04190019">
      <w:start w:val="1"/>
      <w:numFmt w:val="lowerLetter"/>
      <w:lvlText w:val="%2."/>
      <w:lvlJc w:val="left"/>
      <w:pPr>
        <w:ind w:left="1680" w:hanging="360"/>
      </w:pPr>
      <w:rPr>
        <w:rFonts w:cs="Times New Roman"/>
      </w:rPr>
    </w:lvl>
    <w:lvl w:ilvl="2" w:tplc="0419001B">
      <w:start w:val="1"/>
      <w:numFmt w:val="lowerRoman"/>
      <w:lvlText w:val="%3."/>
      <w:lvlJc w:val="right"/>
      <w:pPr>
        <w:ind w:left="2400" w:hanging="180"/>
      </w:pPr>
      <w:rPr>
        <w:rFonts w:cs="Times New Roman"/>
      </w:rPr>
    </w:lvl>
    <w:lvl w:ilvl="3" w:tplc="0419000F">
      <w:start w:val="1"/>
      <w:numFmt w:val="decimal"/>
      <w:lvlText w:val="%4."/>
      <w:lvlJc w:val="left"/>
      <w:pPr>
        <w:ind w:left="3120" w:hanging="360"/>
      </w:pPr>
      <w:rPr>
        <w:rFonts w:cs="Times New Roman"/>
      </w:rPr>
    </w:lvl>
    <w:lvl w:ilvl="4" w:tplc="04190019">
      <w:start w:val="1"/>
      <w:numFmt w:val="lowerLetter"/>
      <w:lvlText w:val="%5."/>
      <w:lvlJc w:val="left"/>
      <w:pPr>
        <w:ind w:left="3840" w:hanging="360"/>
      </w:pPr>
      <w:rPr>
        <w:rFonts w:cs="Times New Roman"/>
      </w:rPr>
    </w:lvl>
    <w:lvl w:ilvl="5" w:tplc="0419001B">
      <w:start w:val="1"/>
      <w:numFmt w:val="lowerRoman"/>
      <w:lvlText w:val="%6."/>
      <w:lvlJc w:val="right"/>
      <w:pPr>
        <w:ind w:left="4560" w:hanging="180"/>
      </w:pPr>
      <w:rPr>
        <w:rFonts w:cs="Times New Roman"/>
      </w:rPr>
    </w:lvl>
    <w:lvl w:ilvl="6" w:tplc="0419000F">
      <w:start w:val="1"/>
      <w:numFmt w:val="decimal"/>
      <w:lvlText w:val="%7."/>
      <w:lvlJc w:val="left"/>
      <w:pPr>
        <w:ind w:left="5280" w:hanging="360"/>
      </w:pPr>
      <w:rPr>
        <w:rFonts w:cs="Times New Roman"/>
      </w:rPr>
    </w:lvl>
    <w:lvl w:ilvl="7" w:tplc="04190019">
      <w:start w:val="1"/>
      <w:numFmt w:val="lowerLetter"/>
      <w:lvlText w:val="%8."/>
      <w:lvlJc w:val="left"/>
      <w:pPr>
        <w:ind w:left="6000" w:hanging="360"/>
      </w:pPr>
      <w:rPr>
        <w:rFonts w:cs="Times New Roman"/>
      </w:rPr>
    </w:lvl>
    <w:lvl w:ilvl="8" w:tplc="0419001B">
      <w:start w:val="1"/>
      <w:numFmt w:val="lowerRoman"/>
      <w:lvlText w:val="%9."/>
      <w:lvlJc w:val="right"/>
      <w:pPr>
        <w:ind w:left="6720" w:hanging="180"/>
      </w:pPr>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07DB"/>
    <w:rsid w:val="00025413"/>
    <w:rsid w:val="000A2D05"/>
    <w:rsid w:val="000C73B0"/>
    <w:rsid w:val="000D28F4"/>
    <w:rsid w:val="000E2F4C"/>
    <w:rsid w:val="000E4A41"/>
    <w:rsid w:val="000E6B99"/>
    <w:rsid w:val="00112E10"/>
    <w:rsid w:val="001831D9"/>
    <w:rsid w:val="001A61B6"/>
    <w:rsid w:val="001D60D5"/>
    <w:rsid w:val="00245388"/>
    <w:rsid w:val="00250584"/>
    <w:rsid w:val="002B6A07"/>
    <w:rsid w:val="002D7E00"/>
    <w:rsid w:val="0033765F"/>
    <w:rsid w:val="00362ACD"/>
    <w:rsid w:val="003A5C65"/>
    <w:rsid w:val="003B4081"/>
    <w:rsid w:val="003F5824"/>
    <w:rsid w:val="00443E12"/>
    <w:rsid w:val="004453B3"/>
    <w:rsid w:val="0044638B"/>
    <w:rsid w:val="004C75F6"/>
    <w:rsid w:val="00515ADD"/>
    <w:rsid w:val="00517C5A"/>
    <w:rsid w:val="00546696"/>
    <w:rsid w:val="00552676"/>
    <w:rsid w:val="005A6BF4"/>
    <w:rsid w:val="005D01C2"/>
    <w:rsid w:val="005F7CA1"/>
    <w:rsid w:val="00614A4A"/>
    <w:rsid w:val="00651543"/>
    <w:rsid w:val="00675E1B"/>
    <w:rsid w:val="00682682"/>
    <w:rsid w:val="00686DAE"/>
    <w:rsid w:val="006A56D9"/>
    <w:rsid w:val="006E32F4"/>
    <w:rsid w:val="00712247"/>
    <w:rsid w:val="0071459D"/>
    <w:rsid w:val="00734B41"/>
    <w:rsid w:val="00744E98"/>
    <w:rsid w:val="007463AA"/>
    <w:rsid w:val="007E1789"/>
    <w:rsid w:val="007E41B2"/>
    <w:rsid w:val="0081796D"/>
    <w:rsid w:val="008231C8"/>
    <w:rsid w:val="00853711"/>
    <w:rsid w:val="00872DDD"/>
    <w:rsid w:val="00894525"/>
    <w:rsid w:val="008C3475"/>
    <w:rsid w:val="008C563D"/>
    <w:rsid w:val="008C7601"/>
    <w:rsid w:val="009004C5"/>
    <w:rsid w:val="009007DB"/>
    <w:rsid w:val="009809C1"/>
    <w:rsid w:val="009840F3"/>
    <w:rsid w:val="0098607A"/>
    <w:rsid w:val="00991C5B"/>
    <w:rsid w:val="009923D4"/>
    <w:rsid w:val="00994251"/>
    <w:rsid w:val="009C0170"/>
    <w:rsid w:val="009D5A26"/>
    <w:rsid w:val="00A01B4C"/>
    <w:rsid w:val="00A37998"/>
    <w:rsid w:val="00A41075"/>
    <w:rsid w:val="00A51901"/>
    <w:rsid w:val="00A7213B"/>
    <w:rsid w:val="00AA33CA"/>
    <w:rsid w:val="00AC57DE"/>
    <w:rsid w:val="00AF0B68"/>
    <w:rsid w:val="00AF64D2"/>
    <w:rsid w:val="00B04ED2"/>
    <w:rsid w:val="00B72227"/>
    <w:rsid w:val="00BA62B4"/>
    <w:rsid w:val="00BA7DB7"/>
    <w:rsid w:val="00BB03EC"/>
    <w:rsid w:val="00BC24BF"/>
    <w:rsid w:val="00C47ABB"/>
    <w:rsid w:val="00C50CF2"/>
    <w:rsid w:val="00C56181"/>
    <w:rsid w:val="00C6471F"/>
    <w:rsid w:val="00C82981"/>
    <w:rsid w:val="00CA561F"/>
    <w:rsid w:val="00CC07F9"/>
    <w:rsid w:val="00D137AD"/>
    <w:rsid w:val="00D16629"/>
    <w:rsid w:val="00DA3EB1"/>
    <w:rsid w:val="00DC5FDC"/>
    <w:rsid w:val="00DE616E"/>
    <w:rsid w:val="00DE7435"/>
    <w:rsid w:val="00DF3A09"/>
    <w:rsid w:val="00E3541A"/>
    <w:rsid w:val="00E37B17"/>
    <w:rsid w:val="00E72035"/>
    <w:rsid w:val="00E8421C"/>
    <w:rsid w:val="00E930F1"/>
    <w:rsid w:val="00EC5BDC"/>
    <w:rsid w:val="00EC7B70"/>
    <w:rsid w:val="00EE190D"/>
    <w:rsid w:val="00EF14EE"/>
    <w:rsid w:val="00F109CD"/>
    <w:rsid w:val="00F72BFB"/>
    <w:rsid w:val="00F84FAD"/>
    <w:rsid w:val="00FE613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7D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F7CA1"/>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5F7CA1"/>
    <w:rPr>
      <w:rFonts w:cs="Times New Roman"/>
    </w:rPr>
  </w:style>
  <w:style w:type="paragraph" w:styleId="Footer">
    <w:name w:val="footer"/>
    <w:basedOn w:val="Normal"/>
    <w:link w:val="FooterChar"/>
    <w:uiPriority w:val="99"/>
    <w:rsid w:val="005F7CA1"/>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5F7CA1"/>
    <w:rPr>
      <w:rFonts w:cs="Times New Roman"/>
    </w:rPr>
  </w:style>
  <w:style w:type="paragraph" w:styleId="BalloonText">
    <w:name w:val="Balloon Text"/>
    <w:basedOn w:val="Normal"/>
    <w:link w:val="BalloonTextChar"/>
    <w:uiPriority w:val="99"/>
    <w:semiHidden/>
    <w:rsid w:val="00C47A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47ABB"/>
    <w:rPr>
      <w:rFonts w:ascii="Tahoma" w:hAnsi="Tahoma" w:cs="Tahoma"/>
      <w:sz w:val="16"/>
      <w:szCs w:val="16"/>
    </w:rPr>
  </w:style>
  <w:style w:type="character" w:customStyle="1" w:styleId="a">
    <w:name w:val="Гипертекстовая ссылка"/>
    <w:basedOn w:val="DefaultParagraphFont"/>
    <w:uiPriority w:val="99"/>
    <w:rsid w:val="003B4081"/>
    <w:rPr>
      <w:rFonts w:cs="Times New Roman"/>
      <w:color w:val="auto"/>
    </w:rPr>
  </w:style>
  <w:style w:type="character" w:styleId="Hyperlink">
    <w:name w:val="Hyperlink"/>
    <w:basedOn w:val="DefaultParagraphFont"/>
    <w:uiPriority w:val="99"/>
    <w:semiHidden/>
    <w:rsid w:val="003B4081"/>
    <w:rPr>
      <w:rFonts w:cs="Times New Roman"/>
      <w:color w:val="0000FF"/>
      <w:u w:val="single"/>
    </w:rPr>
  </w:style>
  <w:style w:type="character" w:styleId="FollowedHyperlink">
    <w:name w:val="FollowedHyperlink"/>
    <w:basedOn w:val="DefaultParagraphFont"/>
    <w:uiPriority w:val="99"/>
    <w:semiHidden/>
    <w:rsid w:val="003B4081"/>
    <w:rPr>
      <w:rFonts w:cs="Times New Roman"/>
      <w:color w:val="800080"/>
      <w:u w:val="single"/>
    </w:rPr>
  </w:style>
  <w:style w:type="paragraph" w:customStyle="1" w:styleId="xl66">
    <w:name w:val="xl66"/>
    <w:basedOn w:val="Normal"/>
    <w:uiPriority w:val="99"/>
    <w:rsid w:val="003B4081"/>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67">
    <w:name w:val="xl67"/>
    <w:basedOn w:val="Normal"/>
    <w:uiPriority w:val="99"/>
    <w:rsid w:val="003B4081"/>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68">
    <w:name w:val="xl68"/>
    <w:basedOn w:val="Normal"/>
    <w:uiPriority w:val="99"/>
    <w:rsid w:val="003B4081"/>
    <w:pP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69">
    <w:name w:val="xl69"/>
    <w:basedOn w:val="Normal"/>
    <w:uiPriority w:val="99"/>
    <w:rsid w:val="003B4081"/>
    <w:pPr>
      <w:spacing w:before="100" w:beforeAutospacing="1" w:after="100" w:afterAutospacing="1" w:line="240" w:lineRule="auto"/>
      <w:jc w:val="both"/>
    </w:pPr>
    <w:rPr>
      <w:rFonts w:ascii="Times New Roman" w:eastAsia="Times New Roman" w:hAnsi="Times New Roman"/>
      <w:b/>
      <w:bCs/>
      <w:sz w:val="24"/>
      <w:szCs w:val="24"/>
      <w:lang w:eastAsia="ru-RU"/>
    </w:rPr>
  </w:style>
  <w:style w:type="paragraph" w:customStyle="1" w:styleId="xl70">
    <w:name w:val="xl70"/>
    <w:basedOn w:val="Normal"/>
    <w:uiPriority w:val="99"/>
    <w:rsid w:val="003B4081"/>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71">
    <w:name w:val="xl71"/>
    <w:basedOn w:val="Normal"/>
    <w:uiPriority w:val="99"/>
    <w:rsid w:val="003B4081"/>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2">
    <w:name w:val="xl72"/>
    <w:basedOn w:val="Normal"/>
    <w:uiPriority w:val="99"/>
    <w:rsid w:val="003B4081"/>
    <w:pP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xl73">
    <w:name w:val="xl73"/>
    <w:basedOn w:val="Normal"/>
    <w:uiPriority w:val="99"/>
    <w:rsid w:val="003B4081"/>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4">
    <w:name w:val="xl74"/>
    <w:basedOn w:val="Normal"/>
    <w:uiPriority w:val="99"/>
    <w:rsid w:val="003B4081"/>
    <w:pP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5">
    <w:name w:val="xl75"/>
    <w:basedOn w:val="Normal"/>
    <w:uiPriority w:val="99"/>
    <w:rsid w:val="003B4081"/>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Normal"/>
    <w:uiPriority w:val="99"/>
    <w:rsid w:val="003B4081"/>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7">
    <w:name w:val="xl77"/>
    <w:basedOn w:val="Normal"/>
    <w:uiPriority w:val="99"/>
    <w:rsid w:val="003B4081"/>
    <w:pPr>
      <w:spacing w:before="100" w:beforeAutospacing="1" w:after="100" w:afterAutospacing="1" w:line="240" w:lineRule="auto"/>
      <w:jc w:val="center"/>
      <w:textAlignment w:val="top"/>
    </w:pPr>
    <w:rPr>
      <w:rFonts w:ascii="Times New Roman" w:eastAsia="Times New Roman" w:hAnsi="Times New Roman"/>
      <w:b/>
      <w:bCs/>
      <w:color w:val="000000"/>
      <w:sz w:val="24"/>
      <w:szCs w:val="24"/>
      <w:lang w:eastAsia="ru-RU"/>
    </w:rPr>
  </w:style>
  <w:style w:type="paragraph" w:customStyle="1" w:styleId="xl78">
    <w:name w:val="xl78"/>
    <w:basedOn w:val="Normal"/>
    <w:uiPriority w:val="99"/>
    <w:rsid w:val="003B4081"/>
    <w:pP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Normal"/>
    <w:uiPriority w:val="99"/>
    <w:rsid w:val="003B4081"/>
    <w:pP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0">
    <w:name w:val="xl80"/>
    <w:basedOn w:val="Normal"/>
    <w:uiPriority w:val="99"/>
    <w:rsid w:val="003B4081"/>
    <w:pP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81">
    <w:name w:val="xl81"/>
    <w:basedOn w:val="Normal"/>
    <w:uiPriority w:val="99"/>
    <w:rsid w:val="003B4081"/>
    <w:pPr>
      <w:spacing w:before="100" w:beforeAutospacing="1" w:after="100" w:afterAutospacing="1" w:line="240" w:lineRule="auto"/>
      <w:jc w:val="both"/>
      <w:textAlignment w:val="top"/>
    </w:pPr>
    <w:rPr>
      <w:rFonts w:ascii="Times New Roman" w:eastAsia="Times New Roman" w:hAnsi="Times New Roman"/>
      <w:b/>
      <w:bCs/>
      <w:color w:val="000000"/>
      <w:sz w:val="24"/>
      <w:szCs w:val="24"/>
      <w:lang w:eastAsia="ru-RU"/>
    </w:rPr>
  </w:style>
  <w:style w:type="paragraph" w:customStyle="1" w:styleId="xl82">
    <w:name w:val="xl82"/>
    <w:basedOn w:val="Normal"/>
    <w:uiPriority w:val="99"/>
    <w:rsid w:val="003B4081"/>
    <w:pP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83">
    <w:name w:val="xl83"/>
    <w:basedOn w:val="Normal"/>
    <w:uiPriority w:val="99"/>
    <w:rsid w:val="003B4081"/>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4">
    <w:name w:val="xl84"/>
    <w:basedOn w:val="Normal"/>
    <w:uiPriority w:val="99"/>
    <w:rsid w:val="003B4081"/>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5">
    <w:name w:val="xl85"/>
    <w:basedOn w:val="Normal"/>
    <w:uiPriority w:val="99"/>
    <w:rsid w:val="003B4081"/>
    <w:pPr>
      <w:shd w:val="clear" w:color="000000"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86">
    <w:name w:val="xl86"/>
    <w:basedOn w:val="Normal"/>
    <w:uiPriority w:val="99"/>
    <w:rsid w:val="003B4081"/>
    <w:pP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7">
    <w:name w:val="xl87"/>
    <w:basedOn w:val="Normal"/>
    <w:uiPriority w:val="99"/>
    <w:rsid w:val="003B4081"/>
    <w:pP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xl88">
    <w:name w:val="xl88"/>
    <w:basedOn w:val="Normal"/>
    <w:uiPriority w:val="99"/>
    <w:rsid w:val="003B4081"/>
    <w:pP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89">
    <w:name w:val="xl89"/>
    <w:basedOn w:val="Normal"/>
    <w:uiPriority w:val="99"/>
    <w:rsid w:val="003B4081"/>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0">
    <w:name w:val="xl90"/>
    <w:basedOn w:val="Normal"/>
    <w:uiPriority w:val="99"/>
    <w:rsid w:val="003B4081"/>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1">
    <w:name w:val="xl91"/>
    <w:basedOn w:val="Normal"/>
    <w:uiPriority w:val="99"/>
    <w:rsid w:val="003B4081"/>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2">
    <w:name w:val="xl92"/>
    <w:basedOn w:val="Normal"/>
    <w:uiPriority w:val="99"/>
    <w:rsid w:val="003B4081"/>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3">
    <w:name w:val="xl93"/>
    <w:basedOn w:val="Normal"/>
    <w:uiPriority w:val="99"/>
    <w:rsid w:val="003B4081"/>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a0">
    <w:name w:val="Знак Знак Знак"/>
    <w:basedOn w:val="Normal"/>
    <w:uiPriority w:val="99"/>
    <w:rsid w:val="003B4081"/>
    <w:pPr>
      <w:spacing w:after="160" w:line="240" w:lineRule="exact"/>
    </w:pPr>
    <w:rPr>
      <w:rFonts w:ascii="Tahoma" w:eastAsia="Times New Roman" w:hAnsi="Tahoma" w:cs="Tahoma"/>
      <w:sz w:val="20"/>
      <w:szCs w:val="20"/>
      <w:lang w:val="en-US"/>
    </w:rPr>
  </w:style>
  <w:style w:type="paragraph" w:customStyle="1" w:styleId="Default">
    <w:name w:val="Default"/>
    <w:uiPriority w:val="99"/>
    <w:rsid w:val="003B4081"/>
    <w:pPr>
      <w:autoSpaceDE w:val="0"/>
      <w:autoSpaceDN w:val="0"/>
      <w:adjustRightInd w:val="0"/>
    </w:pPr>
    <w:rPr>
      <w:rFonts w:ascii="Times New Roman" w:hAnsi="Times New Roman"/>
      <w:color w:val="000000"/>
      <w:sz w:val="24"/>
      <w:szCs w:val="24"/>
    </w:rPr>
  </w:style>
  <w:style w:type="paragraph" w:customStyle="1" w:styleId="font5">
    <w:name w:val="font5"/>
    <w:basedOn w:val="Normal"/>
    <w:uiPriority w:val="99"/>
    <w:rsid w:val="003B4081"/>
    <w:pPr>
      <w:spacing w:before="100" w:beforeAutospacing="1" w:after="100" w:afterAutospacing="1" w:line="240" w:lineRule="auto"/>
    </w:pPr>
    <w:rPr>
      <w:rFonts w:ascii="Times New Roman" w:eastAsia="Times New Roman" w:hAnsi="Times New Roman"/>
      <w:b/>
      <w:bCs/>
      <w:color w:val="000000"/>
      <w:sz w:val="28"/>
      <w:szCs w:val="28"/>
      <w:lang w:eastAsia="ru-RU"/>
    </w:rPr>
  </w:style>
  <w:style w:type="paragraph" w:customStyle="1" w:styleId="font6">
    <w:name w:val="font6"/>
    <w:basedOn w:val="Normal"/>
    <w:uiPriority w:val="99"/>
    <w:rsid w:val="003B4081"/>
    <w:pPr>
      <w:spacing w:before="100" w:beforeAutospacing="1" w:after="100" w:afterAutospacing="1" w:line="240" w:lineRule="auto"/>
    </w:pPr>
    <w:rPr>
      <w:rFonts w:ascii="Times New Roman" w:eastAsia="Times New Roman" w:hAnsi="Times New Roman"/>
      <w:color w:val="000000"/>
      <w:sz w:val="28"/>
      <w:szCs w:val="28"/>
      <w:lang w:eastAsia="ru-RU"/>
    </w:rPr>
  </w:style>
  <w:style w:type="paragraph" w:customStyle="1" w:styleId="font7">
    <w:name w:val="font7"/>
    <w:basedOn w:val="Normal"/>
    <w:uiPriority w:val="99"/>
    <w:rsid w:val="003B4081"/>
    <w:pP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font8">
    <w:name w:val="font8"/>
    <w:basedOn w:val="Normal"/>
    <w:uiPriority w:val="99"/>
    <w:rsid w:val="003B4081"/>
    <w:pPr>
      <w:spacing w:before="100" w:beforeAutospacing="1" w:after="100" w:afterAutospacing="1" w:line="240" w:lineRule="auto"/>
    </w:pPr>
    <w:rPr>
      <w:rFonts w:ascii="Times New Roman" w:eastAsia="Times New Roman" w:hAnsi="Times New Roman"/>
      <w:i/>
      <w:iCs/>
      <w:sz w:val="28"/>
      <w:szCs w:val="28"/>
      <w:lang w:eastAsia="ru-RU"/>
    </w:rPr>
  </w:style>
  <w:style w:type="paragraph" w:customStyle="1" w:styleId="xl94">
    <w:name w:val="xl94"/>
    <w:basedOn w:val="Normal"/>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8"/>
      <w:szCs w:val="28"/>
      <w:lang w:eastAsia="ru-RU"/>
    </w:rPr>
  </w:style>
  <w:style w:type="paragraph" w:customStyle="1" w:styleId="xl95">
    <w:name w:val="xl95"/>
    <w:basedOn w:val="Normal"/>
    <w:uiPriority w:val="99"/>
    <w:rsid w:val="003B408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28"/>
      <w:szCs w:val="28"/>
      <w:lang w:eastAsia="ru-RU"/>
    </w:rPr>
  </w:style>
  <w:style w:type="paragraph" w:customStyle="1" w:styleId="xl96">
    <w:name w:val="xl96"/>
    <w:basedOn w:val="Normal"/>
    <w:uiPriority w:val="99"/>
    <w:rsid w:val="003B4081"/>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28"/>
      <w:szCs w:val="28"/>
      <w:lang w:eastAsia="ru-RU"/>
    </w:rPr>
  </w:style>
  <w:style w:type="paragraph" w:customStyle="1" w:styleId="xl97">
    <w:name w:val="xl97"/>
    <w:basedOn w:val="Normal"/>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98">
    <w:name w:val="xl98"/>
    <w:basedOn w:val="Normal"/>
    <w:uiPriority w:val="99"/>
    <w:rsid w:val="003B4081"/>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8"/>
      <w:szCs w:val="28"/>
      <w:lang w:eastAsia="ru-RU"/>
    </w:rPr>
  </w:style>
  <w:style w:type="paragraph" w:customStyle="1" w:styleId="xl99">
    <w:name w:val="xl99"/>
    <w:basedOn w:val="Normal"/>
    <w:uiPriority w:val="99"/>
    <w:rsid w:val="003B4081"/>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8"/>
      <w:szCs w:val="28"/>
      <w:lang w:eastAsia="ru-RU"/>
    </w:rPr>
  </w:style>
  <w:style w:type="paragraph" w:customStyle="1" w:styleId="xl100">
    <w:name w:val="xl100"/>
    <w:basedOn w:val="Normal"/>
    <w:uiPriority w:val="99"/>
    <w:rsid w:val="003B408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01">
    <w:name w:val="xl101"/>
    <w:basedOn w:val="Normal"/>
    <w:uiPriority w:val="99"/>
    <w:rsid w:val="003B4081"/>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02">
    <w:name w:val="xl102"/>
    <w:basedOn w:val="Normal"/>
    <w:uiPriority w:val="99"/>
    <w:rsid w:val="003B4081"/>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03">
    <w:name w:val="xl103"/>
    <w:basedOn w:val="Normal"/>
    <w:uiPriority w:val="99"/>
    <w:rsid w:val="003B4081"/>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04">
    <w:name w:val="xl104"/>
    <w:basedOn w:val="Normal"/>
    <w:uiPriority w:val="99"/>
    <w:rsid w:val="003B408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05">
    <w:name w:val="xl105"/>
    <w:basedOn w:val="Normal"/>
    <w:uiPriority w:val="99"/>
    <w:rsid w:val="003B408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06">
    <w:name w:val="xl106"/>
    <w:basedOn w:val="Normal"/>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07">
    <w:name w:val="xl107"/>
    <w:basedOn w:val="Normal"/>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08">
    <w:name w:val="xl108"/>
    <w:basedOn w:val="Normal"/>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09">
    <w:name w:val="xl109"/>
    <w:basedOn w:val="Normal"/>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10">
    <w:name w:val="xl110"/>
    <w:basedOn w:val="Normal"/>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11">
    <w:name w:val="xl111"/>
    <w:basedOn w:val="Normal"/>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12">
    <w:name w:val="xl112"/>
    <w:basedOn w:val="Normal"/>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13">
    <w:name w:val="xl113"/>
    <w:basedOn w:val="Normal"/>
    <w:uiPriority w:val="99"/>
    <w:rsid w:val="003B40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14">
    <w:name w:val="xl114"/>
    <w:basedOn w:val="Normal"/>
    <w:uiPriority w:val="99"/>
    <w:rsid w:val="003B40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15">
    <w:name w:val="xl115"/>
    <w:basedOn w:val="Normal"/>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16">
    <w:name w:val="xl116"/>
    <w:basedOn w:val="Normal"/>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17">
    <w:name w:val="xl117"/>
    <w:basedOn w:val="Normal"/>
    <w:uiPriority w:val="99"/>
    <w:rsid w:val="003B4081"/>
    <w:pPr>
      <w:pBdr>
        <w:top w:val="single" w:sz="4" w:space="0" w:color="000000"/>
        <w:left w:val="single" w:sz="4" w:space="0" w:color="000000"/>
        <w:bottom w:val="single" w:sz="4" w:space="0" w:color="000000"/>
        <w:right w:val="single" w:sz="4" w:space="0" w:color="000000"/>
      </w:pBdr>
      <w:shd w:val="clear" w:color="99CC00" w:fill="FFFFFF"/>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xl118">
    <w:name w:val="xl118"/>
    <w:basedOn w:val="Normal"/>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19">
    <w:name w:val="xl119"/>
    <w:basedOn w:val="Normal"/>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20">
    <w:name w:val="xl120"/>
    <w:basedOn w:val="Normal"/>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8"/>
      <w:szCs w:val="28"/>
      <w:lang w:eastAsia="ru-RU"/>
    </w:rPr>
  </w:style>
  <w:style w:type="paragraph" w:customStyle="1" w:styleId="xl121">
    <w:name w:val="xl121"/>
    <w:basedOn w:val="Normal"/>
    <w:uiPriority w:val="99"/>
    <w:rsid w:val="003B4081"/>
    <w:pPr>
      <w:pBdr>
        <w:top w:val="single" w:sz="4" w:space="0" w:color="969696"/>
        <w:right w:val="single" w:sz="4" w:space="0" w:color="969696"/>
      </w:pBdr>
      <w:spacing w:before="100" w:beforeAutospacing="1" w:after="100" w:afterAutospacing="1" w:line="240" w:lineRule="auto"/>
      <w:jc w:val="right"/>
    </w:pPr>
    <w:rPr>
      <w:rFonts w:ascii="Times New Roman" w:eastAsia="Times New Roman" w:hAnsi="Times New Roman"/>
      <w:color w:val="000000"/>
      <w:sz w:val="28"/>
      <w:szCs w:val="28"/>
      <w:lang w:eastAsia="ru-RU"/>
    </w:rPr>
  </w:style>
  <w:style w:type="paragraph" w:customStyle="1" w:styleId="xl122">
    <w:name w:val="xl122"/>
    <w:basedOn w:val="Normal"/>
    <w:uiPriority w:val="99"/>
    <w:rsid w:val="003B4081"/>
    <w:pPr>
      <w:pBdr>
        <w:top w:val="single" w:sz="4" w:space="0" w:color="969696"/>
        <w:left w:val="single" w:sz="4" w:space="0" w:color="969696"/>
        <w:right w:val="single" w:sz="4" w:space="0" w:color="auto"/>
      </w:pBdr>
      <w:spacing w:before="100" w:beforeAutospacing="1" w:after="100" w:afterAutospacing="1" w:line="240" w:lineRule="auto"/>
      <w:jc w:val="right"/>
    </w:pPr>
    <w:rPr>
      <w:rFonts w:ascii="Times New Roman" w:eastAsia="Times New Roman" w:hAnsi="Times New Roman"/>
      <w:color w:val="000000"/>
      <w:sz w:val="28"/>
      <w:szCs w:val="28"/>
      <w:lang w:eastAsia="ru-RU"/>
    </w:rPr>
  </w:style>
  <w:style w:type="paragraph" w:customStyle="1" w:styleId="xl123">
    <w:name w:val="xl123"/>
    <w:basedOn w:val="Normal"/>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8"/>
      <w:szCs w:val="28"/>
      <w:lang w:eastAsia="ru-RU"/>
    </w:rPr>
  </w:style>
  <w:style w:type="paragraph" w:customStyle="1" w:styleId="xl124">
    <w:name w:val="xl124"/>
    <w:basedOn w:val="Normal"/>
    <w:uiPriority w:val="99"/>
    <w:rsid w:val="003B4081"/>
    <w:pPr>
      <w:pBdr>
        <w:right w:val="single" w:sz="4" w:space="0" w:color="auto"/>
      </w:pBdr>
      <w:spacing w:before="100" w:beforeAutospacing="1" w:after="100" w:afterAutospacing="1" w:line="240" w:lineRule="auto"/>
      <w:jc w:val="right"/>
    </w:pPr>
    <w:rPr>
      <w:rFonts w:ascii="Times New Roman" w:eastAsia="Times New Roman" w:hAnsi="Times New Roman"/>
      <w:color w:val="000000"/>
      <w:sz w:val="28"/>
      <w:szCs w:val="28"/>
      <w:lang w:eastAsia="ru-RU"/>
    </w:rPr>
  </w:style>
  <w:style w:type="paragraph" w:customStyle="1" w:styleId="xl125">
    <w:name w:val="xl125"/>
    <w:basedOn w:val="Normal"/>
    <w:uiPriority w:val="99"/>
    <w:rsid w:val="003B408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26">
    <w:name w:val="xl126"/>
    <w:basedOn w:val="Normal"/>
    <w:uiPriority w:val="99"/>
    <w:rsid w:val="003B4081"/>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27">
    <w:name w:val="xl127"/>
    <w:basedOn w:val="Normal"/>
    <w:uiPriority w:val="99"/>
    <w:rsid w:val="003B40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28">
    <w:name w:val="xl128"/>
    <w:basedOn w:val="Normal"/>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29">
    <w:name w:val="xl129"/>
    <w:basedOn w:val="Normal"/>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30">
    <w:name w:val="xl130"/>
    <w:basedOn w:val="Normal"/>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6600"/>
      <w:sz w:val="28"/>
      <w:szCs w:val="28"/>
      <w:lang w:eastAsia="ru-RU"/>
    </w:rPr>
  </w:style>
  <w:style w:type="paragraph" w:customStyle="1" w:styleId="xl131">
    <w:name w:val="xl131"/>
    <w:basedOn w:val="Normal"/>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6600"/>
      <w:sz w:val="28"/>
      <w:szCs w:val="28"/>
      <w:lang w:eastAsia="ru-RU"/>
    </w:rPr>
  </w:style>
  <w:style w:type="paragraph" w:customStyle="1" w:styleId="xl132">
    <w:name w:val="xl132"/>
    <w:basedOn w:val="Normal"/>
    <w:uiPriority w:val="99"/>
    <w:rsid w:val="003B408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lang w:eastAsia="ru-RU"/>
    </w:rPr>
  </w:style>
  <w:style w:type="paragraph" w:customStyle="1" w:styleId="xl133">
    <w:name w:val="xl133"/>
    <w:basedOn w:val="Normal"/>
    <w:uiPriority w:val="99"/>
    <w:rsid w:val="003B4081"/>
    <w:pPr>
      <w:spacing w:before="100" w:beforeAutospacing="1" w:after="100" w:afterAutospacing="1" w:line="240" w:lineRule="auto"/>
      <w:jc w:val="right"/>
      <w:textAlignment w:val="center"/>
    </w:pPr>
    <w:rPr>
      <w:rFonts w:ascii="Times New Roman" w:eastAsia="Times New Roman" w:hAnsi="Times New Roman"/>
      <w:b/>
      <w:bCs/>
      <w:sz w:val="32"/>
      <w:szCs w:val="32"/>
      <w:lang w:eastAsia="ru-RU"/>
    </w:rPr>
  </w:style>
  <w:style w:type="paragraph" w:customStyle="1" w:styleId="xl134">
    <w:name w:val="xl134"/>
    <w:basedOn w:val="Normal"/>
    <w:uiPriority w:val="99"/>
    <w:rsid w:val="003B4081"/>
    <w:pPr>
      <w:spacing w:before="100" w:beforeAutospacing="1" w:after="100" w:afterAutospacing="1" w:line="240" w:lineRule="auto"/>
      <w:jc w:val="center"/>
      <w:textAlignment w:val="center"/>
    </w:pPr>
    <w:rPr>
      <w:rFonts w:ascii="Times New Roman" w:eastAsia="Times New Roman" w:hAnsi="Times New Roman"/>
      <w:b/>
      <w:bCs/>
      <w:sz w:val="32"/>
      <w:szCs w:val="32"/>
      <w:lang w:eastAsia="ru-RU"/>
    </w:rPr>
  </w:style>
  <w:style w:type="paragraph" w:customStyle="1" w:styleId="xl135">
    <w:name w:val="xl135"/>
    <w:basedOn w:val="Normal"/>
    <w:uiPriority w:val="99"/>
    <w:rsid w:val="003B4081"/>
    <w:pPr>
      <w:spacing w:before="100" w:beforeAutospacing="1" w:after="100" w:afterAutospacing="1" w:line="240" w:lineRule="auto"/>
      <w:jc w:val="center"/>
      <w:textAlignment w:val="center"/>
    </w:pPr>
    <w:rPr>
      <w:rFonts w:ascii="Times New Roman" w:eastAsia="Times New Roman" w:hAnsi="Times New Roman"/>
      <w:b/>
      <w:bCs/>
      <w:color w:val="FF0000"/>
      <w:sz w:val="32"/>
      <w:szCs w:val="32"/>
      <w:lang w:eastAsia="ru-RU"/>
    </w:rPr>
  </w:style>
  <w:style w:type="paragraph" w:customStyle="1" w:styleId="ConsPlusNormal">
    <w:name w:val="ConsPlusNormal"/>
    <w:uiPriority w:val="99"/>
    <w:rsid w:val="003B4081"/>
    <w:pPr>
      <w:widowControl w:val="0"/>
      <w:autoSpaceDE w:val="0"/>
      <w:autoSpaceDN w:val="0"/>
      <w:adjustRightInd w:val="0"/>
      <w:ind w:firstLine="720"/>
    </w:pPr>
    <w:rPr>
      <w:rFonts w:ascii="Arial" w:eastAsia="Times New Roman" w:hAnsi="Arial" w:cs="Arial"/>
      <w:sz w:val="20"/>
      <w:szCs w:val="20"/>
    </w:rPr>
  </w:style>
  <w:style w:type="paragraph" w:styleId="ListParagraph">
    <w:name w:val="List Paragraph"/>
    <w:basedOn w:val="Normal"/>
    <w:uiPriority w:val="99"/>
    <w:qFormat/>
    <w:rsid w:val="003B4081"/>
    <w:pPr>
      <w:ind w:left="720"/>
      <w:contextualSpacing/>
    </w:pPr>
  </w:style>
  <w:style w:type="paragraph" w:styleId="NormalWeb">
    <w:name w:val="Normal (Web)"/>
    <w:basedOn w:val="Normal"/>
    <w:uiPriority w:val="99"/>
    <w:rsid w:val="003B4081"/>
    <w:pPr>
      <w:spacing w:before="100" w:beforeAutospacing="1" w:after="100" w:afterAutospacing="1" w:line="240" w:lineRule="auto"/>
    </w:pPr>
    <w:rPr>
      <w:rFonts w:ascii="Times New Roman" w:eastAsia="Times New Roman" w:hAnsi="Times New Roman"/>
      <w:sz w:val="24"/>
      <w:szCs w:val="24"/>
      <w:lang w:eastAsia="ru-RU"/>
    </w:rPr>
  </w:style>
  <w:style w:type="paragraph" w:styleId="NoSpacing">
    <w:name w:val="No Spacing"/>
    <w:uiPriority w:val="99"/>
    <w:qFormat/>
    <w:rsid w:val="003B4081"/>
    <w:rPr>
      <w:lang w:eastAsia="en-US"/>
    </w:rPr>
  </w:style>
  <w:style w:type="character" w:customStyle="1" w:styleId="apple-converted-space">
    <w:name w:val="apple-converted-space"/>
    <w:basedOn w:val="DefaultParagraphFont"/>
    <w:uiPriority w:val="99"/>
    <w:rsid w:val="003B4081"/>
    <w:rPr>
      <w:rFonts w:cs="Times New Roman"/>
    </w:rPr>
  </w:style>
  <w:style w:type="paragraph" w:customStyle="1" w:styleId="a1">
    <w:name w:val="Прижатый влево"/>
    <w:basedOn w:val="Normal"/>
    <w:next w:val="Normal"/>
    <w:uiPriority w:val="99"/>
    <w:rsid w:val="003B4081"/>
    <w:pPr>
      <w:widowControl w:val="0"/>
      <w:autoSpaceDE w:val="0"/>
      <w:autoSpaceDN w:val="0"/>
      <w:adjustRightInd w:val="0"/>
      <w:spacing w:after="0" w:line="240" w:lineRule="auto"/>
    </w:pPr>
    <w:rPr>
      <w:rFonts w:ascii="Arial" w:eastAsia="Times New Roman"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divs>
    <w:div w:id="521944532">
      <w:marLeft w:val="0"/>
      <w:marRight w:val="0"/>
      <w:marTop w:val="0"/>
      <w:marBottom w:val="0"/>
      <w:divBdr>
        <w:top w:val="none" w:sz="0" w:space="0" w:color="auto"/>
        <w:left w:val="none" w:sz="0" w:space="0" w:color="auto"/>
        <w:bottom w:val="none" w:sz="0" w:space="0" w:color="auto"/>
        <w:right w:val="none" w:sz="0" w:space="0" w:color="auto"/>
      </w:divBdr>
    </w:div>
    <w:div w:id="521944533">
      <w:marLeft w:val="0"/>
      <w:marRight w:val="0"/>
      <w:marTop w:val="0"/>
      <w:marBottom w:val="0"/>
      <w:divBdr>
        <w:top w:val="none" w:sz="0" w:space="0" w:color="auto"/>
        <w:left w:val="none" w:sz="0" w:space="0" w:color="auto"/>
        <w:bottom w:val="none" w:sz="0" w:space="0" w:color="auto"/>
        <w:right w:val="none" w:sz="0" w:space="0" w:color="auto"/>
      </w:divBdr>
    </w:div>
    <w:div w:id="521944534">
      <w:marLeft w:val="0"/>
      <w:marRight w:val="0"/>
      <w:marTop w:val="0"/>
      <w:marBottom w:val="0"/>
      <w:divBdr>
        <w:top w:val="none" w:sz="0" w:space="0" w:color="auto"/>
        <w:left w:val="none" w:sz="0" w:space="0" w:color="auto"/>
        <w:bottom w:val="none" w:sz="0" w:space="0" w:color="auto"/>
        <w:right w:val="none" w:sz="0" w:space="0" w:color="auto"/>
      </w:divBdr>
    </w:div>
    <w:div w:id="5219445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18</Pages>
  <Words>4440</Words>
  <Characters>25314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 07</dc:title>
  <dc:subject/>
  <dc:creator>User</dc:creator>
  <cp:keywords/>
  <dc:description/>
  <cp:lastModifiedBy>Пользователь</cp:lastModifiedBy>
  <cp:revision>2</cp:revision>
  <cp:lastPrinted>2016-11-17T11:07:00Z</cp:lastPrinted>
  <dcterms:created xsi:type="dcterms:W3CDTF">2016-11-18T10:12:00Z</dcterms:created>
  <dcterms:modified xsi:type="dcterms:W3CDTF">2016-11-18T10:12:00Z</dcterms:modified>
</cp:coreProperties>
</file>