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4A" w:rsidRDefault="006F3C4A" w:rsidP="00D124F8">
      <w:pPr>
        <w:ind w:left="-426"/>
        <w:rPr>
          <w:b/>
        </w:rPr>
      </w:pPr>
      <w:r>
        <w:rPr>
          <w:b/>
          <w:bCs w:val="0"/>
          <w:sz w:val="24"/>
        </w:rPr>
        <w:t xml:space="preserve">        </w:t>
      </w:r>
      <w:r>
        <w:rPr>
          <w:b/>
        </w:rPr>
        <w:t>АДМИНИСТРАЦИЯ</w:t>
      </w:r>
    </w:p>
    <w:p w:rsidR="006F3C4A" w:rsidRDefault="006F3C4A" w:rsidP="00D124F8">
      <w:pPr>
        <w:ind w:left="-426"/>
        <w:rPr>
          <w:b/>
        </w:rPr>
      </w:pPr>
      <w:r>
        <w:rPr>
          <w:b/>
        </w:rPr>
        <w:t>МУНИЦИПАЛЬНОГО  ОБРАЗОВАНИЯ  ДНЕПРОВСКИЙ  СЕЛЬС</w:t>
      </w:r>
      <w:r>
        <w:rPr>
          <w:b/>
        </w:rPr>
        <w:t>О</w:t>
      </w:r>
      <w:r>
        <w:rPr>
          <w:b/>
        </w:rPr>
        <w:t>ВЕТ</w:t>
      </w:r>
    </w:p>
    <w:p w:rsidR="006F3C4A" w:rsidRDefault="006F3C4A" w:rsidP="00D124F8">
      <w:pPr>
        <w:pBdr>
          <w:bottom w:val="single" w:sz="12" w:space="1" w:color="auto"/>
        </w:pBdr>
        <w:ind w:left="-426"/>
        <w:rPr>
          <w:b/>
        </w:rPr>
      </w:pPr>
      <w:r>
        <w:rPr>
          <w:b/>
        </w:rPr>
        <w:t>БЕЛЯЕВСКОГО  РАЙОНА  ОРЕНБУРГСКОЙ  ОБЛАСТИ</w:t>
      </w:r>
    </w:p>
    <w:p w:rsidR="006F3C4A" w:rsidRDefault="006F3C4A" w:rsidP="00D124F8">
      <w:pPr>
        <w:pBdr>
          <w:bottom w:val="single" w:sz="12" w:space="1" w:color="auto"/>
        </w:pBdr>
        <w:ind w:left="-426"/>
        <w:rPr>
          <w:b/>
        </w:rPr>
      </w:pPr>
      <w:r>
        <w:rPr>
          <w:b/>
        </w:rPr>
        <w:t>ПОСТАНОВЛЕНИЕ</w:t>
      </w:r>
    </w:p>
    <w:p w:rsidR="006F3C4A" w:rsidRPr="00D124F8" w:rsidRDefault="006F3C4A" w:rsidP="006F3C4A">
      <w:pPr>
        <w:rPr>
          <w:b/>
          <w:sz w:val="24"/>
          <w:szCs w:val="24"/>
        </w:rPr>
      </w:pPr>
      <w:r w:rsidRPr="00D124F8">
        <w:rPr>
          <w:sz w:val="24"/>
          <w:szCs w:val="24"/>
        </w:rPr>
        <w:t xml:space="preserve">с.Днепровка </w:t>
      </w:r>
      <w:r w:rsidRPr="00D124F8">
        <w:rPr>
          <w:b/>
          <w:sz w:val="24"/>
          <w:szCs w:val="24"/>
        </w:rPr>
        <w:t xml:space="preserve">  </w:t>
      </w:r>
    </w:p>
    <w:p w:rsidR="00F72856" w:rsidRDefault="00F72856" w:rsidP="002B3E25"/>
    <w:p w:rsidR="00F72856" w:rsidRDefault="000546FF" w:rsidP="00F72856">
      <w:pPr>
        <w:tabs>
          <w:tab w:val="left" w:pos="675"/>
          <w:tab w:val="center" w:pos="4677"/>
        </w:tabs>
        <w:jc w:val="left"/>
      </w:pPr>
      <w:r>
        <w:t xml:space="preserve">    10</w:t>
      </w:r>
      <w:r w:rsidR="00574D3E">
        <w:t>.11</w:t>
      </w:r>
      <w:r w:rsidR="009E2DDB">
        <w:t>.</w:t>
      </w:r>
      <w:r>
        <w:t>2021</w:t>
      </w:r>
      <w:r w:rsidR="00F72856">
        <w:t xml:space="preserve">                          </w:t>
      </w:r>
      <w:r w:rsidR="00721050">
        <w:t xml:space="preserve">  </w:t>
      </w:r>
      <w:r w:rsidR="006F3C4A">
        <w:t xml:space="preserve">                                      </w:t>
      </w:r>
      <w:r w:rsidR="00F72856">
        <w:tab/>
      </w:r>
      <w:r w:rsidR="00F72856">
        <w:tab/>
      </w:r>
      <w:r w:rsidR="00F72856">
        <w:tab/>
      </w:r>
      <w:r w:rsidR="00721050">
        <w:t xml:space="preserve">   </w:t>
      </w:r>
      <w:r w:rsidR="00D124F8">
        <w:t xml:space="preserve">    </w:t>
      </w:r>
      <w:r w:rsidR="00721050">
        <w:t xml:space="preserve"> </w:t>
      </w:r>
      <w:r w:rsidR="002C1B81">
        <w:t>№</w:t>
      </w:r>
      <w:r w:rsidR="00B9106D">
        <w:t xml:space="preserve"> 84</w:t>
      </w:r>
      <w:r w:rsidR="00EA15D0">
        <w:t>-п</w:t>
      </w:r>
    </w:p>
    <w:p w:rsidR="00F72856" w:rsidRDefault="00F72856" w:rsidP="002B3E25"/>
    <w:p w:rsidR="00376FFB" w:rsidRDefault="00376FFB" w:rsidP="002B3E25"/>
    <w:tbl>
      <w:tblPr>
        <w:tblW w:w="5740" w:type="dxa"/>
        <w:tblInd w:w="24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</w:tblGrid>
      <w:tr w:rsidR="006F3C4A" w:rsidRPr="00B9201B" w:rsidTr="006F3C4A">
        <w:trPr>
          <w:trHeight w:val="1883"/>
        </w:trPr>
        <w:tc>
          <w:tcPr>
            <w:tcW w:w="5740" w:type="dxa"/>
          </w:tcPr>
          <w:p w:rsidR="006F3C4A" w:rsidRPr="00B9201B" w:rsidRDefault="008772EC" w:rsidP="006F3C4A">
            <w:r>
              <w:rPr>
                <w:noProof/>
              </w:rPr>
              <w:pict>
                <v:line id="_x0000_s1051" style="position:absolute;left:0;text-align:left;z-index:251658240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50" style="position:absolute;left:0;text-align:left;z-index:251657216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6F3C4A">
              <w:t>«</w:t>
            </w:r>
            <w:r w:rsidR="006F3C4A" w:rsidRPr="00DB322A">
              <w:t>Об утверждении методики формирования бюджета</w:t>
            </w:r>
            <w:r w:rsidR="006F3C4A">
              <w:t xml:space="preserve"> администрации муниципального о</w:t>
            </w:r>
            <w:r w:rsidR="006F3C4A">
              <w:t>б</w:t>
            </w:r>
            <w:r w:rsidR="006F3C4A">
              <w:t>разования Днепровский сельсовет Беляевск</w:t>
            </w:r>
            <w:r w:rsidR="006F3C4A">
              <w:t>о</w:t>
            </w:r>
            <w:r w:rsidR="006F3C4A">
              <w:t>го района Оренбургской области</w:t>
            </w:r>
            <w:r w:rsidR="00B9106D">
              <w:t xml:space="preserve"> на 2022 год и на плановый период 2023 и 2024</w:t>
            </w:r>
            <w:r w:rsidR="006F3C4A" w:rsidRPr="00DB322A">
              <w:t xml:space="preserve"> годов</w:t>
            </w:r>
            <w:r w:rsidR="006F3C4A">
              <w:t>»</w:t>
            </w:r>
          </w:p>
        </w:tc>
      </w:tr>
    </w:tbl>
    <w:p w:rsidR="002B3E25" w:rsidRPr="00B9201B" w:rsidRDefault="002B3E25" w:rsidP="002B3E25">
      <w:pPr>
        <w:ind w:firstLine="720"/>
        <w:jc w:val="both"/>
      </w:pPr>
    </w:p>
    <w:p w:rsidR="00976DF6" w:rsidRPr="00DB322A" w:rsidRDefault="00976DF6" w:rsidP="00976DF6">
      <w:pPr>
        <w:suppressAutoHyphens/>
        <w:ind w:firstLine="560"/>
        <w:jc w:val="both"/>
      </w:pPr>
      <w:r w:rsidRPr="00DB322A">
        <w:t>В целях подготовки проекта бюджета</w:t>
      </w:r>
      <w:r w:rsidR="006F3C4A">
        <w:t xml:space="preserve"> администрации</w:t>
      </w:r>
      <w:r w:rsidR="006F3C4A" w:rsidRPr="006F3C4A">
        <w:t xml:space="preserve"> </w:t>
      </w:r>
      <w:r w:rsidR="006F3C4A">
        <w:t>муниципального образования Днепровский сельсовет Беляевского района Оренбургской области</w:t>
      </w:r>
      <w:r w:rsidR="00B9106D">
        <w:t xml:space="preserve"> на 2022 год и на плановый период 2023 и 2024</w:t>
      </w:r>
      <w:r w:rsidRPr="00DB322A">
        <w:t>годов:</w:t>
      </w:r>
    </w:p>
    <w:p w:rsidR="00976DF6" w:rsidRPr="00DB322A" w:rsidRDefault="00976DF6" w:rsidP="00976DF6">
      <w:pPr>
        <w:suppressAutoHyphens/>
        <w:ind w:firstLine="567"/>
        <w:jc w:val="both"/>
      </w:pPr>
      <w:r w:rsidRPr="00DB322A">
        <w:t>1.Утвердить методику формирования бюджета</w:t>
      </w:r>
      <w:r w:rsidR="006F3C4A">
        <w:t xml:space="preserve"> администрации </w:t>
      </w:r>
      <w:r w:rsidR="006F3C4A" w:rsidRPr="006F3C4A">
        <w:t xml:space="preserve"> </w:t>
      </w:r>
      <w:r w:rsidR="006F3C4A">
        <w:t>муниципального образования Днепровский сельсовет Беляевского района Оренбургской области</w:t>
      </w:r>
      <w:r w:rsidR="006F3C4A" w:rsidRPr="00DB322A">
        <w:t xml:space="preserve"> </w:t>
      </w:r>
      <w:r w:rsidR="00B9106D">
        <w:t>на 2022</w:t>
      </w:r>
      <w:r w:rsidR="006F3C4A">
        <w:t xml:space="preserve"> </w:t>
      </w:r>
      <w:r w:rsidR="00B9106D">
        <w:t>год и на плановый период 2023 и 2024</w:t>
      </w:r>
      <w:r w:rsidRPr="00DB322A">
        <w:t xml:space="preserve"> годов согласно приложению.</w:t>
      </w:r>
    </w:p>
    <w:p w:rsidR="000A4AB0" w:rsidRPr="00C50CF2" w:rsidRDefault="000A4AB0" w:rsidP="000A4AB0">
      <w:pPr>
        <w:numPr>
          <w:ilvl w:val="0"/>
          <w:numId w:val="20"/>
        </w:numPr>
        <w:suppressAutoHyphens/>
        <w:contextualSpacing/>
        <w:jc w:val="both"/>
        <w:rPr>
          <w:bCs w:val="0"/>
        </w:rPr>
      </w:pPr>
      <w:r w:rsidRPr="00C50CF2">
        <w:t>Контроль за исполнением настоящего постановления оставляю за собой.</w:t>
      </w:r>
    </w:p>
    <w:p w:rsidR="000A4AB0" w:rsidRPr="000A4AB0" w:rsidRDefault="000A4AB0" w:rsidP="000A4AB0">
      <w:pPr>
        <w:numPr>
          <w:ilvl w:val="0"/>
          <w:numId w:val="20"/>
        </w:numPr>
        <w:suppressAutoHyphens/>
        <w:contextualSpacing/>
        <w:jc w:val="both"/>
        <w:rPr>
          <w:bCs w:val="0"/>
        </w:rPr>
      </w:pPr>
      <w:r w:rsidRPr="00C50CF2">
        <w:rPr>
          <w:rFonts w:eastAsia="Times New Roman"/>
          <w:lang w:eastAsia="ru-RU"/>
        </w:rPr>
        <w:t>Постановление вступа</w:t>
      </w:r>
      <w:r w:rsidR="006F3C4A">
        <w:rPr>
          <w:rFonts w:eastAsia="Times New Roman"/>
          <w:lang w:eastAsia="ru-RU"/>
        </w:rPr>
        <w:t>ет в силу со дня его подписания и подлежит опубликованию на официальном сайте администрации Днепровского сельсовета.</w:t>
      </w:r>
    </w:p>
    <w:p w:rsidR="000A4AB0" w:rsidRPr="00C50CF2" w:rsidRDefault="000A4AB0" w:rsidP="00721050">
      <w:pPr>
        <w:suppressAutoHyphens/>
        <w:ind w:left="927"/>
        <w:contextualSpacing/>
        <w:jc w:val="both"/>
        <w:rPr>
          <w:bCs w:val="0"/>
        </w:rPr>
      </w:pPr>
    </w:p>
    <w:p w:rsidR="002B3E25" w:rsidRDefault="002B3E25" w:rsidP="002B3E25">
      <w:pPr>
        <w:ind w:firstLine="720"/>
        <w:jc w:val="both"/>
      </w:pPr>
    </w:p>
    <w:p w:rsidR="00F72856" w:rsidRDefault="00F72856" w:rsidP="002B3E25">
      <w:pPr>
        <w:ind w:firstLine="720"/>
        <w:jc w:val="both"/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  <w:r w:rsidRPr="00C50CF2">
        <w:rPr>
          <w:rFonts w:eastAsia="Times New Roman"/>
          <w:lang w:eastAsia="ru-RU"/>
        </w:rPr>
        <w:t xml:space="preserve">Глава </w:t>
      </w:r>
      <w:r w:rsidR="006F3C4A">
        <w:rPr>
          <w:rFonts w:eastAsia="Times New Roman"/>
          <w:lang w:eastAsia="ru-RU"/>
        </w:rPr>
        <w:t xml:space="preserve">муниципального образования                                                  </w:t>
      </w:r>
      <w:r w:rsidR="001520D9">
        <w:rPr>
          <w:rFonts w:eastAsia="Times New Roman"/>
          <w:lang w:eastAsia="ru-RU"/>
        </w:rPr>
        <w:t>Е.В.Жукова</w:t>
      </w: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</w:p>
    <w:p w:rsidR="000A4AB0" w:rsidRPr="00C50CF2" w:rsidRDefault="000A4AB0" w:rsidP="000A4AB0">
      <w:pPr>
        <w:spacing w:after="0"/>
        <w:jc w:val="both"/>
        <w:rPr>
          <w:rFonts w:eastAsia="Times New Roman"/>
          <w:lang w:eastAsia="ru-RU"/>
        </w:rPr>
      </w:pPr>
      <w:r w:rsidRPr="00C50CF2">
        <w:rPr>
          <w:rFonts w:eastAsia="Times New Roman"/>
          <w:lang w:eastAsia="ru-RU"/>
        </w:rPr>
        <w:t>Разослано: бухгалтерии сельсовета, финансовый отдел администрации Бел</w:t>
      </w:r>
      <w:r w:rsidRPr="00C50CF2">
        <w:rPr>
          <w:rFonts w:eastAsia="Times New Roman"/>
          <w:lang w:eastAsia="ru-RU"/>
        </w:rPr>
        <w:t>я</w:t>
      </w:r>
      <w:r w:rsidRPr="00C50CF2">
        <w:rPr>
          <w:rFonts w:eastAsia="Times New Roman"/>
          <w:lang w:eastAsia="ru-RU"/>
        </w:rPr>
        <w:t>евского района, прокурору района, в дело</w:t>
      </w:r>
    </w:p>
    <w:p w:rsidR="002B3E25" w:rsidRDefault="002B3E25" w:rsidP="002B3E25">
      <w:pPr>
        <w:spacing w:before="0" w:after="0"/>
        <w:ind w:left="5600"/>
        <w:jc w:val="left"/>
      </w:pPr>
    </w:p>
    <w:p w:rsidR="00FC4C37" w:rsidRDefault="00FC4C37" w:rsidP="002B3E25">
      <w:pPr>
        <w:spacing w:before="0" w:after="0"/>
        <w:ind w:left="5600"/>
        <w:jc w:val="left"/>
      </w:pPr>
    </w:p>
    <w:p w:rsidR="00FC4C37" w:rsidRDefault="00FC4C37" w:rsidP="002B3E25">
      <w:pPr>
        <w:spacing w:before="0" w:after="0"/>
        <w:ind w:left="5600"/>
        <w:jc w:val="left"/>
      </w:pPr>
    </w:p>
    <w:p w:rsidR="002B3E25" w:rsidRDefault="002B3E25" w:rsidP="002B3E25">
      <w:pPr>
        <w:spacing w:before="0" w:after="0"/>
        <w:ind w:left="5600"/>
        <w:jc w:val="left"/>
      </w:pPr>
    </w:p>
    <w:p w:rsidR="000A4AB0" w:rsidRDefault="000A4AB0" w:rsidP="00F72856">
      <w:pPr>
        <w:spacing w:before="0" w:after="0"/>
        <w:ind w:left="5600"/>
        <w:jc w:val="left"/>
      </w:pPr>
    </w:p>
    <w:p w:rsidR="005C4247" w:rsidRPr="006F3C4A" w:rsidRDefault="002B3E25" w:rsidP="00F72856">
      <w:pPr>
        <w:spacing w:before="0" w:after="0"/>
        <w:ind w:left="5600"/>
        <w:jc w:val="left"/>
        <w:rPr>
          <w:sz w:val="24"/>
          <w:szCs w:val="24"/>
        </w:rPr>
      </w:pPr>
      <w:r w:rsidRPr="006F3C4A">
        <w:rPr>
          <w:sz w:val="24"/>
          <w:szCs w:val="24"/>
        </w:rPr>
        <w:lastRenderedPageBreak/>
        <w:t xml:space="preserve">Приложение к </w:t>
      </w:r>
      <w:r w:rsidR="00F72856" w:rsidRPr="006F3C4A">
        <w:rPr>
          <w:sz w:val="24"/>
          <w:szCs w:val="24"/>
        </w:rPr>
        <w:t xml:space="preserve"> постановлению</w:t>
      </w:r>
    </w:p>
    <w:p w:rsidR="00D124F8" w:rsidRDefault="002B3E25" w:rsidP="002B3E25">
      <w:pPr>
        <w:spacing w:before="0" w:after="0"/>
        <w:ind w:left="5600"/>
        <w:jc w:val="left"/>
        <w:rPr>
          <w:sz w:val="24"/>
          <w:szCs w:val="24"/>
        </w:rPr>
      </w:pPr>
      <w:r w:rsidRPr="006F3C4A">
        <w:rPr>
          <w:sz w:val="24"/>
          <w:szCs w:val="24"/>
        </w:rPr>
        <w:t>администрации</w:t>
      </w:r>
      <w:r w:rsidR="005C4247" w:rsidRPr="006F3C4A">
        <w:rPr>
          <w:sz w:val="24"/>
          <w:szCs w:val="24"/>
        </w:rPr>
        <w:t xml:space="preserve"> </w:t>
      </w:r>
      <w:r w:rsidR="006F3C4A" w:rsidRPr="006F3C4A">
        <w:rPr>
          <w:sz w:val="24"/>
          <w:szCs w:val="24"/>
        </w:rPr>
        <w:t>муниципального обр</w:t>
      </w:r>
      <w:r w:rsidR="006F3C4A" w:rsidRPr="006F3C4A">
        <w:rPr>
          <w:sz w:val="24"/>
          <w:szCs w:val="24"/>
        </w:rPr>
        <w:t>а</w:t>
      </w:r>
      <w:r w:rsidR="006F3C4A" w:rsidRPr="006F3C4A">
        <w:rPr>
          <w:sz w:val="24"/>
          <w:szCs w:val="24"/>
        </w:rPr>
        <w:t xml:space="preserve">зования Днепровский сельсовет Беляевского района </w:t>
      </w:r>
    </w:p>
    <w:p w:rsidR="002B3E25" w:rsidRPr="006F3C4A" w:rsidRDefault="006F3C4A" w:rsidP="002B3E25">
      <w:pPr>
        <w:spacing w:before="0" w:after="0"/>
        <w:ind w:left="5600"/>
        <w:jc w:val="left"/>
        <w:rPr>
          <w:sz w:val="24"/>
          <w:szCs w:val="24"/>
        </w:rPr>
      </w:pPr>
      <w:r w:rsidRPr="006F3C4A">
        <w:rPr>
          <w:sz w:val="24"/>
          <w:szCs w:val="24"/>
        </w:rPr>
        <w:t>Оренбургской области</w:t>
      </w:r>
    </w:p>
    <w:p w:rsidR="002B3E25" w:rsidRPr="006F3C4A" w:rsidRDefault="00574D3E" w:rsidP="00976DF6">
      <w:pPr>
        <w:spacing w:before="0" w:after="0"/>
        <w:ind w:left="56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D124F8">
        <w:rPr>
          <w:sz w:val="24"/>
          <w:szCs w:val="24"/>
        </w:rPr>
        <w:t>10.11.2021</w:t>
      </w:r>
      <w:r w:rsidR="005C4247" w:rsidRPr="006F3C4A">
        <w:rPr>
          <w:sz w:val="24"/>
          <w:szCs w:val="24"/>
        </w:rPr>
        <w:t xml:space="preserve"> </w:t>
      </w:r>
      <w:r w:rsidR="00376FFB" w:rsidRPr="006F3C4A">
        <w:rPr>
          <w:sz w:val="24"/>
          <w:szCs w:val="24"/>
        </w:rPr>
        <w:t xml:space="preserve"> </w:t>
      </w:r>
      <w:r w:rsidR="002B3E25" w:rsidRPr="006F3C4A">
        <w:rPr>
          <w:sz w:val="24"/>
          <w:szCs w:val="24"/>
        </w:rPr>
        <w:t xml:space="preserve">№ </w:t>
      </w:r>
      <w:r w:rsidR="00D124F8">
        <w:rPr>
          <w:sz w:val="24"/>
          <w:szCs w:val="24"/>
        </w:rPr>
        <w:t>84-п</w:t>
      </w:r>
    </w:p>
    <w:p w:rsidR="00D05169" w:rsidRPr="00910E78" w:rsidRDefault="00D05169" w:rsidP="000068ED">
      <w:pPr>
        <w:spacing w:before="0" w:after="0"/>
        <w:jc w:val="both"/>
        <w:outlineLvl w:val="0"/>
      </w:pPr>
    </w:p>
    <w:p w:rsidR="00095DCF" w:rsidRPr="00910E78" w:rsidRDefault="00095DCF" w:rsidP="000068ED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0E78">
        <w:rPr>
          <w:rFonts w:ascii="Times New Roman" w:hAnsi="Times New Roman" w:cs="Times New Roman"/>
          <w:sz w:val="28"/>
          <w:szCs w:val="28"/>
        </w:rPr>
        <w:t>Методика</w:t>
      </w:r>
    </w:p>
    <w:p w:rsidR="00976DF6" w:rsidRPr="00910E78" w:rsidRDefault="00CC4AEE" w:rsidP="00D124F8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095DCF" w:rsidRPr="006F3C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F3C4A" w:rsidRPr="006F3C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="00574D3E">
        <w:rPr>
          <w:rFonts w:ascii="Times New Roman" w:hAnsi="Times New Roman" w:cs="Times New Roman"/>
          <w:sz w:val="28"/>
          <w:szCs w:val="28"/>
        </w:rPr>
        <w:t>на 202</w:t>
      </w:r>
      <w:r w:rsidR="000A1EF2">
        <w:rPr>
          <w:rFonts w:ascii="Times New Roman" w:hAnsi="Times New Roman" w:cs="Times New Roman"/>
          <w:sz w:val="28"/>
          <w:szCs w:val="28"/>
        </w:rPr>
        <w:t>2</w:t>
      </w:r>
      <w:r w:rsidR="00095DCF" w:rsidRPr="00910E78">
        <w:rPr>
          <w:rFonts w:ascii="Times New Roman" w:hAnsi="Times New Roman" w:cs="Times New Roman"/>
          <w:sz w:val="28"/>
          <w:szCs w:val="28"/>
        </w:rPr>
        <w:t xml:space="preserve"> год</w:t>
      </w:r>
      <w:r w:rsidR="00D124F8">
        <w:rPr>
          <w:rFonts w:ascii="Times New Roman" w:hAnsi="Times New Roman" w:cs="Times New Roman"/>
          <w:sz w:val="28"/>
          <w:szCs w:val="28"/>
        </w:rPr>
        <w:t xml:space="preserve"> </w:t>
      </w:r>
      <w:r w:rsidR="000A1EF2">
        <w:rPr>
          <w:rFonts w:ascii="Times New Roman" w:hAnsi="Times New Roman" w:cs="Times New Roman"/>
          <w:sz w:val="28"/>
          <w:szCs w:val="28"/>
        </w:rPr>
        <w:t>на плановый период 2023 и 2024</w:t>
      </w:r>
      <w:r w:rsidR="00976DF6" w:rsidRPr="00910E7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95DCF" w:rsidRPr="00910E78" w:rsidRDefault="00095DCF" w:rsidP="000068ED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EF2" w:rsidRPr="00293FC3" w:rsidRDefault="000A1EF2" w:rsidP="000A1EF2">
      <w:pPr>
        <w:tabs>
          <w:tab w:val="left" w:pos="1134"/>
        </w:tabs>
        <w:spacing w:after="0"/>
        <w:ind w:firstLine="567"/>
        <w:jc w:val="both"/>
      </w:pPr>
      <w:r w:rsidRPr="00293FC3">
        <w:t>Методика разработана в соответствии со статьей 174.2 Бюджетного к</w:t>
      </w:r>
      <w:r w:rsidRPr="00293FC3">
        <w:t>о</w:t>
      </w:r>
      <w:r w:rsidRPr="00293FC3">
        <w:t>декса Российской Федерации, с  общими требованиями к методике прогноз</w:t>
      </w:r>
      <w:r w:rsidRPr="00293FC3">
        <w:t>и</w:t>
      </w:r>
      <w:r w:rsidRPr="00293FC3">
        <w:t>рования поступлений доходов в бюджеты бюджетной системы Российской Федерации, утвержденными постановлением Правительства Российской Ф</w:t>
      </w:r>
      <w:r w:rsidRPr="00293FC3">
        <w:t>е</w:t>
      </w:r>
      <w:r w:rsidRPr="00293FC3">
        <w:t>дерации от 23 июня 2016 года № 574 «Об общих требованиях к методике прогнозирования поступлений доходов в бюджеты бюджетной системы Ро</w:t>
      </w:r>
      <w:r w:rsidRPr="00293FC3">
        <w:t>с</w:t>
      </w:r>
      <w:r w:rsidRPr="00293FC3">
        <w:t>сий</w:t>
      </w:r>
      <w:r>
        <w:t>ской Федерации».</w:t>
      </w:r>
    </w:p>
    <w:p w:rsidR="000A1EF2" w:rsidRPr="00293FC3" w:rsidRDefault="000A1EF2" w:rsidP="000A1EF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FC3">
        <w:rPr>
          <w:rFonts w:ascii="Times New Roman" w:hAnsi="Times New Roman" w:cs="Times New Roman"/>
          <w:sz w:val="28"/>
          <w:szCs w:val="28"/>
        </w:rPr>
        <w:t>Настоящая Методика устанавливает основные подходы к формиров</w:t>
      </w:r>
      <w:r w:rsidRPr="00293FC3">
        <w:rPr>
          <w:rFonts w:ascii="Times New Roman" w:hAnsi="Times New Roman" w:cs="Times New Roman"/>
          <w:sz w:val="28"/>
          <w:szCs w:val="28"/>
        </w:rPr>
        <w:t>а</w:t>
      </w:r>
      <w:r w:rsidRPr="00293FC3">
        <w:rPr>
          <w:rFonts w:ascii="Times New Roman" w:hAnsi="Times New Roman" w:cs="Times New Roman"/>
          <w:sz w:val="28"/>
          <w:szCs w:val="28"/>
        </w:rPr>
        <w:t>нию доходов, порядок и методику планирования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93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  <w:r w:rsidRPr="00293FC3">
        <w:rPr>
          <w:rFonts w:ascii="Times New Roman" w:hAnsi="Times New Roman" w:cs="Times New Roman"/>
          <w:sz w:val="28"/>
          <w:szCs w:val="28"/>
        </w:rPr>
        <w:t>. Методика вкл</w:t>
      </w:r>
      <w:r w:rsidRPr="00293FC3">
        <w:rPr>
          <w:rFonts w:ascii="Times New Roman" w:hAnsi="Times New Roman" w:cs="Times New Roman"/>
          <w:sz w:val="28"/>
          <w:szCs w:val="28"/>
        </w:rPr>
        <w:t>ю</w:t>
      </w:r>
      <w:r w:rsidRPr="00293FC3">
        <w:rPr>
          <w:rFonts w:ascii="Times New Roman" w:hAnsi="Times New Roman" w:cs="Times New Roman"/>
          <w:sz w:val="28"/>
          <w:szCs w:val="28"/>
        </w:rPr>
        <w:t xml:space="preserve">чает в себя разделы, определяющие порядок прогнозирования доходов и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93FC3">
        <w:rPr>
          <w:rFonts w:ascii="Times New Roman" w:hAnsi="Times New Roman" w:cs="Times New Roman"/>
          <w:sz w:val="28"/>
          <w:szCs w:val="28"/>
        </w:rPr>
        <w:t xml:space="preserve"> по направлениям бюджетной пол</w:t>
      </w:r>
      <w:r w:rsidRPr="00293FC3">
        <w:rPr>
          <w:rFonts w:ascii="Times New Roman" w:hAnsi="Times New Roman" w:cs="Times New Roman"/>
          <w:sz w:val="28"/>
          <w:szCs w:val="28"/>
        </w:rPr>
        <w:t>и</w:t>
      </w:r>
      <w:r w:rsidRPr="00293FC3">
        <w:rPr>
          <w:rFonts w:ascii="Times New Roman" w:hAnsi="Times New Roman" w:cs="Times New Roman"/>
          <w:sz w:val="28"/>
          <w:szCs w:val="28"/>
        </w:rPr>
        <w:t>тики.</w:t>
      </w:r>
    </w:p>
    <w:p w:rsidR="000A1EF2" w:rsidRPr="00293FC3" w:rsidRDefault="000A1EF2" w:rsidP="000A1EF2">
      <w:pPr>
        <w:spacing w:after="0"/>
        <w:ind w:firstLine="851"/>
        <w:jc w:val="both"/>
      </w:pPr>
      <w:r w:rsidRPr="00293FC3">
        <w:t xml:space="preserve">В основу составления бюджета </w:t>
      </w:r>
      <w:r>
        <w:t>поселения</w:t>
      </w:r>
      <w:r w:rsidRPr="00293FC3">
        <w:t xml:space="preserve"> </w:t>
      </w:r>
      <w:r>
        <w:t>на 2022 год и на плановый период 2023 и 2024 годов</w:t>
      </w:r>
      <w:r w:rsidRPr="00293FC3">
        <w:t xml:space="preserve"> положен проект бюджетного прогноза  муниц</w:t>
      </w:r>
      <w:r w:rsidRPr="00293FC3">
        <w:t>и</w:t>
      </w:r>
      <w:r w:rsidRPr="00293FC3">
        <w:t>пального образования на долгосрочный период, прогноз социально-экономического развития муниципального образования</w:t>
      </w:r>
      <w:r>
        <w:t xml:space="preserve"> на 2022 год и на пл</w:t>
      </w:r>
      <w:r>
        <w:t>а</w:t>
      </w:r>
      <w:r>
        <w:t>новый период 2023 и 2024 годов</w:t>
      </w:r>
      <w:r w:rsidRPr="00293FC3">
        <w:t xml:space="preserve">, основные направления налоговой политики и основные направления бюджетной политики </w:t>
      </w:r>
      <w:r>
        <w:t>на 2022 год и на плановый п</w:t>
      </w:r>
      <w:r>
        <w:t>е</w:t>
      </w:r>
      <w:r>
        <w:t>риод 2023 и 2024 годов</w:t>
      </w:r>
      <w:r w:rsidRPr="00293FC3">
        <w:t>, а также приоритеты бюджетной и налоговой полит</w:t>
      </w:r>
      <w:r w:rsidRPr="00293FC3">
        <w:t>и</w:t>
      </w:r>
      <w:r w:rsidRPr="00293FC3">
        <w:t>ки, установленные на фед</w:t>
      </w:r>
      <w:r w:rsidRPr="00293FC3">
        <w:t>е</w:t>
      </w:r>
      <w:r w:rsidRPr="00293FC3">
        <w:t>ральном и областном уровнях.</w:t>
      </w:r>
    </w:p>
    <w:p w:rsidR="00095DCF" w:rsidRPr="00516E85" w:rsidRDefault="00095DCF" w:rsidP="000068ED">
      <w:pPr>
        <w:pStyle w:val="ConsNormal"/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FA8" w:rsidRPr="006F3C4A" w:rsidRDefault="00F50FA8" w:rsidP="006F3C4A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6F3C4A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6F3C4A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6F3C4A">
        <w:rPr>
          <w:rFonts w:ascii="Times New Roman" w:hAnsi="Times New Roman" w:cs="Times New Roman"/>
          <w:b/>
          <w:sz w:val="28"/>
          <w:szCs w:val="28"/>
        </w:rPr>
        <w:t xml:space="preserve"> Прогноз доходов бюджета</w:t>
      </w:r>
      <w:r w:rsidR="009C339B" w:rsidRPr="006F3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C4A" w:rsidRPr="006F3C4A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</w:t>
      </w:r>
      <w:r w:rsidR="006F3C4A" w:rsidRPr="006F3C4A">
        <w:rPr>
          <w:rFonts w:ascii="Times New Roman" w:hAnsi="Times New Roman" w:cs="Times New Roman"/>
          <w:b/>
          <w:sz w:val="28"/>
          <w:szCs w:val="28"/>
        </w:rPr>
        <w:t>а</w:t>
      </w:r>
      <w:r w:rsidR="006F3C4A" w:rsidRPr="006F3C4A">
        <w:rPr>
          <w:rFonts w:ascii="Times New Roman" w:hAnsi="Times New Roman" w:cs="Times New Roman"/>
          <w:b/>
          <w:sz w:val="28"/>
          <w:szCs w:val="28"/>
        </w:rPr>
        <w:t>ния Днепровский сельсовет Беляевского района Оренбургской области</w:t>
      </w:r>
    </w:p>
    <w:p w:rsidR="00F50FA8" w:rsidRPr="00910E78" w:rsidRDefault="00F50FA8" w:rsidP="000068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EF2" w:rsidRPr="00C64393" w:rsidRDefault="000A1EF2" w:rsidP="000A1EF2">
      <w:pPr>
        <w:spacing w:after="0"/>
        <w:ind w:firstLine="708"/>
        <w:jc w:val="both"/>
        <w:rPr>
          <w:bCs w:val="0"/>
        </w:rPr>
      </w:pPr>
      <w:r w:rsidRPr="00C64393">
        <w:t>1. Прогнозируемый объем поступлений налога на доходы физических лиц с доходов, источником которых является налоговый агент, за исключ</w:t>
      </w:r>
      <w:r w:rsidRPr="00C64393">
        <w:t>е</w:t>
      </w:r>
      <w:r w:rsidRPr="00C64393">
        <w:t>нием доходов, в отношении которых исчисление и уплата налога осущест</w:t>
      </w:r>
      <w:r w:rsidRPr="00C64393">
        <w:t>в</w:t>
      </w:r>
      <w:r w:rsidRPr="00C64393">
        <w:t>ляются в соответствии со статьями 227, 227.1 и 228 Налогового кодекса Ро</w:t>
      </w:r>
      <w:r w:rsidRPr="00C64393">
        <w:t>с</w:t>
      </w:r>
      <w:r w:rsidRPr="00C64393">
        <w:t>сийской Федерации; налога на доходы физических лиц с доходов, получе</w:t>
      </w:r>
      <w:r w:rsidRPr="00C64393">
        <w:t>н</w:t>
      </w:r>
      <w:r w:rsidRPr="00C64393">
        <w:t>ных от осуществления деятельности физическими лицами, зарегистрирова</w:t>
      </w:r>
      <w:r w:rsidRPr="00C64393">
        <w:t>н</w:t>
      </w:r>
      <w:r w:rsidRPr="00C64393">
        <w:t>ными в качестве индивидуальных предпринимателей, нотариусов, занима</w:t>
      </w:r>
      <w:r w:rsidRPr="00C64393">
        <w:t>ю</w:t>
      </w:r>
      <w:r w:rsidRPr="00C64393">
        <w:t xml:space="preserve">щихся частной практикой, адвокатов, учредивших адвокатские кабинеты и </w:t>
      </w:r>
      <w:r w:rsidRPr="00C64393">
        <w:lastRenderedPageBreak/>
        <w:t>других лиц, занимающихся ч</w:t>
      </w:r>
      <w:r w:rsidRPr="00C64393">
        <w:t>а</w:t>
      </w:r>
      <w:r w:rsidRPr="00C64393">
        <w:t>стной практикой в соответствии со статьей 227 Налогового кодекса Российской Федерации; налога на доходы с физических лиц с доходов, полученных физич</w:t>
      </w:r>
      <w:r w:rsidRPr="00C64393">
        <w:t>е</w:t>
      </w:r>
      <w:r w:rsidRPr="00C64393">
        <w:t xml:space="preserve">скими лицами в соответствии со статьей 228 Налогового кодекса Российской Федерации; </w:t>
      </w:r>
      <w:r w:rsidRPr="00C64393">
        <w:rPr>
          <w:color w:val="000000"/>
        </w:rPr>
        <w:t>налога на доходы физич</w:t>
      </w:r>
      <w:r w:rsidRPr="00C64393">
        <w:rPr>
          <w:color w:val="000000"/>
        </w:rPr>
        <w:t>е</w:t>
      </w:r>
      <w:r w:rsidRPr="00C64393">
        <w:rPr>
          <w:color w:val="000000"/>
        </w:rPr>
        <w:t>ских лиц в части суммы налога, прев</w:t>
      </w:r>
      <w:r w:rsidRPr="00C64393">
        <w:rPr>
          <w:color w:val="000000"/>
        </w:rPr>
        <w:t>ы</w:t>
      </w:r>
      <w:r w:rsidRPr="00C64393">
        <w:rPr>
          <w:color w:val="000000"/>
        </w:rPr>
        <w:t xml:space="preserve">шающей 650 000 рублей, относящейся к части налоговой базы, превышающей 5 000 000 рублей; </w:t>
      </w:r>
      <w:r w:rsidRPr="00C64393">
        <w:t>налога, взимаемого с налогоплательщиков, выбравших в качестве объекта налогообложения д</w:t>
      </w:r>
      <w:r w:rsidRPr="00C64393">
        <w:t>о</w:t>
      </w:r>
      <w:r w:rsidRPr="00C64393">
        <w:t>ходы; налога взимаемого с налогоплательщиков, выбравших в качестве об</w:t>
      </w:r>
      <w:r w:rsidRPr="00C64393">
        <w:t>ъ</w:t>
      </w:r>
      <w:r w:rsidRPr="00C64393">
        <w:t>екта налогообложения доходы, уменьшенные на вел</w:t>
      </w:r>
      <w:r w:rsidRPr="00C64393">
        <w:t>и</w:t>
      </w:r>
      <w:r w:rsidRPr="00C64393">
        <w:t>чину расходов (в том числе минимальный налог, зачисляемый в бюджеты суб</w:t>
      </w:r>
      <w:r w:rsidRPr="00C64393">
        <w:t>ъ</w:t>
      </w:r>
      <w:r w:rsidRPr="00C64393">
        <w:t>ектов Российской Федерации; налога на имущество физических лиц; земельного налога в ко</w:t>
      </w:r>
      <w:r w:rsidRPr="00C64393">
        <w:t>н</w:t>
      </w:r>
      <w:r w:rsidRPr="00C64393">
        <w:t>солидированный бюджет района определены на основании сведений, пре</w:t>
      </w:r>
      <w:r w:rsidRPr="00C64393">
        <w:t>д</w:t>
      </w:r>
      <w:r w:rsidRPr="00C64393">
        <w:t>ставленных Межрайонной Инспекцией Федеральной налоговой слу</w:t>
      </w:r>
      <w:r w:rsidRPr="00C64393">
        <w:t>ж</w:t>
      </w:r>
      <w:r w:rsidRPr="00C64393">
        <w:t xml:space="preserve">бы № 5 по Оренбургской области и рассчитаны согласно Методики </w:t>
      </w:r>
      <w:r w:rsidRPr="00C64393">
        <w:rPr>
          <w:bCs w:val="0"/>
        </w:rPr>
        <w:t>прогнозир</w:t>
      </w:r>
      <w:r w:rsidRPr="00C64393">
        <w:rPr>
          <w:bCs w:val="0"/>
        </w:rPr>
        <w:t>о</w:t>
      </w:r>
      <w:r w:rsidRPr="00C64393">
        <w:rPr>
          <w:bCs w:val="0"/>
        </w:rPr>
        <w:t>вания поступлений доходов в консолидированный бюджет Оренбургской обла</w:t>
      </w:r>
      <w:r w:rsidRPr="00C64393">
        <w:rPr>
          <w:bCs w:val="0"/>
        </w:rPr>
        <w:t>с</w:t>
      </w:r>
      <w:r w:rsidRPr="00C64393">
        <w:rPr>
          <w:bCs w:val="0"/>
        </w:rPr>
        <w:t>ти</w:t>
      </w:r>
    </w:p>
    <w:p w:rsidR="000A1EF2" w:rsidRPr="00C64393" w:rsidRDefault="000A1EF2" w:rsidP="000A1EF2">
      <w:pPr>
        <w:tabs>
          <w:tab w:val="left" w:pos="0"/>
        </w:tabs>
        <w:spacing w:after="0"/>
        <w:jc w:val="both"/>
      </w:pPr>
      <w:r w:rsidRPr="00C64393">
        <w:rPr>
          <w:bCs w:val="0"/>
        </w:rPr>
        <w:t>на текущий год, очередной финансовый год и плановый период утвержде</w:t>
      </w:r>
      <w:r w:rsidRPr="00C64393">
        <w:rPr>
          <w:bCs w:val="0"/>
        </w:rPr>
        <w:t>н</w:t>
      </w:r>
      <w:r w:rsidRPr="00C64393">
        <w:rPr>
          <w:bCs w:val="0"/>
        </w:rPr>
        <w:t xml:space="preserve">ной Приказом </w:t>
      </w:r>
      <w:r w:rsidRPr="00C64393">
        <w:t>УФНС России по Оренбургской области от 30</w:t>
      </w:r>
      <w:r w:rsidRPr="00C64393">
        <w:rPr>
          <w:u w:val="single"/>
        </w:rPr>
        <w:t xml:space="preserve"> </w:t>
      </w:r>
      <w:r w:rsidRPr="00C64393">
        <w:t>июля 2021 г.</w:t>
      </w:r>
      <w:r w:rsidRPr="00C64393">
        <w:rPr>
          <w:u w:val="single"/>
        </w:rPr>
        <w:t xml:space="preserve"> </w:t>
      </w:r>
      <w:r w:rsidRPr="00C64393">
        <w:t>№  02-02/142@.</w:t>
      </w:r>
    </w:p>
    <w:p w:rsidR="000A1EF2" w:rsidRPr="00C64393" w:rsidRDefault="000A1EF2" w:rsidP="000A1E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393">
        <w:rPr>
          <w:rFonts w:ascii="Times New Roman" w:hAnsi="Times New Roman" w:cs="Times New Roman"/>
          <w:sz w:val="28"/>
          <w:szCs w:val="28"/>
        </w:rPr>
        <w:t>Налог на доходы физических лиц зачисляется в бюджет поселения по нормативу в соответствии с положениями Бюджетного кодекса Российской Федер</w:t>
      </w:r>
      <w:r w:rsidRPr="00C64393">
        <w:rPr>
          <w:rFonts w:ascii="Times New Roman" w:hAnsi="Times New Roman" w:cs="Times New Roman"/>
          <w:sz w:val="28"/>
          <w:szCs w:val="28"/>
        </w:rPr>
        <w:t>а</w:t>
      </w:r>
      <w:r w:rsidRPr="00C64393">
        <w:rPr>
          <w:rFonts w:ascii="Times New Roman" w:hAnsi="Times New Roman" w:cs="Times New Roman"/>
          <w:sz w:val="28"/>
          <w:szCs w:val="28"/>
        </w:rPr>
        <w:t>ции, Законами Оренбургской области «О межбюджетных отношениях в Оренбургской области» и «Об областном бюджете на 2021 год и на план</w:t>
      </w:r>
      <w:r w:rsidRPr="00C64393">
        <w:rPr>
          <w:rFonts w:ascii="Times New Roman" w:hAnsi="Times New Roman" w:cs="Times New Roman"/>
          <w:sz w:val="28"/>
          <w:szCs w:val="28"/>
        </w:rPr>
        <w:t>о</w:t>
      </w:r>
      <w:r w:rsidRPr="00C64393">
        <w:rPr>
          <w:rFonts w:ascii="Times New Roman" w:hAnsi="Times New Roman" w:cs="Times New Roman"/>
          <w:sz w:val="28"/>
          <w:szCs w:val="28"/>
        </w:rPr>
        <w:t>вый период 2022 и 2023 годов» в размере 15%.</w:t>
      </w:r>
    </w:p>
    <w:p w:rsidR="000A1EF2" w:rsidRPr="00C64393" w:rsidRDefault="000A1EF2" w:rsidP="000A1E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EF2" w:rsidRPr="00C64393" w:rsidRDefault="000A1EF2" w:rsidP="000A1EF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2. Акцизы по подакцизным товарам (продукции), производимым на те</w:t>
      </w:r>
      <w:r w:rsidRPr="00C64393">
        <w:rPr>
          <w:rFonts w:eastAsia="Times New Roman"/>
          <w:lang w:eastAsia="ru-RU"/>
        </w:rPr>
        <w:t>р</w:t>
      </w:r>
      <w:r w:rsidRPr="00C64393">
        <w:rPr>
          <w:rFonts w:eastAsia="Times New Roman"/>
          <w:lang w:eastAsia="ru-RU"/>
        </w:rPr>
        <w:t>ритории Российской Федерации, рассчитываются на основании прогнозных объ</w:t>
      </w:r>
      <w:r w:rsidRPr="00C64393">
        <w:rPr>
          <w:rFonts w:eastAsia="Times New Roman"/>
          <w:lang w:eastAsia="ru-RU"/>
        </w:rPr>
        <w:t>е</w:t>
      </w:r>
      <w:r w:rsidRPr="00C64393">
        <w:rPr>
          <w:rFonts w:eastAsia="Times New Roman"/>
          <w:lang w:eastAsia="ru-RU"/>
        </w:rPr>
        <w:t>мов реализации подакцизной продукции и ставок акцизов по следующей форм</w:t>
      </w:r>
      <w:r w:rsidRPr="00C64393">
        <w:rPr>
          <w:rFonts w:eastAsia="Times New Roman"/>
          <w:lang w:eastAsia="ru-RU"/>
        </w:rPr>
        <w:t>у</w:t>
      </w:r>
      <w:r w:rsidRPr="00C64393">
        <w:rPr>
          <w:rFonts w:eastAsia="Times New Roman"/>
          <w:lang w:eastAsia="ru-RU"/>
        </w:rPr>
        <w:t>ле:</w:t>
      </w:r>
    </w:p>
    <w:p w:rsidR="000A1EF2" w:rsidRPr="00C64393" w:rsidRDefault="000A1EF2" w:rsidP="000A1EF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</w:p>
    <w:p w:rsidR="000A1EF2" w:rsidRPr="00C64393" w:rsidRDefault="000A1EF2" w:rsidP="000A1EF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А = (</w:t>
      </w:r>
      <w:r w:rsidRPr="00C64393">
        <w:rPr>
          <w:rFonts w:eastAsia="Times New Roman"/>
          <w:u w:val="single"/>
          <w:lang w:eastAsia="ru-RU"/>
        </w:rPr>
        <w:t>О x С</w:t>
      </w:r>
      <w:r w:rsidRPr="00C64393">
        <w:rPr>
          <w:rFonts w:eastAsia="Times New Roman"/>
          <w:lang w:eastAsia="ru-RU"/>
        </w:rPr>
        <w:t xml:space="preserve"> )x N, где:</w:t>
      </w:r>
    </w:p>
    <w:p w:rsidR="000A1EF2" w:rsidRPr="00C64393" w:rsidRDefault="000A1EF2" w:rsidP="000A1EF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val="en-US" w:eastAsia="ru-RU"/>
        </w:rPr>
        <w:t>H</w:t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  <w:r w:rsidRPr="00C64393">
        <w:rPr>
          <w:rFonts w:eastAsia="Times New Roman"/>
          <w:lang w:eastAsia="ru-RU"/>
        </w:rPr>
        <w:tab/>
      </w:r>
    </w:p>
    <w:p w:rsidR="000A1EF2" w:rsidRPr="00C64393" w:rsidRDefault="000A1EF2" w:rsidP="000A1EF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А – сумма акциза;</w:t>
      </w:r>
    </w:p>
    <w:p w:rsidR="000A1EF2" w:rsidRPr="00C64393" w:rsidRDefault="000A1EF2" w:rsidP="000A1EF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О – доходы от уплаты акцизов, зачисляемые в консолидированные бю</w:t>
      </w:r>
      <w:r w:rsidRPr="00C64393">
        <w:rPr>
          <w:rFonts w:eastAsia="Times New Roman"/>
          <w:lang w:eastAsia="ru-RU"/>
        </w:rPr>
        <w:t>д</w:t>
      </w:r>
      <w:r w:rsidRPr="00C64393">
        <w:rPr>
          <w:rFonts w:eastAsia="Times New Roman"/>
          <w:lang w:eastAsia="ru-RU"/>
        </w:rPr>
        <w:t xml:space="preserve">жеты РФ </w:t>
      </w:r>
    </w:p>
    <w:p w:rsidR="000A1EF2" w:rsidRPr="00C64393" w:rsidRDefault="000A1EF2" w:rsidP="000A1EF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С – 10% зачисляемые в консолидированные бюджеты муниципальных обр</w:t>
      </w:r>
      <w:r w:rsidRPr="00C64393">
        <w:rPr>
          <w:rFonts w:eastAsia="Times New Roman"/>
          <w:lang w:eastAsia="ru-RU"/>
        </w:rPr>
        <w:t>а</w:t>
      </w:r>
      <w:r w:rsidRPr="00C64393">
        <w:rPr>
          <w:rFonts w:eastAsia="Times New Roman"/>
          <w:lang w:eastAsia="ru-RU"/>
        </w:rPr>
        <w:t>зований</w:t>
      </w:r>
    </w:p>
    <w:p w:rsidR="000A1EF2" w:rsidRPr="00C64393" w:rsidRDefault="000A1EF2" w:rsidP="000A1EF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Н- 90% зачисляемые в областной бюджет</w:t>
      </w:r>
    </w:p>
    <w:p w:rsidR="000A1EF2" w:rsidRPr="00C64393" w:rsidRDefault="000A1EF2" w:rsidP="000A1EF2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N-0,408% – норматив отчислений акцизов в бюджет муниципального обр</w:t>
      </w:r>
      <w:r w:rsidRPr="00C64393">
        <w:rPr>
          <w:rFonts w:eastAsia="Times New Roman"/>
          <w:lang w:eastAsia="ru-RU"/>
        </w:rPr>
        <w:t>а</w:t>
      </w:r>
      <w:r w:rsidRPr="00C64393">
        <w:rPr>
          <w:rFonts w:eastAsia="Times New Roman"/>
          <w:lang w:eastAsia="ru-RU"/>
        </w:rPr>
        <w:t>зования.</w:t>
      </w:r>
    </w:p>
    <w:p w:rsidR="000A1EF2" w:rsidRPr="00C64393" w:rsidRDefault="000A1EF2" w:rsidP="000A1E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EF2" w:rsidRPr="00C64393" w:rsidRDefault="000A1EF2" w:rsidP="000A1E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EF2" w:rsidRPr="00C64393" w:rsidRDefault="000A1EF2" w:rsidP="000A1E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EF2" w:rsidRPr="00C64393" w:rsidRDefault="000A1EF2" w:rsidP="000A1E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EF2" w:rsidRPr="00C64393" w:rsidRDefault="000A1EF2" w:rsidP="000A1E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EF2" w:rsidRPr="00C64393" w:rsidRDefault="000A1EF2" w:rsidP="000A1EF2">
      <w:pPr>
        <w:spacing w:after="0"/>
        <w:ind w:firstLine="567"/>
        <w:jc w:val="both"/>
      </w:pPr>
      <w:r w:rsidRPr="00C64393">
        <w:rPr>
          <w:lang w:eastAsia="ru-RU"/>
        </w:rPr>
        <w:t>3.</w:t>
      </w:r>
      <w:r w:rsidRPr="00C64393">
        <w:t xml:space="preserve"> Расчет от уплаты единого сельскохозяйственного налога осуществл</w:t>
      </w:r>
      <w:r w:rsidRPr="00C64393">
        <w:t>я</w:t>
      </w:r>
      <w:r w:rsidRPr="00C64393">
        <w:t>ется в соответствии с действующим законодательством Российской Федер</w:t>
      </w:r>
      <w:r w:rsidRPr="00C64393">
        <w:t>а</w:t>
      </w:r>
      <w:r w:rsidRPr="00C64393">
        <w:t>ции о н</w:t>
      </w:r>
      <w:r w:rsidRPr="00C64393">
        <w:t>а</w:t>
      </w:r>
      <w:r w:rsidRPr="00C64393">
        <w:t>логах и сборах.</w:t>
      </w:r>
    </w:p>
    <w:p w:rsidR="000A1EF2" w:rsidRPr="00C64393" w:rsidRDefault="000A1EF2" w:rsidP="000A1EF2">
      <w:pPr>
        <w:spacing w:after="0"/>
        <w:ind w:firstLine="567"/>
        <w:jc w:val="both"/>
      </w:pPr>
      <w:r w:rsidRPr="00C64393">
        <w:t>Для расчета единого сельскохозяйственного налога используются:</w:t>
      </w:r>
    </w:p>
    <w:p w:rsidR="000A1EF2" w:rsidRPr="00C64393" w:rsidRDefault="000A1EF2" w:rsidP="000A1EF2">
      <w:pPr>
        <w:spacing w:after="0"/>
        <w:ind w:firstLine="567"/>
        <w:jc w:val="both"/>
      </w:pPr>
      <w:r w:rsidRPr="00C64393">
        <w:t>- фактическое поступление за 1 полугодие 2021 года и 2 полугодие 2020 г</w:t>
      </w:r>
      <w:r w:rsidRPr="00C64393">
        <w:t>о</w:t>
      </w:r>
      <w:r w:rsidRPr="00C64393">
        <w:t>да;</w:t>
      </w:r>
    </w:p>
    <w:p w:rsidR="000A1EF2" w:rsidRPr="00C64393" w:rsidRDefault="000A1EF2" w:rsidP="000A1EF2">
      <w:pPr>
        <w:spacing w:after="0"/>
        <w:ind w:firstLine="567"/>
        <w:jc w:val="both"/>
      </w:pPr>
      <w:r w:rsidRPr="00C64393">
        <w:t>- индекс-дефлятор роста сельскохозяйственного производства во всех кат</w:t>
      </w:r>
      <w:r w:rsidRPr="00C64393">
        <w:t>е</w:t>
      </w:r>
      <w:r w:rsidRPr="00C64393">
        <w:t>гориях хозяйств на соответствующий год (согласно прогноза социально-экономического развития Оренбургской области, разрабатываемые Мин</w:t>
      </w:r>
      <w:r w:rsidRPr="00C64393">
        <w:t>и</w:t>
      </w:r>
      <w:r w:rsidRPr="00C64393">
        <w:t>стерством экономического развития, промышленной политики и торговли Оренбур</w:t>
      </w:r>
      <w:r w:rsidRPr="00C64393">
        <w:t>г</w:t>
      </w:r>
      <w:r w:rsidRPr="00C64393">
        <w:t xml:space="preserve">ской области); </w:t>
      </w:r>
    </w:p>
    <w:p w:rsidR="000A1EF2" w:rsidRPr="00C64393" w:rsidRDefault="000A1EF2" w:rsidP="000A1EF2">
      <w:pPr>
        <w:spacing w:after="0"/>
        <w:ind w:firstLine="567"/>
        <w:jc w:val="both"/>
      </w:pPr>
      <w:r w:rsidRPr="00C64393">
        <w:t>В прогнозируемом объеме налоговой базы по ЕСХН учитываются во</w:t>
      </w:r>
      <w:r w:rsidRPr="00C64393">
        <w:t>з</w:t>
      </w:r>
      <w:r w:rsidRPr="00C64393">
        <w:t>можные выпадающие доходы.</w:t>
      </w:r>
    </w:p>
    <w:p w:rsidR="000A1EF2" w:rsidRPr="00C64393" w:rsidRDefault="000A1EF2" w:rsidP="000A1EF2">
      <w:pPr>
        <w:spacing w:after="0" w:line="218" w:lineRule="auto"/>
        <w:ind w:firstLine="567"/>
        <w:jc w:val="both"/>
      </w:pPr>
      <w:r w:rsidRPr="00C64393">
        <w:t>Расчет производится по следующей формуле:</w:t>
      </w:r>
    </w:p>
    <w:p w:rsidR="000A1EF2" w:rsidRPr="00C64393" w:rsidRDefault="000A1EF2" w:rsidP="000A1EF2">
      <w:pPr>
        <w:spacing w:after="0" w:line="218" w:lineRule="auto"/>
        <w:ind w:firstLine="567"/>
        <w:rPr>
          <w:bCs w:val="0"/>
        </w:rPr>
      </w:pPr>
    </w:p>
    <w:p w:rsidR="000A1EF2" w:rsidRPr="00C64393" w:rsidRDefault="000A1EF2" w:rsidP="000A1EF2">
      <w:pPr>
        <w:spacing w:after="0" w:line="218" w:lineRule="auto"/>
        <w:ind w:firstLine="567"/>
        <w:rPr>
          <w:bCs w:val="0"/>
        </w:rPr>
      </w:pPr>
      <w:r w:rsidRPr="00C64393">
        <w:rPr>
          <w:bCs w:val="0"/>
        </w:rPr>
        <w:t>ЕСХН = ФН x И , где:</w:t>
      </w:r>
    </w:p>
    <w:p w:rsidR="000A1EF2" w:rsidRPr="00C64393" w:rsidRDefault="000A1EF2" w:rsidP="000A1EF2">
      <w:pPr>
        <w:spacing w:after="0" w:line="218" w:lineRule="auto"/>
        <w:ind w:firstLine="567"/>
        <w:jc w:val="both"/>
      </w:pPr>
      <w:r w:rsidRPr="00C64393">
        <w:rPr>
          <w:bCs w:val="0"/>
        </w:rPr>
        <w:t>ЕСХН</w:t>
      </w:r>
      <w:r w:rsidRPr="00C64393">
        <w:t xml:space="preserve"> – прогнозируемая сумма единого сельскохозяйственного налога, тыс. рублей;</w:t>
      </w:r>
    </w:p>
    <w:p w:rsidR="000A1EF2" w:rsidRPr="00C64393" w:rsidRDefault="000A1EF2" w:rsidP="000A1EF2">
      <w:pPr>
        <w:spacing w:after="0" w:line="218" w:lineRule="auto"/>
        <w:ind w:firstLine="567"/>
        <w:jc w:val="both"/>
      </w:pPr>
      <w:r w:rsidRPr="00C64393">
        <w:rPr>
          <w:bCs w:val="0"/>
        </w:rPr>
        <w:t>ФН - фактическое поступление за 1 полугодие 2021 года и 2 полугодие 2020 года</w:t>
      </w:r>
      <w:r w:rsidRPr="00C64393">
        <w:t>;</w:t>
      </w:r>
    </w:p>
    <w:p w:rsidR="000A1EF2" w:rsidRPr="00C64393" w:rsidRDefault="000A1EF2" w:rsidP="000A1EF2">
      <w:pPr>
        <w:spacing w:after="0" w:line="218" w:lineRule="auto"/>
        <w:ind w:firstLine="567"/>
        <w:jc w:val="both"/>
        <w:rPr>
          <w:lang w:eastAsia="ru-RU"/>
        </w:rPr>
      </w:pPr>
      <w:r w:rsidRPr="00C64393">
        <w:rPr>
          <w:bCs w:val="0"/>
        </w:rPr>
        <w:t>И</w:t>
      </w:r>
      <w:r w:rsidRPr="00C64393">
        <w:t xml:space="preserve"> – индекс-дефлятор продукции сельского хозяйства в хозяйствах всех категорий на соответствующий год (</w:t>
      </w:r>
      <w:r w:rsidRPr="00C64393">
        <w:rPr>
          <w:snapToGrid w:val="0"/>
          <w:spacing w:val="-4"/>
        </w:rPr>
        <w:t xml:space="preserve">индекс производства продукции сельского хозяйства в хозяйствах всех категорий в </w:t>
      </w:r>
      <w:r w:rsidRPr="00C64393">
        <w:rPr>
          <w:snapToGrid w:val="0"/>
        </w:rPr>
        <w:t>процентах к предыдущему году в с</w:t>
      </w:r>
      <w:r w:rsidRPr="00C64393">
        <w:rPr>
          <w:snapToGrid w:val="0"/>
        </w:rPr>
        <w:t>о</w:t>
      </w:r>
      <w:r w:rsidRPr="00C64393">
        <w:rPr>
          <w:snapToGrid w:val="0"/>
        </w:rPr>
        <w:t>поставимых ценах)</w:t>
      </w:r>
      <w:r w:rsidRPr="00C64393">
        <w:t xml:space="preserve">, % </w:t>
      </w:r>
      <w:r w:rsidRPr="00C64393">
        <w:rPr>
          <w:lang w:eastAsia="ru-RU"/>
        </w:rPr>
        <w:t>(прогноз социально-экономического развития Оре</w:t>
      </w:r>
      <w:r w:rsidRPr="00C64393">
        <w:rPr>
          <w:lang w:eastAsia="ru-RU"/>
        </w:rPr>
        <w:t>н</w:t>
      </w:r>
      <w:r w:rsidRPr="00C64393">
        <w:rPr>
          <w:lang w:eastAsia="ru-RU"/>
        </w:rPr>
        <w:t>бургской области на очередной финансовый год и плановый период, разраб</w:t>
      </w:r>
      <w:r w:rsidRPr="00C64393">
        <w:rPr>
          <w:lang w:eastAsia="ru-RU"/>
        </w:rPr>
        <w:t>а</w:t>
      </w:r>
      <w:r w:rsidRPr="00C64393">
        <w:rPr>
          <w:lang w:eastAsia="ru-RU"/>
        </w:rPr>
        <w:t>тываемый министерством экономического развития, промышленной полит</w:t>
      </w:r>
      <w:r w:rsidRPr="00C64393">
        <w:rPr>
          <w:lang w:eastAsia="ru-RU"/>
        </w:rPr>
        <w:t>и</w:t>
      </w:r>
      <w:r w:rsidRPr="00C64393">
        <w:rPr>
          <w:lang w:eastAsia="ru-RU"/>
        </w:rPr>
        <w:t>ки и торговли Оренбургской области).</w:t>
      </w:r>
    </w:p>
    <w:p w:rsidR="000A1EF2" w:rsidRPr="00C64393" w:rsidRDefault="000A1EF2" w:rsidP="000A1EF2">
      <w:pPr>
        <w:spacing w:after="0" w:line="218" w:lineRule="auto"/>
        <w:ind w:firstLine="567"/>
        <w:jc w:val="both"/>
        <w:rPr>
          <w:lang w:eastAsia="ru-RU"/>
        </w:rPr>
      </w:pPr>
      <w:r w:rsidRPr="00C64393">
        <w:rPr>
          <w:lang w:eastAsia="ru-RU"/>
        </w:rPr>
        <w:t>Данный налог зачисляется в бюджет района в размере 50%.</w:t>
      </w:r>
    </w:p>
    <w:p w:rsidR="000A1EF2" w:rsidRPr="00C64393" w:rsidRDefault="000A1EF2" w:rsidP="000A1EF2">
      <w:pPr>
        <w:spacing w:after="0" w:line="218" w:lineRule="auto"/>
        <w:ind w:firstLine="567"/>
        <w:jc w:val="both"/>
      </w:pP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4. При расчете налога на имущество физических лиц в переходный п</w:t>
      </w:r>
      <w:r w:rsidRPr="00C64393">
        <w:rPr>
          <w:rFonts w:eastAsia="Times New Roman"/>
          <w:lang w:eastAsia="ru-RU"/>
        </w:rPr>
        <w:t>е</w:t>
      </w:r>
      <w:r w:rsidRPr="00C64393">
        <w:rPr>
          <w:rFonts w:eastAsia="Times New Roman"/>
          <w:lang w:eastAsia="ru-RU"/>
        </w:rPr>
        <w:t>риод: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rPr>
          <w:rFonts w:eastAsia="Times New Roman"/>
          <w:bCs w:val="0"/>
          <w:lang w:eastAsia="ru-RU"/>
        </w:rPr>
      </w:pP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rPr>
          <w:rFonts w:eastAsia="Times New Roman"/>
          <w:bCs w:val="0"/>
          <w:lang w:eastAsia="ru-RU"/>
        </w:rPr>
      </w:pPr>
      <w:r w:rsidRPr="00C64393">
        <w:rPr>
          <w:rFonts w:eastAsia="Times New Roman"/>
          <w:lang w:eastAsia="ru-RU"/>
        </w:rPr>
        <w:t>Нимф = ((Нкад - Нин) х Кперех + Нин) х Соб,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где: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Нимф – прогнозируемая сумма налога;</w:t>
      </w:r>
    </w:p>
    <w:p w:rsidR="000A1EF2" w:rsidRPr="00C64393" w:rsidRDefault="000A1EF2" w:rsidP="000A1EF2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Нкад –сумма налога, исчисленная исходя из кадастровой стоимости имущ</w:t>
      </w:r>
      <w:r w:rsidRPr="00C64393">
        <w:rPr>
          <w:rFonts w:eastAsia="Times New Roman"/>
          <w:lang w:eastAsia="ru-RU"/>
        </w:rPr>
        <w:t>е</w:t>
      </w:r>
      <w:r w:rsidRPr="00C64393">
        <w:rPr>
          <w:rFonts w:eastAsia="Times New Roman"/>
          <w:lang w:eastAsia="ru-RU"/>
        </w:rPr>
        <w:t>ства;</w:t>
      </w:r>
    </w:p>
    <w:p w:rsidR="000A1EF2" w:rsidRPr="00C64393" w:rsidRDefault="000A1EF2" w:rsidP="000A1EF2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bCs w:val="0"/>
          <w:lang w:eastAsia="ru-RU"/>
        </w:rPr>
      </w:pPr>
      <w:r w:rsidRPr="00C64393">
        <w:rPr>
          <w:rFonts w:eastAsia="Times New Roman"/>
          <w:lang w:eastAsia="ru-RU"/>
        </w:rPr>
        <w:t>Нин – сумма налога, исчисленная исходя из инвентаризационной сто</w:t>
      </w:r>
      <w:r w:rsidRPr="00C64393">
        <w:rPr>
          <w:rFonts w:eastAsia="Times New Roman"/>
          <w:lang w:eastAsia="ru-RU"/>
        </w:rPr>
        <w:t>и</w:t>
      </w:r>
      <w:r w:rsidRPr="00C64393">
        <w:rPr>
          <w:rFonts w:eastAsia="Times New Roman"/>
          <w:lang w:eastAsia="ru-RU"/>
        </w:rPr>
        <w:t>мости имущества;</w:t>
      </w:r>
    </w:p>
    <w:p w:rsidR="000A1EF2" w:rsidRPr="00C64393" w:rsidRDefault="000A1EF2" w:rsidP="000A1EF2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Кперех - коэффициент, который изменяется ежегодно в течение пер</w:t>
      </w:r>
      <w:r w:rsidRPr="00C64393">
        <w:rPr>
          <w:rFonts w:eastAsia="Times New Roman"/>
          <w:lang w:eastAsia="ru-RU"/>
        </w:rPr>
        <w:t>е</w:t>
      </w:r>
      <w:r w:rsidRPr="00C64393">
        <w:rPr>
          <w:rFonts w:eastAsia="Times New Roman"/>
          <w:lang w:eastAsia="ru-RU"/>
        </w:rPr>
        <w:t>ходн</w:t>
      </w:r>
      <w:r w:rsidRPr="00C64393">
        <w:rPr>
          <w:rFonts w:eastAsia="Times New Roman"/>
          <w:lang w:eastAsia="ru-RU"/>
        </w:rPr>
        <w:t>о</w:t>
      </w:r>
      <w:r w:rsidRPr="00C64393">
        <w:rPr>
          <w:rFonts w:eastAsia="Times New Roman"/>
          <w:lang w:eastAsia="ru-RU"/>
        </w:rPr>
        <w:t>го периода.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0,2 – применительно к первому налоговому периоду;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0,4 – применительно ко второму налоговому периоду;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0,6 – применительно к третьему налоговому периоду;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lastRenderedPageBreak/>
        <w:t>0,8 – применительно к четвертому налоговому периоду.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Соб – расчетный уровень собираемости (средний процент за три пред</w:t>
      </w:r>
      <w:r w:rsidRPr="00C64393">
        <w:rPr>
          <w:rFonts w:eastAsia="Times New Roman"/>
          <w:lang w:eastAsia="ru-RU"/>
        </w:rPr>
        <w:t>ы</w:t>
      </w:r>
      <w:r w:rsidRPr="00C64393">
        <w:rPr>
          <w:rFonts w:eastAsia="Times New Roman"/>
          <w:lang w:eastAsia="ru-RU"/>
        </w:rPr>
        <w:t>дущих года).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Расчетный уровень собираемости определяется как среднее за 3 пред</w:t>
      </w:r>
      <w:r w:rsidRPr="00C64393">
        <w:rPr>
          <w:rFonts w:eastAsia="Times New Roman"/>
          <w:lang w:eastAsia="ru-RU"/>
        </w:rPr>
        <w:t>ы</w:t>
      </w:r>
      <w:r w:rsidRPr="00C64393">
        <w:rPr>
          <w:rFonts w:eastAsia="Times New Roman"/>
          <w:lang w:eastAsia="ru-RU"/>
        </w:rPr>
        <w:t>дущих года значение от деления поступлений (</w:t>
      </w:r>
      <w:r w:rsidRPr="00C64393">
        <w:rPr>
          <w:lang w:eastAsia="ru-RU"/>
        </w:rPr>
        <w:t xml:space="preserve">отчет по форме </w:t>
      </w:r>
      <w:r w:rsidRPr="00C64393">
        <w:rPr>
          <w:rFonts w:eastAsia="Times New Roman"/>
          <w:lang w:eastAsia="ru-RU"/>
        </w:rPr>
        <w:t>№ 1-НМ) на сумму начисленного налога (</w:t>
      </w:r>
      <w:r w:rsidRPr="00C64393">
        <w:rPr>
          <w:lang w:eastAsia="ru-RU"/>
        </w:rPr>
        <w:t xml:space="preserve">отчет по форме </w:t>
      </w:r>
      <w:r w:rsidRPr="00C64393">
        <w:rPr>
          <w:rFonts w:eastAsia="Times New Roman"/>
          <w:lang w:eastAsia="ru-RU"/>
        </w:rPr>
        <w:t>№ 5-МН), умноженное на 100 процентов.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 xml:space="preserve">Нкад = Кст х </w:t>
      </w:r>
      <w:r w:rsidRPr="00C64393">
        <w:rPr>
          <w:rFonts w:eastAsia="Times New Roman"/>
          <w:lang w:val="en-US" w:eastAsia="ru-RU"/>
        </w:rPr>
        <w:t>S</w:t>
      </w:r>
      <w:r w:rsidRPr="00C64393">
        <w:rPr>
          <w:rFonts w:eastAsia="Times New Roman"/>
          <w:lang w:eastAsia="ru-RU"/>
        </w:rPr>
        <w:t>кад/100,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где:</w:t>
      </w:r>
    </w:p>
    <w:p w:rsidR="000A1EF2" w:rsidRPr="00C64393" w:rsidRDefault="000A1EF2" w:rsidP="000A1EF2">
      <w:pPr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Кст –общая кадастровая стоимость строений, помещений и сооружений, по которым предъявлен налог к уплате, уменьшенная на величину налоговых вычетов, предусмотренных пунктами 3–6 статьи 403 Налогового кодекса Российской Федерации, а также установленных нормативными правовыми актами органов местного самоуправления в рамках пункта 7 статьи 403 Н</w:t>
      </w:r>
      <w:r w:rsidRPr="00C64393">
        <w:rPr>
          <w:rFonts w:eastAsia="Times New Roman"/>
          <w:lang w:eastAsia="ru-RU"/>
        </w:rPr>
        <w:t>а</w:t>
      </w:r>
      <w:r w:rsidRPr="00C64393">
        <w:rPr>
          <w:rFonts w:eastAsia="Times New Roman"/>
          <w:lang w:eastAsia="ru-RU"/>
        </w:rPr>
        <w:t>логового кодекса Ро</w:t>
      </w:r>
      <w:r w:rsidRPr="00C64393">
        <w:rPr>
          <w:rFonts w:eastAsia="Times New Roman"/>
          <w:lang w:eastAsia="ru-RU"/>
        </w:rPr>
        <w:t>с</w:t>
      </w:r>
      <w:r w:rsidRPr="00C64393">
        <w:rPr>
          <w:rFonts w:eastAsia="Times New Roman"/>
          <w:lang w:eastAsia="ru-RU"/>
        </w:rPr>
        <w:t xml:space="preserve">сийской Федерации (отчет по форме № 5-МН); 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jc w:val="both"/>
        <w:rPr>
          <w:rFonts w:eastAsia="Times New Roman"/>
          <w:bCs w:val="0"/>
          <w:lang w:eastAsia="ru-RU"/>
        </w:rPr>
      </w:pPr>
      <w:r w:rsidRPr="00C64393">
        <w:rPr>
          <w:rFonts w:eastAsia="Times New Roman"/>
          <w:lang w:val="en-US" w:eastAsia="ru-RU"/>
        </w:rPr>
        <w:t>S</w:t>
      </w:r>
      <w:r w:rsidRPr="00C64393">
        <w:rPr>
          <w:rFonts w:eastAsia="Times New Roman"/>
          <w:lang w:eastAsia="ru-RU"/>
        </w:rPr>
        <w:t>кад – расчетная средняя ставка по кадастровой стоимости объекта н</w:t>
      </w:r>
      <w:r w:rsidRPr="00C64393">
        <w:rPr>
          <w:rFonts w:eastAsia="Times New Roman"/>
          <w:lang w:eastAsia="ru-RU"/>
        </w:rPr>
        <w:t>а</w:t>
      </w:r>
      <w:r w:rsidRPr="00C64393">
        <w:rPr>
          <w:rFonts w:eastAsia="Times New Roman"/>
          <w:lang w:eastAsia="ru-RU"/>
        </w:rPr>
        <w:t>лог</w:t>
      </w:r>
      <w:r w:rsidRPr="00C64393">
        <w:rPr>
          <w:rFonts w:eastAsia="Times New Roman"/>
          <w:lang w:eastAsia="ru-RU"/>
        </w:rPr>
        <w:t>о</w:t>
      </w:r>
      <w:r w:rsidRPr="00C64393">
        <w:rPr>
          <w:rFonts w:eastAsia="Times New Roman"/>
          <w:lang w:eastAsia="ru-RU"/>
        </w:rPr>
        <w:t>обложения за отчетный период.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 xml:space="preserve">Нин = (Ист / Кв </w:t>
      </w:r>
      <w:r w:rsidRPr="00C64393">
        <w:rPr>
          <w:rFonts w:eastAsia="Times New Roman"/>
          <w:vertAlign w:val="subscript"/>
          <w:lang w:eastAsia="ru-RU"/>
        </w:rPr>
        <w:t>прош года</w:t>
      </w:r>
      <w:r w:rsidRPr="00C64393">
        <w:rPr>
          <w:rFonts w:eastAsia="Times New Roman"/>
          <w:lang w:eastAsia="ru-RU"/>
        </w:rPr>
        <w:t xml:space="preserve"> х Кв </w:t>
      </w:r>
      <w:r w:rsidRPr="00C64393">
        <w:rPr>
          <w:rFonts w:eastAsia="Times New Roman"/>
          <w:vertAlign w:val="subscript"/>
          <w:lang w:eastAsia="ru-RU"/>
        </w:rPr>
        <w:t>тек года</w:t>
      </w:r>
      <w:r w:rsidRPr="00C64393">
        <w:rPr>
          <w:rFonts w:eastAsia="Times New Roman"/>
          <w:lang w:eastAsia="ru-RU"/>
        </w:rPr>
        <w:t xml:space="preserve">) х </w:t>
      </w:r>
      <w:r w:rsidRPr="00C64393">
        <w:rPr>
          <w:rFonts w:eastAsia="Times New Roman"/>
          <w:lang w:val="en-US" w:eastAsia="ru-RU"/>
        </w:rPr>
        <w:t>S</w:t>
      </w:r>
      <w:r w:rsidRPr="00C64393">
        <w:rPr>
          <w:rFonts w:eastAsia="Times New Roman"/>
          <w:lang w:eastAsia="ru-RU"/>
        </w:rPr>
        <w:t>ин/100,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где:</w:t>
      </w:r>
    </w:p>
    <w:p w:rsidR="000A1EF2" w:rsidRPr="00C64393" w:rsidRDefault="000A1EF2" w:rsidP="000A1EF2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Ист –общая инвентаризационная стоимость строений, помещений и с</w:t>
      </w:r>
      <w:r w:rsidRPr="00C64393">
        <w:rPr>
          <w:rFonts w:eastAsia="Times New Roman"/>
          <w:lang w:eastAsia="ru-RU"/>
        </w:rPr>
        <w:t>о</w:t>
      </w:r>
      <w:r w:rsidRPr="00C64393">
        <w:rPr>
          <w:rFonts w:eastAsia="Times New Roman"/>
          <w:lang w:eastAsia="ru-RU"/>
        </w:rPr>
        <w:t>оружений, с учетом коэффициента-дефлятора,  по которым предъявлен налог к у</w:t>
      </w:r>
      <w:r w:rsidRPr="00C64393">
        <w:rPr>
          <w:rFonts w:eastAsia="Times New Roman"/>
          <w:lang w:eastAsia="ru-RU"/>
        </w:rPr>
        <w:t>п</w:t>
      </w:r>
      <w:r w:rsidRPr="00C64393">
        <w:rPr>
          <w:rFonts w:eastAsia="Times New Roman"/>
          <w:lang w:eastAsia="ru-RU"/>
        </w:rPr>
        <w:t>лате (отчет по форме № 5-МН);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 xml:space="preserve">Кв </w:t>
      </w:r>
      <w:r w:rsidRPr="00C64393">
        <w:rPr>
          <w:rFonts w:eastAsia="Times New Roman"/>
          <w:vertAlign w:val="subscript"/>
          <w:lang w:eastAsia="ru-RU"/>
        </w:rPr>
        <w:t>прош года</w:t>
      </w:r>
      <w:r w:rsidRPr="00C64393">
        <w:rPr>
          <w:rFonts w:eastAsia="Times New Roman"/>
          <w:lang w:eastAsia="ru-RU"/>
        </w:rPr>
        <w:t xml:space="preserve"> – коэффициент-дефлятор по налогу на имущество физических лиц прошлого года (Приказ Министерства экономического развития Росси</w:t>
      </w:r>
      <w:r w:rsidRPr="00C64393">
        <w:rPr>
          <w:rFonts w:eastAsia="Times New Roman"/>
          <w:lang w:eastAsia="ru-RU"/>
        </w:rPr>
        <w:t>й</w:t>
      </w:r>
      <w:r w:rsidRPr="00C64393">
        <w:rPr>
          <w:rFonts w:eastAsia="Times New Roman"/>
          <w:lang w:eastAsia="ru-RU"/>
        </w:rPr>
        <w:t>ской Федерации «Об установлении коэффициентов-дефляторов»);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 xml:space="preserve">Кв </w:t>
      </w:r>
      <w:r w:rsidRPr="00C64393">
        <w:rPr>
          <w:rFonts w:eastAsia="Times New Roman"/>
          <w:vertAlign w:val="subscript"/>
          <w:lang w:eastAsia="ru-RU"/>
        </w:rPr>
        <w:t>тек года</w:t>
      </w:r>
      <w:r w:rsidRPr="00C64393">
        <w:rPr>
          <w:rFonts w:eastAsia="Times New Roman"/>
          <w:lang w:eastAsia="ru-RU"/>
        </w:rPr>
        <w:t xml:space="preserve"> – коэффициент-дефлятор по налогу на имущество физических лиц текущего года (Приказ Министерства экономического развития Росси</w:t>
      </w:r>
      <w:r w:rsidRPr="00C64393">
        <w:rPr>
          <w:rFonts w:eastAsia="Times New Roman"/>
          <w:lang w:eastAsia="ru-RU"/>
        </w:rPr>
        <w:t>й</w:t>
      </w:r>
      <w:r w:rsidRPr="00C64393">
        <w:rPr>
          <w:rFonts w:eastAsia="Times New Roman"/>
          <w:lang w:eastAsia="ru-RU"/>
        </w:rPr>
        <w:t>ской Ф</w:t>
      </w:r>
      <w:r w:rsidRPr="00C64393">
        <w:rPr>
          <w:rFonts w:eastAsia="Times New Roman"/>
          <w:lang w:eastAsia="ru-RU"/>
        </w:rPr>
        <w:t>е</w:t>
      </w:r>
      <w:r w:rsidRPr="00C64393">
        <w:rPr>
          <w:rFonts w:eastAsia="Times New Roman"/>
          <w:lang w:eastAsia="ru-RU"/>
        </w:rPr>
        <w:t>дерации «Об установлении коэффициентов-дефляторов»);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val="en-US" w:eastAsia="ru-RU"/>
        </w:rPr>
        <w:t>S</w:t>
      </w:r>
      <w:r w:rsidRPr="00C64393">
        <w:rPr>
          <w:rFonts w:eastAsia="Times New Roman"/>
          <w:lang w:eastAsia="ru-RU"/>
        </w:rPr>
        <w:t>ин – расчетная средняя ставка по инвентаризационной стоимости об</w:t>
      </w:r>
      <w:r w:rsidRPr="00C64393">
        <w:rPr>
          <w:rFonts w:eastAsia="Times New Roman"/>
          <w:lang w:eastAsia="ru-RU"/>
        </w:rPr>
        <w:t>ъ</w:t>
      </w:r>
      <w:r w:rsidRPr="00C64393">
        <w:rPr>
          <w:rFonts w:eastAsia="Times New Roman"/>
          <w:lang w:eastAsia="ru-RU"/>
        </w:rPr>
        <w:t>екта налогообложения за отчетный период.</w:t>
      </w:r>
    </w:p>
    <w:p w:rsidR="000A1EF2" w:rsidRPr="00C64393" w:rsidRDefault="000A1EF2" w:rsidP="000A1EF2">
      <w:pPr>
        <w:tabs>
          <w:tab w:val="left" w:pos="1134"/>
        </w:tabs>
        <w:spacing w:after="0"/>
        <w:ind w:firstLine="567"/>
        <w:jc w:val="both"/>
        <w:rPr>
          <w:rFonts w:eastAsia="Times New Roman"/>
          <w:lang w:eastAsia="ru-RU"/>
        </w:rPr>
      </w:pPr>
    </w:p>
    <w:p w:rsidR="000A1EF2" w:rsidRPr="00C64393" w:rsidRDefault="000A1EF2" w:rsidP="000A1EF2">
      <w:pPr>
        <w:spacing w:before="120"/>
        <w:ind w:firstLine="567"/>
        <w:jc w:val="both"/>
      </w:pPr>
      <w:r w:rsidRPr="00C64393">
        <w:rPr>
          <w:rFonts w:eastAsia="Times New Roman"/>
          <w:lang w:eastAsia="ru-RU"/>
        </w:rPr>
        <w:t xml:space="preserve">5. </w:t>
      </w:r>
      <w:r w:rsidRPr="00C64393">
        <w:t>В отношении земельного налога, взимаемого по ставкам, установле</w:t>
      </w:r>
      <w:r w:rsidRPr="00C64393">
        <w:t>н</w:t>
      </w:r>
      <w:r w:rsidRPr="00C64393">
        <w:t>ным в соответствии с подпунктом 1 пункта 1 статьи 394 Налогового кодекса Росси</w:t>
      </w:r>
      <w:r w:rsidRPr="00C64393">
        <w:t>й</w:t>
      </w:r>
      <w:r w:rsidRPr="00C64393">
        <w:t xml:space="preserve">ской Федерации, прогноз поступлений рассчитывается по следующей формуле: </w:t>
      </w:r>
    </w:p>
    <w:p w:rsidR="000A1EF2" w:rsidRPr="00C64393" w:rsidRDefault="000A1EF2" w:rsidP="000A1EF2">
      <w:pPr>
        <w:spacing w:before="60" w:after="60"/>
        <w:ind w:firstLine="567"/>
      </w:pPr>
      <w:r w:rsidRPr="00C64393">
        <w:t>ЗН</w:t>
      </w:r>
      <w:r w:rsidRPr="00C64393">
        <w:rPr>
          <w:vertAlign w:val="subscript"/>
        </w:rPr>
        <w:t>1</w:t>
      </w:r>
      <w:r w:rsidRPr="00C64393">
        <w:t xml:space="preserve"> = КС</w:t>
      </w:r>
      <w:r w:rsidRPr="00C64393">
        <w:rPr>
          <w:sz w:val="22"/>
          <w:szCs w:val="22"/>
          <w:vertAlign w:val="subscript"/>
        </w:rPr>
        <w:t>1</w:t>
      </w:r>
      <w:r w:rsidRPr="00C64393">
        <w:t xml:space="preserve"> х С</w:t>
      </w:r>
      <w:r w:rsidRPr="00C64393">
        <w:rPr>
          <w:sz w:val="22"/>
          <w:szCs w:val="22"/>
          <w:vertAlign w:val="subscript"/>
        </w:rPr>
        <w:t>1</w:t>
      </w:r>
      <w:r w:rsidRPr="00C64393">
        <w:t xml:space="preserve"> х К</w:t>
      </w:r>
      <w:r w:rsidRPr="00C64393">
        <w:rPr>
          <w:sz w:val="22"/>
          <w:szCs w:val="22"/>
          <w:vertAlign w:val="subscript"/>
        </w:rPr>
        <w:t>1</w:t>
      </w:r>
      <w:r w:rsidRPr="00C64393">
        <w:t>, где:</w:t>
      </w:r>
    </w:p>
    <w:p w:rsidR="000A1EF2" w:rsidRPr="00C64393" w:rsidRDefault="000A1EF2" w:rsidP="000A1EF2">
      <w:pPr>
        <w:spacing w:before="60" w:after="60"/>
        <w:ind w:firstLine="567"/>
        <w:rPr>
          <w:sz w:val="16"/>
          <w:szCs w:val="16"/>
        </w:rPr>
      </w:pPr>
    </w:p>
    <w:p w:rsidR="000A1EF2" w:rsidRPr="00C64393" w:rsidRDefault="000A1EF2" w:rsidP="000A1EF2">
      <w:pPr>
        <w:tabs>
          <w:tab w:val="left" w:pos="696"/>
        </w:tabs>
        <w:spacing w:before="60" w:after="60"/>
        <w:ind w:firstLine="567"/>
        <w:jc w:val="both"/>
      </w:pPr>
      <w:r w:rsidRPr="00C64393">
        <w:t>ЗН</w:t>
      </w:r>
      <w:r w:rsidRPr="00C64393">
        <w:rPr>
          <w:sz w:val="22"/>
          <w:szCs w:val="22"/>
          <w:vertAlign w:val="subscript"/>
        </w:rPr>
        <w:t>1</w:t>
      </w:r>
      <w:r w:rsidRPr="00C64393">
        <w:t xml:space="preserve"> – земельный налог;</w:t>
      </w:r>
    </w:p>
    <w:p w:rsidR="000A1EF2" w:rsidRPr="00C64393" w:rsidRDefault="000A1EF2" w:rsidP="000A1EF2">
      <w:pPr>
        <w:tabs>
          <w:tab w:val="left" w:pos="696"/>
        </w:tabs>
        <w:spacing w:before="60" w:after="60"/>
        <w:ind w:firstLine="567"/>
        <w:jc w:val="both"/>
      </w:pPr>
      <w:r w:rsidRPr="00C64393">
        <w:t>КС</w:t>
      </w:r>
      <w:r w:rsidRPr="00C64393">
        <w:rPr>
          <w:sz w:val="22"/>
          <w:szCs w:val="22"/>
          <w:vertAlign w:val="subscript"/>
        </w:rPr>
        <w:t>1</w:t>
      </w:r>
      <w:r w:rsidRPr="00C64393">
        <w:t xml:space="preserve"> – кадастровая стоимость земельных участков, признаваемых объе</w:t>
      </w:r>
      <w:r w:rsidRPr="00C64393">
        <w:t>к</w:t>
      </w:r>
      <w:r w:rsidRPr="00C64393">
        <w:t>том налогообложения, по данным Управления Федеральной налоговой слу</w:t>
      </w:r>
      <w:r w:rsidRPr="00C64393">
        <w:t>ж</w:t>
      </w:r>
      <w:r w:rsidRPr="00C64393">
        <w:t>бы по Оренбургской области;</w:t>
      </w:r>
    </w:p>
    <w:p w:rsidR="000A1EF2" w:rsidRPr="00C64393" w:rsidRDefault="000A1EF2" w:rsidP="000A1EF2">
      <w:pPr>
        <w:spacing w:before="60" w:after="60"/>
        <w:ind w:firstLine="567"/>
        <w:jc w:val="both"/>
      </w:pPr>
      <w:r w:rsidRPr="00C64393">
        <w:lastRenderedPageBreak/>
        <w:t>С</w:t>
      </w:r>
      <w:r w:rsidRPr="00C64393">
        <w:rPr>
          <w:vertAlign w:val="subscript"/>
        </w:rPr>
        <w:t>1</w:t>
      </w:r>
      <w:r w:rsidRPr="00C64393">
        <w:t xml:space="preserve"> – максимально возможная ставка, установленная в соответствии со статьей 394 Налогового кодекса Российской Федерации;</w:t>
      </w:r>
    </w:p>
    <w:p w:rsidR="000A1EF2" w:rsidRPr="00C64393" w:rsidRDefault="000A1EF2" w:rsidP="000A1EF2">
      <w:pPr>
        <w:spacing w:before="60" w:after="60"/>
        <w:ind w:firstLine="567"/>
        <w:jc w:val="both"/>
      </w:pPr>
      <w:r w:rsidRPr="00C64393">
        <w:t>К</w:t>
      </w:r>
      <w:r w:rsidRPr="00C64393">
        <w:rPr>
          <w:vertAlign w:val="subscript"/>
        </w:rPr>
        <w:t>1</w:t>
      </w:r>
      <w:r w:rsidRPr="00C64393">
        <w:t xml:space="preserve"> – коэффициент к максимально возможной ставке, установленной в соо</w:t>
      </w:r>
      <w:r w:rsidRPr="00C64393">
        <w:t>т</w:t>
      </w:r>
      <w:r w:rsidRPr="00C64393">
        <w:t xml:space="preserve">ветствии со статьей 394 Налогового кодекса Российской Федерации, на 2022 – 2024 годы для городских округов – в размере 1, для муниципальных районов – в размере 0,5. </w:t>
      </w:r>
    </w:p>
    <w:p w:rsidR="000A1EF2" w:rsidRPr="00C64393" w:rsidRDefault="000A1EF2" w:rsidP="000A1EF2">
      <w:pPr>
        <w:spacing w:before="60" w:after="60"/>
        <w:ind w:firstLine="567"/>
        <w:jc w:val="both"/>
      </w:pPr>
      <w:r w:rsidRPr="00C64393">
        <w:t>Земельный налог, взимаемый по ставкам, установленным в соответствии с подпунктом 2 пункта 1 статьи 394 Налогового кодекса Российской Федер</w:t>
      </w:r>
      <w:r w:rsidRPr="00C64393">
        <w:t>а</w:t>
      </w:r>
      <w:r w:rsidRPr="00C64393">
        <w:t>ции, рассчитывается по следующей формуле:</w:t>
      </w:r>
    </w:p>
    <w:p w:rsidR="000A1EF2" w:rsidRPr="00C64393" w:rsidRDefault="000A1EF2" w:rsidP="000A1EF2">
      <w:pPr>
        <w:spacing w:before="60" w:after="60"/>
        <w:ind w:firstLine="567"/>
        <w:rPr>
          <w:sz w:val="16"/>
          <w:szCs w:val="16"/>
        </w:rPr>
      </w:pPr>
    </w:p>
    <w:p w:rsidR="000A1EF2" w:rsidRPr="00C64393" w:rsidRDefault="000A1EF2" w:rsidP="000A1EF2">
      <w:pPr>
        <w:spacing w:before="60" w:after="60"/>
        <w:ind w:firstLine="567"/>
      </w:pPr>
      <w:r w:rsidRPr="00C64393">
        <w:t>ЗН</w:t>
      </w:r>
      <w:r w:rsidRPr="00C64393">
        <w:rPr>
          <w:vertAlign w:val="subscript"/>
        </w:rPr>
        <w:t>2</w:t>
      </w:r>
      <w:r w:rsidRPr="00C64393">
        <w:t xml:space="preserve"> = КС</w:t>
      </w:r>
      <w:r w:rsidRPr="00C64393">
        <w:rPr>
          <w:vertAlign w:val="subscript"/>
        </w:rPr>
        <w:t>2</w:t>
      </w:r>
      <w:r w:rsidRPr="00C64393">
        <w:t xml:space="preserve"> х С</w:t>
      </w:r>
      <w:r w:rsidRPr="00C64393">
        <w:rPr>
          <w:vertAlign w:val="subscript"/>
        </w:rPr>
        <w:t>2</w:t>
      </w:r>
      <w:r w:rsidRPr="00C64393">
        <w:t xml:space="preserve"> х К</w:t>
      </w:r>
      <w:r w:rsidRPr="00C64393">
        <w:rPr>
          <w:vertAlign w:val="subscript"/>
        </w:rPr>
        <w:t>2</w:t>
      </w:r>
      <w:r w:rsidRPr="00C64393">
        <w:t>, где:</w:t>
      </w:r>
    </w:p>
    <w:p w:rsidR="000A1EF2" w:rsidRPr="00C64393" w:rsidRDefault="000A1EF2" w:rsidP="000A1EF2">
      <w:pPr>
        <w:spacing w:before="60" w:after="60"/>
        <w:ind w:firstLine="567"/>
        <w:rPr>
          <w:sz w:val="16"/>
          <w:szCs w:val="16"/>
        </w:rPr>
      </w:pPr>
    </w:p>
    <w:p w:rsidR="000A1EF2" w:rsidRPr="00C64393" w:rsidRDefault="000A1EF2" w:rsidP="000A1EF2">
      <w:pPr>
        <w:tabs>
          <w:tab w:val="left" w:pos="696"/>
        </w:tabs>
        <w:spacing w:before="60" w:after="60"/>
        <w:ind w:firstLine="567"/>
        <w:jc w:val="both"/>
      </w:pPr>
      <w:r w:rsidRPr="00C64393">
        <w:t>ЗН</w:t>
      </w:r>
      <w:r w:rsidRPr="00C64393">
        <w:rPr>
          <w:vertAlign w:val="subscript"/>
        </w:rPr>
        <w:t>2</w:t>
      </w:r>
      <w:r w:rsidRPr="00C64393">
        <w:t xml:space="preserve"> – земельный налог;</w:t>
      </w:r>
    </w:p>
    <w:p w:rsidR="000A1EF2" w:rsidRPr="00C64393" w:rsidRDefault="000A1EF2" w:rsidP="000A1EF2">
      <w:pPr>
        <w:spacing w:before="60" w:after="60"/>
        <w:ind w:firstLine="567"/>
        <w:jc w:val="both"/>
      </w:pPr>
      <w:r w:rsidRPr="00C64393">
        <w:t>КС</w:t>
      </w:r>
      <w:r w:rsidRPr="00C64393">
        <w:rPr>
          <w:vertAlign w:val="subscript"/>
        </w:rPr>
        <w:t>2</w:t>
      </w:r>
      <w:r w:rsidRPr="00C64393">
        <w:t xml:space="preserve"> – кадастровая стоимость земельных участков, признаваемых объе</w:t>
      </w:r>
      <w:r w:rsidRPr="00C64393">
        <w:t>к</w:t>
      </w:r>
      <w:r w:rsidRPr="00C64393">
        <w:t>том налогообложения, по данным Управления Федеральной налоговой слу</w:t>
      </w:r>
      <w:r w:rsidRPr="00C64393">
        <w:t>ж</w:t>
      </w:r>
      <w:r w:rsidRPr="00C64393">
        <w:t>бы по Оренбургской области;</w:t>
      </w:r>
    </w:p>
    <w:p w:rsidR="000A1EF2" w:rsidRPr="00C64393" w:rsidRDefault="000A1EF2" w:rsidP="000A1EF2">
      <w:pPr>
        <w:tabs>
          <w:tab w:val="left" w:pos="567"/>
        </w:tabs>
        <w:spacing w:before="60" w:after="60"/>
        <w:ind w:firstLine="567"/>
        <w:jc w:val="both"/>
      </w:pPr>
      <w:r w:rsidRPr="00C64393">
        <w:t>С</w:t>
      </w:r>
      <w:r w:rsidRPr="00C64393">
        <w:rPr>
          <w:vertAlign w:val="subscript"/>
        </w:rPr>
        <w:t>2</w:t>
      </w:r>
      <w:r w:rsidRPr="00C64393">
        <w:t xml:space="preserve"> – максимально возможная ставка, установленная статьей 394 Налог</w:t>
      </w:r>
      <w:r w:rsidRPr="00C64393">
        <w:t>о</w:t>
      </w:r>
      <w:r w:rsidRPr="00C64393">
        <w:t>вого кодекса Российской Федерации;</w:t>
      </w:r>
    </w:p>
    <w:p w:rsidR="000A1EF2" w:rsidRPr="00C64393" w:rsidRDefault="000A1EF2" w:rsidP="000A1EF2">
      <w:pPr>
        <w:spacing w:before="60" w:after="60"/>
        <w:ind w:firstLine="567"/>
        <w:jc w:val="both"/>
      </w:pPr>
      <w:r w:rsidRPr="00C64393">
        <w:t>К</w:t>
      </w:r>
      <w:r w:rsidRPr="00C64393">
        <w:rPr>
          <w:vertAlign w:val="subscript"/>
        </w:rPr>
        <w:t>2</w:t>
      </w:r>
      <w:r w:rsidRPr="00C64393">
        <w:t xml:space="preserve"> – коэффициент к максимально возможной ставке, установленной в соо</w:t>
      </w:r>
      <w:r w:rsidRPr="00C64393">
        <w:t>т</w:t>
      </w:r>
      <w:r w:rsidRPr="00C64393">
        <w:t xml:space="preserve">ветствии со статьей 394 Налогового кодекса Российской Федерации, на 2022 год – в размере 0,85105; на 2023 год – 0,87477; на 2024 год – 0,89684. </w:t>
      </w:r>
    </w:p>
    <w:p w:rsidR="000A1EF2" w:rsidRPr="00C64393" w:rsidRDefault="000A1EF2" w:rsidP="000A1EF2">
      <w:pPr>
        <w:spacing w:after="0"/>
        <w:ind w:firstLine="709"/>
        <w:jc w:val="both"/>
        <w:rPr>
          <w:rFonts w:eastAsia="Times New Roman"/>
          <w:lang w:eastAsia="ru-RU"/>
        </w:rPr>
      </w:pPr>
      <w:r w:rsidRPr="00C64393">
        <w:rPr>
          <w:rFonts w:eastAsia="Times New Roman"/>
          <w:lang w:eastAsia="ru-RU"/>
        </w:rPr>
        <w:t>Земельный налог поступает в размере 100% в бюджеты поселений.</w:t>
      </w:r>
    </w:p>
    <w:p w:rsidR="000A1EF2" w:rsidRPr="00C64393" w:rsidRDefault="000A1EF2" w:rsidP="000A1EF2">
      <w:pPr>
        <w:spacing w:after="0"/>
        <w:ind w:firstLine="709"/>
        <w:jc w:val="both"/>
        <w:rPr>
          <w:rFonts w:eastAsia="Times New Roman"/>
          <w:lang w:eastAsia="ru-RU"/>
        </w:rPr>
      </w:pPr>
    </w:p>
    <w:p w:rsidR="000A1EF2" w:rsidRPr="00C64393" w:rsidRDefault="000A1EF2" w:rsidP="000A1EF2">
      <w:pPr>
        <w:contextualSpacing/>
        <w:jc w:val="both"/>
        <w:rPr>
          <w:rFonts w:eastAsia="Times New Roman"/>
          <w:lang w:eastAsia="ru-RU"/>
        </w:rPr>
      </w:pPr>
      <w:r w:rsidRPr="00C64393">
        <w:t xml:space="preserve">       6.</w:t>
      </w:r>
      <w:r w:rsidRPr="00C64393">
        <w:rPr>
          <w:rFonts w:eastAsia="Times New Roman"/>
          <w:lang w:eastAsia="ru-RU"/>
        </w:rPr>
        <w:t xml:space="preserve">Арендная плата от сдачи в аренду имущества </w:t>
      </w:r>
      <w:r w:rsidRPr="00C64393">
        <w:t>определяется исходя из наличия  заключенных договоров аренды и действующих ставок оплаты, расположенные в границах поселений ,</w:t>
      </w:r>
      <w:r w:rsidRPr="00C64393">
        <w:rPr>
          <w:lang w:eastAsia="ru-RU"/>
        </w:rPr>
        <w:t xml:space="preserve"> зачисляется в бюджет поселения в размере</w:t>
      </w:r>
      <w:r w:rsidRPr="00C64393">
        <w:t xml:space="preserve"> 100 процентов.</w:t>
      </w:r>
    </w:p>
    <w:p w:rsidR="000A1EF2" w:rsidRPr="00C64393" w:rsidRDefault="000A1EF2" w:rsidP="000A1EF2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</w:p>
    <w:p w:rsidR="000A1EF2" w:rsidRPr="00C64393" w:rsidRDefault="000A1EF2" w:rsidP="000A1E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393">
        <w:rPr>
          <w:rFonts w:ascii="Times New Roman" w:hAnsi="Times New Roman" w:cs="Times New Roman"/>
          <w:sz w:val="28"/>
          <w:szCs w:val="28"/>
        </w:rPr>
        <w:t>7</w:t>
      </w:r>
      <w:r w:rsidRPr="00C64393">
        <w:t xml:space="preserve">. </w:t>
      </w:r>
      <w:r w:rsidRPr="00C64393">
        <w:rPr>
          <w:rFonts w:ascii="Times New Roman" w:hAnsi="Times New Roman" w:cs="Times New Roman"/>
          <w:sz w:val="28"/>
          <w:szCs w:val="28"/>
        </w:rPr>
        <w:t>Государственная пошлина на 2022 год</w:t>
      </w:r>
    </w:p>
    <w:p w:rsidR="000A1EF2" w:rsidRPr="00C64393" w:rsidRDefault="000A1EF2" w:rsidP="000A1EF2">
      <w:pPr>
        <w:ind w:firstLine="360"/>
        <w:jc w:val="both"/>
      </w:pPr>
      <w:r w:rsidRPr="00C64393">
        <w:t>- расчет для государственной пошлины по делам, рассматриваемым в с</w:t>
      </w:r>
      <w:r w:rsidRPr="00C64393">
        <w:t>у</w:t>
      </w:r>
      <w:r w:rsidRPr="00C64393">
        <w:t>дах общей юрисдикции, мировыми судьями (за исключением государстве</w:t>
      </w:r>
      <w:r w:rsidRPr="00C64393">
        <w:t>н</w:t>
      </w:r>
      <w:r w:rsidRPr="00C64393">
        <w:t>ной пошлины по делам, рассматриваемым Верховным Судом Российской Федерации)) определен на основании сведений, представленных Межрайо</w:t>
      </w:r>
      <w:r w:rsidRPr="00C64393">
        <w:t>н</w:t>
      </w:r>
      <w:r w:rsidRPr="00C64393">
        <w:t>ной Инспекцией Федеральной налоговой службы № 5 по Оренбургской о</w:t>
      </w:r>
      <w:r w:rsidRPr="00C64393">
        <w:t>б</w:t>
      </w:r>
      <w:r w:rsidRPr="00C64393">
        <w:t>ласти;</w:t>
      </w:r>
    </w:p>
    <w:p w:rsidR="000A1EF2" w:rsidRPr="00C64393" w:rsidRDefault="000A1EF2" w:rsidP="000A1EF2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4393">
        <w:rPr>
          <w:rFonts w:ascii="Times New Roman" w:hAnsi="Times New Roman" w:cs="Times New Roman"/>
          <w:sz w:val="28"/>
          <w:szCs w:val="28"/>
        </w:rPr>
        <w:t>- расчет для госпошлины за выдачу разрешения на установку рекламной ко</w:t>
      </w:r>
      <w:r w:rsidRPr="00C64393">
        <w:rPr>
          <w:rFonts w:ascii="Times New Roman" w:hAnsi="Times New Roman" w:cs="Times New Roman"/>
          <w:sz w:val="28"/>
          <w:szCs w:val="28"/>
        </w:rPr>
        <w:t>н</w:t>
      </w:r>
      <w:r w:rsidRPr="00C64393">
        <w:rPr>
          <w:rFonts w:ascii="Times New Roman" w:hAnsi="Times New Roman" w:cs="Times New Roman"/>
          <w:sz w:val="28"/>
          <w:szCs w:val="28"/>
        </w:rPr>
        <w:t>струкции</w:t>
      </w:r>
      <w:r w:rsidRPr="00C643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393">
        <w:rPr>
          <w:rFonts w:ascii="Times New Roman" w:hAnsi="Times New Roman" w:cs="Times New Roman"/>
          <w:sz w:val="28"/>
          <w:szCs w:val="28"/>
        </w:rPr>
        <w:t xml:space="preserve"> определен на основании сведений, представленных главным администратора доходов  – администрации Беляевского района Оренбур</w:t>
      </w:r>
      <w:r w:rsidRPr="00C64393">
        <w:rPr>
          <w:rFonts w:ascii="Times New Roman" w:hAnsi="Times New Roman" w:cs="Times New Roman"/>
          <w:sz w:val="28"/>
          <w:szCs w:val="28"/>
        </w:rPr>
        <w:t>г</w:t>
      </w:r>
      <w:r w:rsidRPr="00C64393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0A1EF2" w:rsidRPr="00C64393" w:rsidRDefault="000A1EF2" w:rsidP="000A1E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393">
        <w:rPr>
          <w:rFonts w:ascii="Times New Roman" w:hAnsi="Times New Roman" w:cs="Times New Roman"/>
          <w:sz w:val="28"/>
          <w:szCs w:val="28"/>
        </w:rPr>
        <w:t xml:space="preserve"> Государственная пошлина зачисляется в бюджет в 100 процентном об</w:t>
      </w:r>
      <w:r w:rsidRPr="00C64393">
        <w:rPr>
          <w:rFonts w:ascii="Times New Roman" w:hAnsi="Times New Roman" w:cs="Times New Roman"/>
          <w:sz w:val="28"/>
          <w:szCs w:val="28"/>
        </w:rPr>
        <w:t>ъ</w:t>
      </w:r>
      <w:r w:rsidRPr="00C64393">
        <w:rPr>
          <w:rFonts w:ascii="Times New Roman" w:hAnsi="Times New Roman" w:cs="Times New Roman"/>
          <w:sz w:val="28"/>
          <w:szCs w:val="28"/>
        </w:rPr>
        <w:t>еме.</w:t>
      </w:r>
    </w:p>
    <w:p w:rsidR="00073A53" w:rsidRDefault="00073A53" w:rsidP="00073A5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</w:p>
    <w:p w:rsidR="00073A53" w:rsidRDefault="00073A53" w:rsidP="00073A5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lang w:eastAsia="ru-RU"/>
        </w:rPr>
      </w:pPr>
    </w:p>
    <w:p w:rsidR="00330606" w:rsidRPr="002B1DA9" w:rsidRDefault="00330606" w:rsidP="0033060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256" w:rsidRPr="002F6613" w:rsidRDefault="00845256" w:rsidP="00845256">
      <w:pPr>
        <w:ind w:firstLine="2"/>
        <w:rPr>
          <w:b/>
        </w:rPr>
      </w:pPr>
      <w:r w:rsidRPr="002F6613">
        <w:rPr>
          <w:b/>
          <w:lang w:val="en-US"/>
        </w:rPr>
        <w:t>II</w:t>
      </w:r>
      <w:r w:rsidRPr="002F6613">
        <w:rPr>
          <w:b/>
        </w:rPr>
        <w:t>. Планирование бюджетных ассигнований бюджета поселения</w:t>
      </w:r>
    </w:p>
    <w:p w:rsidR="00845256" w:rsidRPr="002F6613" w:rsidRDefault="00845256" w:rsidP="008452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256" w:rsidRPr="002F6613" w:rsidRDefault="00845256" w:rsidP="00845256">
      <w:r w:rsidRPr="002F6613">
        <w:t>Общие подходы к формированию объемов бюджетного финансирования</w:t>
      </w:r>
    </w:p>
    <w:p w:rsidR="00845256" w:rsidRPr="002F6613" w:rsidRDefault="00845256" w:rsidP="00845256">
      <w:pPr>
        <w:ind w:firstLine="709"/>
        <w:jc w:val="both"/>
        <w:rPr>
          <w:noProof/>
          <w:snapToGrid w:val="0"/>
        </w:rPr>
      </w:pPr>
      <w:r w:rsidRPr="002F6613">
        <w:rPr>
          <w:noProof/>
          <w:snapToGrid w:val="0"/>
        </w:rPr>
        <w:t xml:space="preserve">Методика предназначена для планирования бюджетных ассигнований </w:t>
      </w:r>
      <w:r w:rsidRPr="002F6613">
        <w:t xml:space="preserve">администрации муниципального образования </w:t>
      </w:r>
      <w:r>
        <w:t xml:space="preserve">Днепровский сельсовет </w:t>
      </w:r>
      <w:r w:rsidRPr="002F6613">
        <w:t>Бел</w:t>
      </w:r>
      <w:r w:rsidRPr="002F6613">
        <w:t>я</w:t>
      </w:r>
      <w:r w:rsidRPr="002F6613">
        <w:t>евского района Оренбургской области</w:t>
      </w:r>
      <w:r w:rsidRPr="002F6613">
        <w:rPr>
          <w:noProof/>
          <w:snapToGrid w:val="0"/>
        </w:rPr>
        <w:t xml:space="preserve"> на стадии формирования прогнозных предельных объемов бюджетных ассигнований.</w:t>
      </w:r>
    </w:p>
    <w:p w:rsidR="00845256" w:rsidRPr="002F6613" w:rsidRDefault="00845256" w:rsidP="00845256">
      <w:pPr>
        <w:ind w:firstLine="709"/>
        <w:jc w:val="both"/>
        <w:rPr>
          <w:noProof/>
          <w:snapToGrid w:val="0"/>
        </w:rPr>
      </w:pP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1. Общие положения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Расчет бюджетных ассигнований может осуществляться: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а) нормативным методом - объем бюджетных ассигнований определяется на основе нормативов, утвержденных в соответствующих нормативных правовых актах;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б) методом индексации - объем бюджетных ассигнований рассчитывается путем индексации на прогнозируемый среднегодовой индекс потребительских цен (иной коэффициент) объема бюджетного ассигнования текущего финансового года; 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в) плановым методом - объем бюджетных ассигнований устанавливается в соответствии с показателями, указанными в нормативном правовом акте, предусматривающем осуществление бюджетных инвестиций в объекты капитального строительства муниципальной собственности Беляевского района; 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г) иным методом, отличным от нормативного метода, метода индексации и планового метода.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Проектом бюджета муниципального образования </w:t>
      </w:r>
      <w:r>
        <w:t>Днепровский сельс</w:t>
      </w:r>
      <w:r>
        <w:t>о</w:t>
      </w:r>
      <w:r>
        <w:t>вет</w:t>
      </w:r>
      <w:r>
        <w:rPr>
          <w:noProof/>
          <w:snapToGrid w:val="0"/>
        </w:rPr>
        <w:t xml:space="preserve">  </w:t>
      </w:r>
      <w:r w:rsidR="000A1EF2">
        <w:t>на 2022 год и на плановый период 2023 и 2024</w:t>
      </w:r>
      <w:r w:rsidRPr="003035D6">
        <w:t xml:space="preserve"> годов</w:t>
      </w:r>
      <w:r w:rsidRPr="003035D6">
        <w:rPr>
          <w:noProof/>
          <w:snapToGrid w:val="0"/>
        </w:rPr>
        <w:t xml:space="preserve"> предусматривается его балансировка между доходами и расходами при отсутствии дефицита по всем годам планируемого периода.  </w:t>
      </w:r>
    </w:p>
    <w:p w:rsidR="0084525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2. Планирование бюджетных ассигнований бюджета муниципального образования </w:t>
      </w:r>
      <w:r>
        <w:t xml:space="preserve">Днепровский сельсовет </w:t>
      </w:r>
      <w:r>
        <w:rPr>
          <w:noProof/>
          <w:snapToGrid w:val="0"/>
        </w:rPr>
        <w:t xml:space="preserve">на </w:t>
      </w:r>
      <w:r w:rsidR="000A1EF2">
        <w:t>на 2022 год и на плановый период 2023 и 2024</w:t>
      </w:r>
      <w:r w:rsidRPr="003035D6">
        <w:t xml:space="preserve"> годов</w:t>
      </w:r>
      <w:r w:rsidRPr="003035D6">
        <w:rPr>
          <w:noProof/>
          <w:snapToGrid w:val="0"/>
        </w:rPr>
        <w:t xml:space="preserve"> будет осуществляться на основе следующих, общих для всех, подходов:</w:t>
      </w:r>
    </w:p>
    <w:p w:rsidR="001369AB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2.1</w:t>
      </w:r>
      <w:r w:rsidR="001369AB">
        <w:rPr>
          <w:noProof/>
          <w:snapToGrid w:val="0"/>
        </w:rPr>
        <w:t xml:space="preserve">. Расчет расходов на оплату коммунальных услуг </w:t>
      </w:r>
      <w:r>
        <w:rPr>
          <w:noProof/>
          <w:snapToGrid w:val="0"/>
        </w:rPr>
        <w:t xml:space="preserve"> </w:t>
      </w:r>
      <w:r w:rsidR="001369AB">
        <w:rPr>
          <w:noProof/>
          <w:snapToGrid w:val="0"/>
        </w:rPr>
        <w:t>на</w:t>
      </w:r>
      <w:r w:rsidR="000A1EF2">
        <w:rPr>
          <w:noProof/>
          <w:snapToGrid w:val="0"/>
        </w:rPr>
        <w:t xml:space="preserve"> 2022</w:t>
      </w:r>
      <w:r w:rsidR="001369AB">
        <w:rPr>
          <w:noProof/>
          <w:snapToGrid w:val="0"/>
        </w:rPr>
        <w:t xml:space="preserve"> г производится исходя из объема фактических расходов на ком</w:t>
      </w:r>
      <w:r w:rsidR="000A1EF2">
        <w:rPr>
          <w:noProof/>
          <w:snapToGrid w:val="0"/>
        </w:rPr>
        <w:t>мунальные услуги за 2021г на 4%(коэффициент роста 2022</w:t>
      </w:r>
      <w:r w:rsidR="001369AB">
        <w:rPr>
          <w:noProof/>
          <w:snapToGrid w:val="0"/>
        </w:rPr>
        <w:t>год).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2.2. Расходы на оплату труда.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2.2.1</w:t>
      </w:r>
      <w:r w:rsidRPr="003035D6">
        <w:rPr>
          <w:noProof/>
          <w:snapToGrid w:val="0"/>
        </w:rPr>
        <w:t xml:space="preserve">. Фонд оплаты труда работников органов местного самоуправления муниципального образования </w:t>
      </w:r>
      <w:r>
        <w:rPr>
          <w:noProof/>
          <w:snapToGrid w:val="0"/>
        </w:rPr>
        <w:t xml:space="preserve"> </w:t>
      </w:r>
      <w:r>
        <w:t xml:space="preserve">Днепровский сельсовет </w:t>
      </w:r>
      <w:r w:rsidRPr="003035D6">
        <w:rPr>
          <w:noProof/>
          <w:snapToGrid w:val="0"/>
        </w:rPr>
        <w:t>будет сформирован: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 xml:space="preserve">-по муниципальным должностям в соответствии с решением Совета  депутатов муниципального образования </w:t>
      </w:r>
      <w:r>
        <w:rPr>
          <w:noProof/>
          <w:snapToGrid w:val="0"/>
        </w:rPr>
        <w:t xml:space="preserve"> </w:t>
      </w:r>
      <w:r>
        <w:t xml:space="preserve">Днепровский сельсовет </w:t>
      </w:r>
      <w:r>
        <w:rPr>
          <w:noProof/>
          <w:snapToGrid w:val="0"/>
        </w:rPr>
        <w:t>от 20.11.2012 № 84</w:t>
      </w:r>
      <w:r w:rsidRPr="003035D6">
        <w:rPr>
          <w:noProof/>
          <w:snapToGrid w:val="0"/>
        </w:rPr>
        <w:t xml:space="preserve">  «О нормативах денежного содержания главы муниципального образования</w:t>
      </w:r>
      <w:r>
        <w:rPr>
          <w:noProof/>
          <w:snapToGrid w:val="0"/>
        </w:rPr>
        <w:t xml:space="preserve"> </w:t>
      </w:r>
      <w:r w:rsidR="000A1EF2">
        <w:t>Днепровский сельсовет</w:t>
      </w:r>
      <w:r w:rsidRPr="003035D6">
        <w:rPr>
          <w:noProof/>
          <w:snapToGrid w:val="0"/>
        </w:rPr>
        <w:t>»;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lastRenderedPageBreak/>
        <w:t xml:space="preserve">- по должностям муниципальной службы в соответствии с решением Совета  депутатов муниципального образования </w:t>
      </w:r>
      <w:r>
        <w:t xml:space="preserve">Днепровский сельсовет </w:t>
      </w:r>
      <w:r>
        <w:rPr>
          <w:noProof/>
          <w:snapToGrid w:val="0"/>
        </w:rPr>
        <w:t>от 20.11.2012 № 85</w:t>
      </w:r>
      <w:r w:rsidRPr="003035D6">
        <w:rPr>
          <w:noProof/>
          <w:snapToGrid w:val="0"/>
        </w:rPr>
        <w:t xml:space="preserve"> "Об утверждении Положения об оплате труда муниципальных служащих муниципального образования </w:t>
      </w:r>
      <w:r>
        <w:rPr>
          <w:noProof/>
          <w:snapToGrid w:val="0"/>
        </w:rPr>
        <w:t xml:space="preserve"> </w:t>
      </w:r>
      <w:r w:rsidR="00D05D04">
        <w:t>Днепровский сел</w:t>
      </w:r>
      <w:r w:rsidR="00D05D04">
        <w:t>ь</w:t>
      </w:r>
      <w:r w:rsidR="00D05D04">
        <w:t>совет</w:t>
      </w:r>
      <w:r w:rsidRPr="003035D6">
        <w:rPr>
          <w:noProof/>
          <w:snapToGrid w:val="0"/>
        </w:rPr>
        <w:t xml:space="preserve">»  (с изменениями и дополнениями); </w:t>
      </w:r>
    </w:p>
    <w:p w:rsidR="000C051E" w:rsidRDefault="00845256" w:rsidP="006E24A3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- с учетом численности согласно утвержденным штатным расписаниям по с</w:t>
      </w:r>
      <w:r w:rsidR="000A1EF2">
        <w:rPr>
          <w:noProof/>
          <w:snapToGrid w:val="0"/>
        </w:rPr>
        <w:t>остоянию на 1 октября 2021</w:t>
      </w:r>
      <w:r w:rsidRPr="003035D6">
        <w:rPr>
          <w:noProof/>
          <w:snapToGrid w:val="0"/>
        </w:rPr>
        <w:t xml:space="preserve"> года;</w:t>
      </w:r>
    </w:p>
    <w:p w:rsidR="000C051E" w:rsidRDefault="006E24A3" w:rsidP="000C051E">
      <w:pPr>
        <w:autoSpaceDE w:val="0"/>
        <w:autoSpaceDN w:val="0"/>
        <w:adjustRightInd w:val="0"/>
        <w:jc w:val="both"/>
        <w:outlineLvl w:val="1"/>
        <w:rPr>
          <w:noProof/>
          <w:snapToGrid w:val="0"/>
        </w:rPr>
      </w:pPr>
      <w:r>
        <w:rPr>
          <w:noProof/>
          <w:snapToGrid w:val="0"/>
        </w:rPr>
        <w:t xml:space="preserve">- </w:t>
      </w:r>
      <w:r w:rsidR="000C051E">
        <w:rPr>
          <w:noProof/>
          <w:snapToGrid w:val="0"/>
        </w:rPr>
        <w:t xml:space="preserve">           -</w:t>
      </w:r>
      <w:r w:rsidR="000C051E" w:rsidRPr="00097CA4">
        <w:t xml:space="preserve"> </w:t>
      </w:r>
      <w:r w:rsidR="000C051E">
        <w:t xml:space="preserve"> с учетом индексации  размеров</w:t>
      </w:r>
      <w:r w:rsidR="000C051E" w:rsidRPr="002F0BE9">
        <w:t xml:space="preserve"> окладов денежного содержания по должностям муниципальной службы </w:t>
      </w:r>
      <w:r w:rsidR="000C051E">
        <w:t>с 1 октября 2022г на 4%.</w:t>
      </w:r>
    </w:p>
    <w:p w:rsidR="006E24A3" w:rsidRDefault="006E24A3" w:rsidP="006E24A3">
      <w:pPr>
        <w:ind w:firstLine="709"/>
        <w:jc w:val="both"/>
        <w:rPr>
          <w:noProof/>
          <w:snapToGrid w:val="0"/>
        </w:rPr>
      </w:pPr>
      <w:r w:rsidRPr="003035D6">
        <w:rPr>
          <w:noProof/>
          <w:snapToGrid w:val="0"/>
        </w:rPr>
        <w:t>- экономии в связи с выплатой пособий по временной нетрудоспособности в размере 5%;</w:t>
      </w:r>
    </w:p>
    <w:p w:rsidR="000A1EF2" w:rsidRDefault="00150459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 xml:space="preserve"> </w:t>
      </w:r>
      <w:r w:rsidR="00845256" w:rsidRPr="003035D6">
        <w:rPr>
          <w:noProof/>
          <w:snapToGrid w:val="0"/>
        </w:rPr>
        <w:t>- страховых взносов в государственные внебюджетные фонды в размере 30,2 процента.</w:t>
      </w:r>
    </w:p>
    <w:p w:rsidR="001369AB" w:rsidRDefault="001369AB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- объем средств на оплату труда</w:t>
      </w:r>
      <w:r w:rsidR="006071C7">
        <w:rPr>
          <w:noProof/>
          <w:snapToGrid w:val="0"/>
        </w:rPr>
        <w:t xml:space="preserve"> с начислениями работников организаций, получающие з/п на уровне МРОТ(включая работников органов местного самоуправления)учитывать повышение МРОТ</w:t>
      </w:r>
      <w:r w:rsidR="006E24A3">
        <w:rPr>
          <w:noProof/>
          <w:snapToGrid w:val="0"/>
        </w:rPr>
        <w:t xml:space="preserve"> </w:t>
      </w:r>
      <w:r w:rsidR="006071C7">
        <w:rPr>
          <w:noProof/>
          <w:snapToGrid w:val="0"/>
        </w:rPr>
        <w:t>с</w:t>
      </w:r>
      <w:r w:rsidR="000A1EF2">
        <w:rPr>
          <w:noProof/>
          <w:snapToGrid w:val="0"/>
        </w:rPr>
        <w:t xml:space="preserve"> 01.01. 2022</w:t>
      </w:r>
      <w:r w:rsidR="006071C7">
        <w:rPr>
          <w:noProof/>
          <w:snapToGrid w:val="0"/>
        </w:rPr>
        <w:t>г</w:t>
      </w:r>
      <w:r w:rsidR="000A1EF2">
        <w:rPr>
          <w:noProof/>
          <w:snapToGrid w:val="0"/>
        </w:rPr>
        <w:t xml:space="preserve"> до уровня 15660</w:t>
      </w:r>
      <w:r w:rsidR="006071C7">
        <w:rPr>
          <w:noProof/>
          <w:snapToGrid w:val="0"/>
        </w:rPr>
        <w:t xml:space="preserve"> руб с уральским коэффициентом.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2.3</w:t>
      </w:r>
      <w:r w:rsidRPr="003035D6">
        <w:rPr>
          <w:noProof/>
          <w:snapToGrid w:val="0"/>
        </w:rPr>
        <w:t>. Расходы на уплату налогов будут рассчитываться на уровне уточненного пла</w:t>
      </w:r>
      <w:r w:rsidR="00574D3E">
        <w:rPr>
          <w:noProof/>
          <w:snapToGrid w:val="0"/>
        </w:rPr>
        <w:t>н</w:t>
      </w:r>
      <w:r w:rsidR="000C051E">
        <w:rPr>
          <w:noProof/>
          <w:snapToGrid w:val="0"/>
        </w:rPr>
        <w:t>а расходов бюджета на 01.10.2021</w:t>
      </w:r>
      <w:r w:rsidRPr="003035D6">
        <w:rPr>
          <w:noProof/>
          <w:snapToGrid w:val="0"/>
        </w:rPr>
        <w:t xml:space="preserve"> года с учетом оптимизации расходов по платежам при пользовании природными ресурсами.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2.4</w:t>
      </w:r>
      <w:r w:rsidRPr="003035D6">
        <w:rPr>
          <w:noProof/>
          <w:snapToGrid w:val="0"/>
        </w:rPr>
        <w:t xml:space="preserve">. Расходы на обеспечение мер социальной поддержки отдельных категорий граждан будут рассчитываться в соответствии с действующими муниципальными правовыми актами органов местного самоуправления. </w:t>
      </w:r>
    </w:p>
    <w:p w:rsidR="00845256" w:rsidRPr="003035D6" w:rsidRDefault="00845256" w:rsidP="00845256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color w:val="000000"/>
        </w:rPr>
      </w:pPr>
      <w:r>
        <w:rPr>
          <w:noProof/>
          <w:snapToGrid w:val="0"/>
        </w:rPr>
        <w:t>2.5</w:t>
      </w:r>
      <w:r w:rsidRPr="003035D6">
        <w:rPr>
          <w:noProof/>
          <w:snapToGrid w:val="0"/>
        </w:rPr>
        <w:t>.</w:t>
      </w:r>
      <w:r w:rsidRPr="003035D6">
        <w:rPr>
          <w:rFonts w:eastAsia="Times New Roman"/>
          <w:color w:val="000000"/>
        </w:rPr>
        <w:t xml:space="preserve"> Расходы по муниципальному дорожному фонду устанавливаются Положением о порядке образования и расходования средств дорожного фо</w:t>
      </w:r>
      <w:r w:rsidRPr="003035D6">
        <w:rPr>
          <w:rFonts w:eastAsia="Times New Roman"/>
          <w:color w:val="000000"/>
        </w:rPr>
        <w:t>н</w:t>
      </w:r>
      <w:r w:rsidRPr="003035D6">
        <w:rPr>
          <w:rFonts w:eastAsia="Times New Roman"/>
          <w:color w:val="000000"/>
        </w:rPr>
        <w:t>да а</w:t>
      </w:r>
      <w:r w:rsidRPr="003035D6">
        <w:rPr>
          <w:rFonts w:eastAsia="Times New Roman"/>
          <w:color w:val="000000"/>
        </w:rPr>
        <w:t>д</w:t>
      </w:r>
      <w:r w:rsidRPr="003035D6">
        <w:rPr>
          <w:rFonts w:eastAsia="Times New Roman"/>
          <w:color w:val="000000"/>
        </w:rPr>
        <w:t xml:space="preserve">министрации </w:t>
      </w:r>
      <w:r>
        <w:rPr>
          <w:rFonts w:eastAsia="Times New Roman"/>
          <w:color w:val="000000"/>
        </w:rPr>
        <w:t xml:space="preserve"> </w:t>
      </w:r>
      <w:r>
        <w:t>Днепровский сельсовет</w:t>
      </w:r>
      <w:r w:rsidRPr="003035D6">
        <w:rPr>
          <w:rFonts w:eastAsia="Times New Roman"/>
          <w:color w:val="000000"/>
        </w:rPr>
        <w:t xml:space="preserve"> . </w:t>
      </w:r>
    </w:p>
    <w:p w:rsidR="00845256" w:rsidRPr="003035D6" w:rsidRDefault="00845256" w:rsidP="00845256">
      <w:pPr>
        <w:autoSpaceDE w:val="0"/>
        <w:autoSpaceDN w:val="0"/>
        <w:adjustRightInd w:val="0"/>
        <w:spacing w:after="0"/>
        <w:jc w:val="both"/>
        <w:rPr>
          <w:noProof/>
          <w:snapToGrid w:val="0"/>
        </w:rPr>
      </w:pPr>
      <w:r w:rsidRPr="003035D6">
        <w:rPr>
          <w:rFonts w:eastAsia="Times New Roman"/>
          <w:color w:val="000000"/>
        </w:rPr>
        <w:t xml:space="preserve">        Бюджетные ассигнования муниципального дорожного фонда, не испол</w:t>
      </w:r>
      <w:r w:rsidRPr="003035D6">
        <w:rPr>
          <w:rFonts w:eastAsia="Times New Roman"/>
          <w:color w:val="000000"/>
        </w:rPr>
        <w:t>ь</w:t>
      </w:r>
      <w:r w:rsidRPr="003035D6">
        <w:rPr>
          <w:rFonts w:eastAsia="Times New Roman"/>
          <w:color w:val="000000"/>
        </w:rPr>
        <w:t>зованные в текущем финансовом году, направляются на увеличение бюдже</w:t>
      </w:r>
      <w:r w:rsidRPr="003035D6">
        <w:rPr>
          <w:rFonts w:eastAsia="Times New Roman"/>
          <w:color w:val="000000"/>
        </w:rPr>
        <w:t>т</w:t>
      </w:r>
      <w:r w:rsidRPr="003035D6">
        <w:rPr>
          <w:rFonts w:eastAsia="Times New Roman"/>
          <w:color w:val="000000"/>
        </w:rPr>
        <w:t>ных ассигнований муниципального дорожного фонда в очередном финанс</w:t>
      </w:r>
      <w:r w:rsidRPr="003035D6">
        <w:rPr>
          <w:rFonts w:eastAsia="Times New Roman"/>
          <w:color w:val="000000"/>
        </w:rPr>
        <w:t>о</w:t>
      </w:r>
      <w:r w:rsidRPr="003035D6">
        <w:rPr>
          <w:rFonts w:eastAsia="Times New Roman"/>
          <w:color w:val="000000"/>
        </w:rPr>
        <w:t>вом году.</w:t>
      </w:r>
    </w:p>
    <w:p w:rsidR="00845256" w:rsidRPr="003035D6" w:rsidRDefault="00845256" w:rsidP="00845256">
      <w:pPr>
        <w:ind w:firstLine="709"/>
        <w:jc w:val="both"/>
        <w:rPr>
          <w:noProof/>
          <w:snapToGrid w:val="0"/>
        </w:rPr>
      </w:pPr>
      <w:r>
        <w:rPr>
          <w:noProof/>
          <w:snapToGrid w:val="0"/>
        </w:rPr>
        <w:t>2.6</w:t>
      </w:r>
      <w:r w:rsidRPr="003035D6">
        <w:rPr>
          <w:noProof/>
          <w:snapToGrid w:val="0"/>
        </w:rPr>
        <w:t xml:space="preserve">. Другие расходы, кроме расходов, указанных в </w:t>
      </w:r>
      <w:hyperlink w:anchor="Par369" w:history="1">
        <w:r w:rsidRPr="003035D6">
          <w:rPr>
            <w:noProof/>
            <w:snapToGrid w:val="0"/>
          </w:rPr>
          <w:t>пунктах 2.</w:t>
        </w:r>
      </w:hyperlink>
      <w:r w:rsidRPr="003035D6">
        <w:rPr>
          <w:noProof/>
          <w:snapToGrid w:val="0"/>
        </w:rPr>
        <w:t xml:space="preserve">1. – </w:t>
      </w:r>
      <w:hyperlink w:anchor="Par422" w:history="1">
        <w:r w:rsidRPr="003035D6">
          <w:rPr>
            <w:noProof/>
            <w:snapToGrid w:val="0"/>
          </w:rPr>
          <w:t>2.</w:t>
        </w:r>
      </w:hyperlink>
      <w:r w:rsidRPr="003035D6">
        <w:rPr>
          <w:noProof/>
          <w:snapToGrid w:val="0"/>
        </w:rPr>
        <w:t>6., будут рассчитываться в пределах, доведенных до субъектов бюджетного планирования прогнозных предельных объемо</w:t>
      </w:r>
      <w:r>
        <w:rPr>
          <w:noProof/>
          <w:snapToGrid w:val="0"/>
        </w:rPr>
        <w:t xml:space="preserve">в бюджетных ассигнований </w:t>
      </w:r>
      <w:r w:rsidR="000C051E">
        <w:t>на 2022 год и на плановый период 2023 и 2024</w:t>
      </w:r>
      <w:r w:rsidRPr="003035D6">
        <w:t xml:space="preserve"> годов</w:t>
      </w:r>
      <w:r w:rsidRPr="003035D6">
        <w:rPr>
          <w:noProof/>
          <w:snapToGrid w:val="0"/>
        </w:rPr>
        <w:t>.</w:t>
      </w:r>
    </w:p>
    <w:p w:rsidR="00C85D57" w:rsidRDefault="00C85D57" w:rsidP="006D0989">
      <w:pPr>
        <w:tabs>
          <w:tab w:val="left" w:pos="851"/>
        </w:tabs>
        <w:spacing w:before="0" w:after="0"/>
        <w:jc w:val="both"/>
      </w:pPr>
    </w:p>
    <w:p w:rsidR="007C5CB6" w:rsidRDefault="007C5CB6" w:rsidP="006D0989">
      <w:pPr>
        <w:tabs>
          <w:tab w:val="left" w:pos="851"/>
        </w:tabs>
        <w:spacing w:before="0" w:after="0"/>
        <w:jc w:val="both"/>
      </w:pPr>
    </w:p>
    <w:p w:rsidR="007C5CB6" w:rsidRDefault="007C5CB6" w:rsidP="007C5CB6"/>
    <w:p w:rsidR="007C5CB6" w:rsidRDefault="007C5CB6" w:rsidP="007C5CB6"/>
    <w:p w:rsidR="007C5CB6" w:rsidRDefault="007C5CB6" w:rsidP="007C5CB6"/>
    <w:p w:rsidR="007C5CB6" w:rsidRDefault="007C5CB6" w:rsidP="007C5CB6"/>
    <w:p w:rsidR="007C5CB6" w:rsidRDefault="007C5CB6" w:rsidP="007C5CB6"/>
    <w:p w:rsidR="007C5CB6" w:rsidRDefault="007C5CB6" w:rsidP="007C5CB6"/>
    <w:sectPr w:rsidR="007C5CB6" w:rsidSect="00D124F8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1D7" w:rsidRDefault="002861D7">
      <w:pPr>
        <w:spacing w:before="0" w:after="0"/>
      </w:pPr>
      <w:r>
        <w:separator/>
      </w:r>
    </w:p>
  </w:endnote>
  <w:endnote w:type="continuationSeparator" w:id="1">
    <w:p w:rsidR="002861D7" w:rsidRDefault="002861D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1D7" w:rsidRDefault="002861D7">
      <w:pPr>
        <w:spacing w:before="0" w:after="0"/>
      </w:pPr>
      <w:r>
        <w:separator/>
      </w:r>
    </w:p>
  </w:footnote>
  <w:footnote w:type="continuationSeparator" w:id="1">
    <w:p w:rsidR="002861D7" w:rsidRDefault="002861D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F3" w:rsidRPr="00180184" w:rsidRDefault="008772EC" w:rsidP="00180184">
    <w:pPr>
      <w:pStyle w:val="a6"/>
      <w:tabs>
        <w:tab w:val="clear" w:pos="4677"/>
      </w:tabs>
      <w:rPr>
        <w:sz w:val="24"/>
        <w:szCs w:val="24"/>
      </w:rPr>
    </w:pPr>
    <w:r w:rsidRPr="00180184">
      <w:rPr>
        <w:sz w:val="24"/>
        <w:szCs w:val="24"/>
      </w:rPr>
      <w:fldChar w:fldCharType="begin"/>
    </w:r>
    <w:r w:rsidR="00A52EF3" w:rsidRPr="00180184">
      <w:rPr>
        <w:sz w:val="24"/>
        <w:szCs w:val="24"/>
      </w:rPr>
      <w:instrText xml:space="preserve"> PAGE   \* MERGEFORMAT </w:instrText>
    </w:r>
    <w:r w:rsidRPr="00180184">
      <w:rPr>
        <w:sz w:val="24"/>
        <w:szCs w:val="24"/>
      </w:rPr>
      <w:fldChar w:fldCharType="separate"/>
    </w:r>
    <w:r w:rsidR="00D124F8">
      <w:rPr>
        <w:noProof/>
        <w:sz w:val="24"/>
        <w:szCs w:val="24"/>
      </w:rPr>
      <w:t>2</w:t>
    </w:r>
    <w:r w:rsidRPr="00180184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3A8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36F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3A80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EEA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1AF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3E77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3A9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2E3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30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428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E0F65"/>
    <w:multiLevelType w:val="hybridMultilevel"/>
    <w:tmpl w:val="8182D8C8"/>
    <w:lvl w:ilvl="0" w:tplc="A768BE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A241E1E"/>
    <w:multiLevelType w:val="hybridMultilevel"/>
    <w:tmpl w:val="564E8112"/>
    <w:lvl w:ilvl="0" w:tplc="955694E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>
    <w:nsid w:val="2CF208F0"/>
    <w:multiLevelType w:val="singleLevel"/>
    <w:tmpl w:val="52F0109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E6D486D"/>
    <w:multiLevelType w:val="hybridMultilevel"/>
    <w:tmpl w:val="400C91D6"/>
    <w:lvl w:ilvl="0" w:tplc="38B2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53434"/>
    <w:multiLevelType w:val="hybridMultilevel"/>
    <w:tmpl w:val="138A06C2"/>
    <w:lvl w:ilvl="0" w:tplc="B3E0158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362C2B"/>
    <w:multiLevelType w:val="hybridMultilevel"/>
    <w:tmpl w:val="F00C865E"/>
    <w:lvl w:ilvl="0" w:tplc="E98AD64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7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77354D"/>
    <w:multiLevelType w:val="hybridMultilevel"/>
    <w:tmpl w:val="61B0366C"/>
    <w:lvl w:ilvl="0" w:tplc="5F9EA6F4">
      <w:start w:val="1"/>
      <w:numFmt w:val="decimal"/>
      <w:lvlText w:val="%1."/>
      <w:lvlJc w:val="left"/>
      <w:pPr>
        <w:ind w:left="310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9">
    <w:nsid w:val="6DD128FB"/>
    <w:multiLevelType w:val="hybridMultilevel"/>
    <w:tmpl w:val="F1CA692A"/>
    <w:lvl w:ilvl="0" w:tplc="DBE099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1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8"/>
  </w:num>
  <w:num w:numId="19">
    <w:abstractNumId w:val="1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169"/>
    <w:rsid w:val="0000008E"/>
    <w:rsid w:val="000003A1"/>
    <w:rsid w:val="0000090D"/>
    <w:rsid w:val="000009ED"/>
    <w:rsid w:val="00000E5B"/>
    <w:rsid w:val="00000FE6"/>
    <w:rsid w:val="00001216"/>
    <w:rsid w:val="000014A9"/>
    <w:rsid w:val="000015F7"/>
    <w:rsid w:val="00001C3A"/>
    <w:rsid w:val="00003B29"/>
    <w:rsid w:val="00004C5D"/>
    <w:rsid w:val="00005409"/>
    <w:rsid w:val="00005AEE"/>
    <w:rsid w:val="00005D01"/>
    <w:rsid w:val="0000683C"/>
    <w:rsid w:val="000068ED"/>
    <w:rsid w:val="00007B59"/>
    <w:rsid w:val="00011327"/>
    <w:rsid w:val="000114A6"/>
    <w:rsid w:val="00012FCA"/>
    <w:rsid w:val="000131F0"/>
    <w:rsid w:val="00013536"/>
    <w:rsid w:val="00014A74"/>
    <w:rsid w:val="00014AF8"/>
    <w:rsid w:val="00014F89"/>
    <w:rsid w:val="00014F8E"/>
    <w:rsid w:val="00014F9B"/>
    <w:rsid w:val="00015D97"/>
    <w:rsid w:val="000162F9"/>
    <w:rsid w:val="000166C6"/>
    <w:rsid w:val="00017BDF"/>
    <w:rsid w:val="00021829"/>
    <w:rsid w:val="000224B9"/>
    <w:rsid w:val="000226CF"/>
    <w:rsid w:val="00022947"/>
    <w:rsid w:val="00022CA6"/>
    <w:rsid w:val="000231B9"/>
    <w:rsid w:val="00023FC3"/>
    <w:rsid w:val="00024072"/>
    <w:rsid w:val="00024A93"/>
    <w:rsid w:val="00025F32"/>
    <w:rsid w:val="00026053"/>
    <w:rsid w:val="00026747"/>
    <w:rsid w:val="00026CAA"/>
    <w:rsid w:val="00027F38"/>
    <w:rsid w:val="00030D5F"/>
    <w:rsid w:val="00031121"/>
    <w:rsid w:val="00031169"/>
    <w:rsid w:val="00031A74"/>
    <w:rsid w:val="00031D0E"/>
    <w:rsid w:val="0003287A"/>
    <w:rsid w:val="000343F5"/>
    <w:rsid w:val="00034D1F"/>
    <w:rsid w:val="000363A6"/>
    <w:rsid w:val="0003649D"/>
    <w:rsid w:val="000365AD"/>
    <w:rsid w:val="00036F0C"/>
    <w:rsid w:val="00037441"/>
    <w:rsid w:val="00041BB9"/>
    <w:rsid w:val="00041DD7"/>
    <w:rsid w:val="000424CF"/>
    <w:rsid w:val="0004285E"/>
    <w:rsid w:val="000428B4"/>
    <w:rsid w:val="00043035"/>
    <w:rsid w:val="00044B1C"/>
    <w:rsid w:val="00044CC5"/>
    <w:rsid w:val="000459A6"/>
    <w:rsid w:val="00045E64"/>
    <w:rsid w:val="00046093"/>
    <w:rsid w:val="000466C6"/>
    <w:rsid w:val="00046AA7"/>
    <w:rsid w:val="00046FEB"/>
    <w:rsid w:val="00047C69"/>
    <w:rsid w:val="00051AA0"/>
    <w:rsid w:val="00051C77"/>
    <w:rsid w:val="000532BD"/>
    <w:rsid w:val="000534A0"/>
    <w:rsid w:val="00053A96"/>
    <w:rsid w:val="00053C3A"/>
    <w:rsid w:val="0005437D"/>
    <w:rsid w:val="00054568"/>
    <w:rsid w:val="0005468D"/>
    <w:rsid w:val="000546FF"/>
    <w:rsid w:val="00055554"/>
    <w:rsid w:val="0005585F"/>
    <w:rsid w:val="00056D8C"/>
    <w:rsid w:val="00057483"/>
    <w:rsid w:val="0005775B"/>
    <w:rsid w:val="0006017A"/>
    <w:rsid w:val="00061ACA"/>
    <w:rsid w:val="00061B66"/>
    <w:rsid w:val="00061F16"/>
    <w:rsid w:val="00062D6E"/>
    <w:rsid w:val="00063911"/>
    <w:rsid w:val="00063E60"/>
    <w:rsid w:val="000654E4"/>
    <w:rsid w:val="000656DE"/>
    <w:rsid w:val="00066767"/>
    <w:rsid w:val="00066993"/>
    <w:rsid w:val="00066E9D"/>
    <w:rsid w:val="00067B9F"/>
    <w:rsid w:val="00070362"/>
    <w:rsid w:val="0007042D"/>
    <w:rsid w:val="00070BDC"/>
    <w:rsid w:val="00070D2A"/>
    <w:rsid w:val="0007186D"/>
    <w:rsid w:val="00071899"/>
    <w:rsid w:val="000718EA"/>
    <w:rsid w:val="000727DB"/>
    <w:rsid w:val="00072F60"/>
    <w:rsid w:val="0007303A"/>
    <w:rsid w:val="00073A53"/>
    <w:rsid w:val="0007454B"/>
    <w:rsid w:val="00074FCB"/>
    <w:rsid w:val="000752CE"/>
    <w:rsid w:val="000754F2"/>
    <w:rsid w:val="00076889"/>
    <w:rsid w:val="00076DCE"/>
    <w:rsid w:val="00076EED"/>
    <w:rsid w:val="000800E5"/>
    <w:rsid w:val="00080EC3"/>
    <w:rsid w:val="0008117E"/>
    <w:rsid w:val="00081361"/>
    <w:rsid w:val="00081C3A"/>
    <w:rsid w:val="00081DC7"/>
    <w:rsid w:val="00082506"/>
    <w:rsid w:val="00082E4B"/>
    <w:rsid w:val="0008403F"/>
    <w:rsid w:val="00085867"/>
    <w:rsid w:val="00086661"/>
    <w:rsid w:val="00086714"/>
    <w:rsid w:val="00086B90"/>
    <w:rsid w:val="00087D7D"/>
    <w:rsid w:val="0009011A"/>
    <w:rsid w:val="000901E6"/>
    <w:rsid w:val="00090659"/>
    <w:rsid w:val="00090A49"/>
    <w:rsid w:val="00090D26"/>
    <w:rsid w:val="000941EA"/>
    <w:rsid w:val="00094D23"/>
    <w:rsid w:val="00095DCF"/>
    <w:rsid w:val="00096FC1"/>
    <w:rsid w:val="000970FB"/>
    <w:rsid w:val="00097B4A"/>
    <w:rsid w:val="00097EF0"/>
    <w:rsid w:val="00097F78"/>
    <w:rsid w:val="000A0165"/>
    <w:rsid w:val="000A0DC2"/>
    <w:rsid w:val="000A0E61"/>
    <w:rsid w:val="000A0F51"/>
    <w:rsid w:val="000A14AE"/>
    <w:rsid w:val="000A17FE"/>
    <w:rsid w:val="000A1EF2"/>
    <w:rsid w:val="000A1FB1"/>
    <w:rsid w:val="000A218A"/>
    <w:rsid w:val="000A2588"/>
    <w:rsid w:val="000A2623"/>
    <w:rsid w:val="000A3016"/>
    <w:rsid w:val="000A40C9"/>
    <w:rsid w:val="000A40F7"/>
    <w:rsid w:val="000A4AB0"/>
    <w:rsid w:val="000A4FA2"/>
    <w:rsid w:val="000A51D5"/>
    <w:rsid w:val="000A588C"/>
    <w:rsid w:val="000A6D90"/>
    <w:rsid w:val="000A7A16"/>
    <w:rsid w:val="000B0F0B"/>
    <w:rsid w:val="000B0FC9"/>
    <w:rsid w:val="000B23FF"/>
    <w:rsid w:val="000B355D"/>
    <w:rsid w:val="000B475B"/>
    <w:rsid w:val="000B483D"/>
    <w:rsid w:val="000B483E"/>
    <w:rsid w:val="000B49FD"/>
    <w:rsid w:val="000B5C9E"/>
    <w:rsid w:val="000B5D55"/>
    <w:rsid w:val="000B612D"/>
    <w:rsid w:val="000B61F8"/>
    <w:rsid w:val="000B6276"/>
    <w:rsid w:val="000B6474"/>
    <w:rsid w:val="000B69F7"/>
    <w:rsid w:val="000B6BE3"/>
    <w:rsid w:val="000B6D06"/>
    <w:rsid w:val="000B736D"/>
    <w:rsid w:val="000B76AC"/>
    <w:rsid w:val="000C006B"/>
    <w:rsid w:val="000C00DD"/>
    <w:rsid w:val="000C051E"/>
    <w:rsid w:val="000C1A1F"/>
    <w:rsid w:val="000C228B"/>
    <w:rsid w:val="000C2C25"/>
    <w:rsid w:val="000C30D8"/>
    <w:rsid w:val="000C352F"/>
    <w:rsid w:val="000C519F"/>
    <w:rsid w:val="000C601C"/>
    <w:rsid w:val="000C6CCE"/>
    <w:rsid w:val="000C7139"/>
    <w:rsid w:val="000D0480"/>
    <w:rsid w:val="000D0EA5"/>
    <w:rsid w:val="000D1037"/>
    <w:rsid w:val="000D1294"/>
    <w:rsid w:val="000D149F"/>
    <w:rsid w:val="000D208F"/>
    <w:rsid w:val="000D2C7E"/>
    <w:rsid w:val="000D34D7"/>
    <w:rsid w:val="000D3F10"/>
    <w:rsid w:val="000D4972"/>
    <w:rsid w:val="000D4AEC"/>
    <w:rsid w:val="000D4D17"/>
    <w:rsid w:val="000D5737"/>
    <w:rsid w:val="000D57C5"/>
    <w:rsid w:val="000D5A37"/>
    <w:rsid w:val="000D5F56"/>
    <w:rsid w:val="000D7203"/>
    <w:rsid w:val="000D7684"/>
    <w:rsid w:val="000E04C0"/>
    <w:rsid w:val="000E0E06"/>
    <w:rsid w:val="000E155D"/>
    <w:rsid w:val="000E1661"/>
    <w:rsid w:val="000E1970"/>
    <w:rsid w:val="000E1AE0"/>
    <w:rsid w:val="000E23A7"/>
    <w:rsid w:val="000E298C"/>
    <w:rsid w:val="000E33E0"/>
    <w:rsid w:val="000E3481"/>
    <w:rsid w:val="000E3E85"/>
    <w:rsid w:val="000E3F79"/>
    <w:rsid w:val="000E48BF"/>
    <w:rsid w:val="000E4BE4"/>
    <w:rsid w:val="000E500C"/>
    <w:rsid w:val="000E5101"/>
    <w:rsid w:val="000E51C7"/>
    <w:rsid w:val="000E6362"/>
    <w:rsid w:val="000E6BFA"/>
    <w:rsid w:val="000E7A18"/>
    <w:rsid w:val="000F0593"/>
    <w:rsid w:val="000F083B"/>
    <w:rsid w:val="000F2A10"/>
    <w:rsid w:val="000F32A6"/>
    <w:rsid w:val="000F4DB9"/>
    <w:rsid w:val="000F62F9"/>
    <w:rsid w:val="000F6F1A"/>
    <w:rsid w:val="000F703C"/>
    <w:rsid w:val="000F7E5C"/>
    <w:rsid w:val="001019B0"/>
    <w:rsid w:val="00101A3C"/>
    <w:rsid w:val="00101F2F"/>
    <w:rsid w:val="0010260C"/>
    <w:rsid w:val="00102ED8"/>
    <w:rsid w:val="001038A2"/>
    <w:rsid w:val="001039DF"/>
    <w:rsid w:val="00103E7C"/>
    <w:rsid w:val="00104361"/>
    <w:rsid w:val="00105957"/>
    <w:rsid w:val="00106440"/>
    <w:rsid w:val="00106A6C"/>
    <w:rsid w:val="00106CD0"/>
    <w:rsid w:val="00106F82"/>
    <w:rsid w:val="00107037"/>
    <w:rsid w:val="001079DB"/>
    <w:rsid w:val="00110E64"/>
    <w:rsid w:val="001122C4"/>
    <w:rsid w:val="0011252C"/>
    <w:rsid w:val="00114198"/>
    <w:rsid w:val="00114F79"/>
    <w:rsid w:val="00115CE7"/>
    <w:rsid w:val="00116DB6"/>
    <w:rsid w:val="00116DBE"/>
    <w:rsid w:val="001201E5"/>
    <w:rsid w:val="00120A14"/>
    <w:rsid w:val="00120B15"/>
    <w:rsid w:val="00120CAE"/>
    <w:rsid w:val="00120E00"/>
    <w:rsid w:val="001221FF"/>
    <w:rsid w:val="0012225A"/>
    <w:rsid w:val="001224C5"/>
    <w:rsid w:val="00122F17"/>
    <w:rsid w:val="001236DD"/>
    <w:rsid w:val="00125D42"/>
    <w:rsid w:val="00127499"/>
    <w:rsid w:val="00127817"/>
    <w:rsid w:val="00130553"/>
    <w:rsid w:val="00130A2A"/>
    <w:rsid w:val="0013149B"/>
    <w:rsid w:val="001316AC"/>
    <w:rsid w:val="00131957"/>
    <w:rsid w:val="001328F1"/>
    <w:rsid w:val="00133AFE"/>
    <w:rsid w:val="00133B76"/>
    <w:rsid w:val="00134232"/>
    <w:rsid w:val="001348E9"/>
    <w:rsid w:val="00134977"/>
    <w:rsid w:val="00134D35"/>
    <w:rsid w:val="00135825"/>
    <w:rsid w:val="00135860"/>
    <w:rsid w:val="00135C54"/>
    <w:rsid w:val="00136255"/>
    <w:rsid w:val="00136449"/>
    <w:rsid w:val="001369AB"/>
    <w:rsid w:val="0013732D"/>
    <w:rsid w:val="0013734E"/>
    <w:rsid w:val="0013771F"/>
    <w:rsid w:val="00140C99"/>
    <w:rsid w:val="00140EA1"/>
    <w:rsid w:val="001410C7"/>
    <w:rsid w:val="00142C2C"/>
    <w:rsid w:val="00142CB2"/>
    <w:rsid w:val="0014306F"/>
    <w:rsid w:val="00143467"/>
    <w:rsid w:val="001437C1"/>
    <w:rsid w:val="001438B9"/>
    <w:rsid w:val="00145675"/>
    <w:rsid w:val="00145909"/>
    <w:rsid w:val="00146E05"/>
    <w:rsid w:val="00147096"/>
    <w:rsid w:val="001473FB"/>
    <w:rsid w:val="001476A8"/>
    <w:rsid w:val="00150459"/>
    <w:rsid w:val="00150530"/>
    <w:rsid w:val="001506B6"/>
    <w:rsid w:val="00150F08"/>
    <w:rsid w:val="001517F7"/>
    <w:rsid w:val="001520D9"/>
    <w:rsid w:val="001524D0"/>
    <w:rsid w:val="00152CD1"/>
    <w:rsid w:val="00152CFB"/>
    <w:rsid w:val="00152F90"/>
    <w:rsid w:val="00153635"/>
    <w:rsid w:val="001543D4"/>
    <w:rsid w:val="001544BE"/>
    <w:rsid w:val="001557C5"/>
    <w:rsid w:val="00155B7F"/>
    <w:rsid w:val="00156852"/>
    <w:rsid w:val="00156A55"/>
    <w:rsid w:val="00156FDA"/>
    <w:rsid w:val="001578B3"/>
    <w:rsid w:val="00160B46"/>
    <w:rsid w:val="001613F7"/>
    <w:rsid w:val="001622A4"/>
    <w:rsid w:val="0016387C"/>
    <w:rsid w:val="00163DF7"/>
    <w:rsid w:val="00163E46"/>
    <w:rsid w:val="00164C33"/>
    <w:rsid w:val="00164FF1"/>
    <w:rsid w:val="00165667"/>
    <w:rsid w:val="00165E41"/>
    <w:rsid w:val="00165E4A"/>
    <w:rsid w:val="00166677"/>
    <w:rsid w:val="00167A98"/>
    <w:rsid w:val="001701FB"/>
    <w:rsid w:val="001707B3"/>
    <w:rsid w:val="00170C8C"/>
    <w:rsid w:val="001715DD"/>
    <w:rsid w:val="00172342"/>
    <w:rsid w:val="00172555"/>
    <w:rsid w:val="00172DAD"/>
    <w:rsid w:val="00174590"/>
    <w:rsid w:val="001760D3"/>
    <w:rsid w:val="00176133"/>
    <w:rsid w:val="001764CA"/>
    <w:rsid w:val="00177522"/>
    <w:rsid w:val="00177777"/>
    <w:rsid w:val="00180184"/>
    <w:rsid w:val="00180449"/>
    <w:rsid w:val="001811DE"/>
    <w:rsid w:val="00181236"/>
    <w:rsid w:val="00181DA5"/>
    <w:rsid w:val="00182547"/>
    <w:rsid w:val="001840AB"/>
    <w:rsid w:val="0018586C"/>
    <w:rsid w:val="001859FB"/>
    <w:rsid w:val="00185B34"/>
    <w:rsid w:val="0018724A"/>
    <w:rsid w:val="0018745F"/>
    <w:rsid w:val="0018760C"/>
    <w:rsid w:val="0018762C"/>
    <w:rsid w:val="00190170"/>
    <w:rsid w:val="0019154C"/>
    <w:rsid w:val="00192A8B"/>
    <w:rsid w:val="00192BA2"/>
    <w:rsid w:val="00193007"/>
    <w:rsid w:val="00193DF1"/>
    <w:rsid w:val="00195C3D"/>
    <w:rsid w:val="00195D6F"/>
    <w:rsid w:val="001961C7"/>
    <w:rsid w:val="00196611"/>
    <w:rsid w:val="0019728A"/>
    <w:rsid w:val="00197F93"/>
    <w:rsid w:val="001A1123"/>
    <w:rsid w:val="001A1880"/>
    <w:rsid w:val="001A5FAC"/>
    <w:rsid w:val="001A6EEC"/>
    <w:rsid w:val="001A7EAA"/>
    <w:rsid w:val="001B0743"/>
    <w:rsid w:val="001B1048"/>
    <w:rsid w:val="001B10CB"/>
    <w:rsid w:val="001B1761"/>
    <w:rsid w:val="001B1792"/>
    <w:rsid w:val="001B23DD"/>
    <w:rsid w:val="001B248C"/>
    <w:rsid w:val="001B2AB2"/>
    <w:rsid w:val="001B2FA7"/>
    <w:rsid w:val="001B3230"/>
    <w:rsid w:val="001B34DE"/>
    <w:rsid w:val="001B3604"/>
    <w:rsid w:val="001B45D6"/>
    <w:rsid w:val="001B46A4"/>
    <w:rsid w:val="001B5462"/>
    <w:rsid w:val="001B54EC"/>
    <w:rsid w:val="001B5960"/>
    <w:rsid w:val="001B5A6C"/>
    <w:rsid w:val="001B5E8A"/>
    <w:rsid w:val="001B5F87"/>
    <w:rsid w:val="001B6665"/>
    <w:rsid w:val="001B66EE"/>
    <w:rsid w:val="001B6BBC"/>
    <w:rsid w:val="001B6FD8"/>
    <w:rsid w:val="001B7810"/>
    <w:rsid w:val="001C02BD"/>
    <w:rsid w:val="001C050A"/>
    <w:rsid w:val="001C23A4"/>
    <w:rsid w:val="001C2629"/>
    <w:rsid w:val="001C2754"/>
    <w:rsid w:val="001C3038"/>
    <w:rsid w:val="001C304D"/>
    <w:rsid w:val="001C3227"/>
    <w:rsid w:val="001C3FAB"/>
    <w:rsid w:val="001C4413"/>
    <w:rsid w:val="001C5728"/>
    <w:rsid w:val="001C65EA"/>
    <w:rsid w:val="001C68B7"/>
    <w:rsid w:val="001C7548"/>
    <w:rsid w:val="001D1E1A"/>
    <w:rsid w:val="001D3713"/>
    <w:rsid w:val="001D3C68"/>
    <w:rsid w:val="001D4079"/>
    <w:rsid w:val="001D4A84"/>
    <w:rsid w:val="001D4CBC"/>
    <w:rsid w:val="001D5174"/>
    <w:rsid w:val="001D58C4"/>
    <w:rsid w:val="001D6204"/>
    <w:rsid w:val="001D638A"/>
    <w:rsid w:val="001D7723"/>
    <w:rsid w:val="001E047F"/>
    <w:rsid w:val="001E088C"/>
    <w:rsid w:val="001E08B1"/>
    <w:rsid w:val="001E14E5"/>
    <w:rsid w:val="001E1BF3"/>
    <w:rsid w:val="001E20D4"/>
    <w:rsid w:val="001E20F8"/>
    <w:rsid w:val="001E2159"/>
    <w:rsid w:val="001E3F56"/>
    <w:rsid w:val="001E4B24"/>
    <w:rsid w:val="001E5FEE"/>
    <w:rsid w:val="001E602A"/>
    <w:rsid w:val="001E61FE"/>
    <w:rsid w:val="001E65C2"/>
    <w:rsid w:val="001E6722"/>
    <w:rsid w:val="001E6A66"/>
    <w:rsid w:val="001E7B6A"/>
    <w:rsid w:val="001E7B7D"/>
    <w:rsid w:val="001F019E"/>
    <w:rsid w:val="001F1A34"/>
    <w:rsid w:val="001F24B6"/>
    <w:rsid w:val="001F3919"/>
    <w:rsid w:val="001F47CE"/>
    <w:rsid w:val="001F5229"/>
    <w:rsid w:val="001F63CE"/>
    <w:rsid w:val="001F6935"/>
    <w:rsid w:val="001F6A5B"/>
    <w:rsid w:val="001F73D4"/>
    <w:rsid w:val="001F7B60"/>
    <w:rsid w:val="001F7CC4"/>
    <w:rsid w:val="001F7EA0"/>
    <w:rsid w:val="002000A7"/>
    <w:rsid w:val="00200ADC"/>
    <w:rsid w:val="00202494"/>
    <w:rsid w:val="00203AE6"/>
    <w:rsid w:val="002049A8"/>
    <w:rsid w:val="00204F0F"/>
    <w:rsid w:val="00210816"/>
    <w:rsid w:val="002121CF"/>
    <w:rsid w:val="0021220E"/>
    <w:rsid w:val="002124B5"/>
    <w:rsid w:val="002125F8"/>
    <w:rsid w:val="00213AE1"/>
    <w:rsid w:val="002146BD"/>
    <w:rsid w:val="00216CA0"/>
    <w:rsid w:val="002171B4"/>
    <w:rsid w:val="0021751B"/>
    <w:rsid w:val="002178E4"/>
    <w:rsid w:val="00217BB8"/>
    <w:rsid w:val="00217EDE"/>
    <w:rsid w:val="00220E15"/>
    <w:rsid w:val="00221194"/>
    <w:rsid w:val="002212E9"/>
    <w:rsid w:val="0022139E"/>
    <w:rsid w:val="0022171A"/>
    <w:rsid w:val="0022281F"/>
    <w:rsid w:val="0022365F"/>
    <w:rsid w:val="0022399D"/>
    <w:rsid w:val="00223BE6"/>
    <w:rsid w:val="00223D51"/>
    <w:rsid w:val="00224E7D"/>
    <w:rsid w:val="002252A7"/>
    <w:rsid w:val="00226B94"/>
    <w:rsid w:val="00226BE5"/>
    <w:rsid w:val="002309DC"/>
    <w:rsid w:val="00230F85"/>
    <w:rsid w:val="00231464"/>
    <w:rsid w:val="00231B3B"/>
    <w:rsid w:val="00231BF8"/>
    <w:rsid w:val="00231C6C"/>
    <w:rsid w:val="00231EDE"/>
    <w:rsid w:val="00232809"/>
    <w:rsid w:val="0023323D"/>
    <w:rsid w:val="00234ED7"/>
    <w:rsid w:val="0023545C"/>
    <w:rsid w:val="00235757"/>
    <w:rsid w:val="0023596B"/>
    <w:rsid w:val="00236030"/>
    <w:rsid w:val="00237C7E"/>
    <w:rsid w:val="0024030F"/>
    <w:rsid w:val="002403A7"/>
    <w:rsid w:val="002411B4"/>
    <w:rsid w:val="002418E2"/>
    <w:rsid w:val="0024349D"/>
    <w:rsid w:val="00243A8A"/>
    <w:rsid w:val="002451BD"/>
    <w:rsid w:val="00245C55"/>
    <w:rsid w:val="00246D42"/>
    <w:rsid w:val="0024723B"/>
    <w:rsid w:val="002503AA"/>
    <w:rsid w:val="002506F0"/>
    <w:rsid w:val="00250B0C"/>
    <w:rsid w:val="002513DD"/>
    <w:rsid w:val="002517BD"/>
    <w:rsid w:val="002518B3"/>
    <w:rsid w:val="00252206"/>
    <w:rsid w:val="002539D5"/>
    <w:rsid w:val="002542E6"/>
    <w:rsid w:val="002548E4"/>
    <w:rsid w:val="00254950"/>
    <w:rsid w:val="00255AA1"/>
    <w:rsid w:val="00255E9E"/>
    <w:rsid w:val="002570A3"/>
    <w:rsid w:val="002572CF"/>
    <w:rsid w:val="00257CC4"/>
    <w:rsid w:val="00257EDC"/>
    <w:rsid w:val="002608CE"/>
    <w:rsid w:val="00260E1F"/>
    <w:rsid w:val="00260FBE"/>
    <w:rsid w:val="00261721"/>
    <w:rsid w:val="00262435"/>
    <w:rsid w:val="002629F3"/>
    <w:rsid w:val="00262D68"/>
    <w:rsid w:val="00262DB0"/>
    <w:rsid w:val="0026422B"/>
    <w:rsid w:val="00264A73"/>
    <w:rsid w:val="00264A8F"/>
    <w:rsid w:val="00264B52"/>
    <w:rsid w:val="002655F1"/>
    <w:rsid w:val="00266487"/>
    <w:rsid w:val="00270F0D"/>
    <w:rsid w:val="00271135"/>
    <w:rsid w:val="00271184"/>
    <w:rsid w:val="002713EF"/>
    <w:rsid w:val="00271BFD"/>
    <w:rsid w:val="00272865"/>
    <w:rsid w:val="00272BDE"/>
    <w:rsid w:val="0027370B"/>
    <w:rsid w:val="002744F5"/>
    <w:rsid w:val="00274D38"/>
    <w:rsid w:val="00275356"/>
    <w:rsid w:val="00275D22"/>
    <w:rsid w:val="00276C74"/>
    <w:rsid w:val="00276F97"/>
    <w:rsid w:val="00277121"/>
    <w:rsid w:val="00277D6B"/>
    <w:rsid w:val="00280524"/>
    <w:rsid w:val="00280C34"/>
    <w:rsid w:val="00280DBE"/>
    <w:rsid w:val="00281C38"/>
    <w:rsid w:val="0028250F"/>
    <w:rsid w:val="002832E2"/>
    <w:rsid w:val="0028475A"/>
    <w:rsid w:val="0028565F"/>
    <w:rsid w:val="00285A6B"/>
    <w:rsid w:val="002861D7"/>
    <w:rsid w:val="00286EC3"/>
    <w:rsid w:val="00286EFB"/>
    <w:rsid w:val="002906F1"/>
    <w:rsid w:val="00291437"/>
    <w:rsid w:val="00291A77"/>
    <w:rsid w:val="002932BF"/>
    <w:rsid w:val="00294206"/>
    <w:rsid w:val="00294BD2"/>
    <w:rsid w:val="00294F1B"/>
    <w:rsid w:val="00296CBF"/>
    <w:rsid w:val="00296F38"/>
    <w:rsid w:val="00297861"/>
    <w:rsid w:val="00297E16"/>
    <w:rsid w:val="002A034B"/>
    <w:rsid w:val="002A0548"/>
    <w:rsid w:val="002A0A15"/>
    <w:rsid w:val="002A0CAC"/>
    <w:rsid w:val="002A0D20"/>
    <w:rsid w:val="002A0EFD"/>
    <w:rsid w:val="002A1226"/>
    <w:rsid w:val="002A2CFE"/>
    <w:rsid w:val="002A33D6"/>
    <w:rsid w:val="002A3552"/>
    <w:rsid w:val="002A3991"/>
    <w:rsid w:val="002A5CF7"/>
    <w:rsid w:val="002A5F0A"/>
    <w:rsid w:val="002A6909"/>
    <w:rsid w:val="002A77A1"/>
    <w:rsid w:val="002A79C3"/>
    <w:rsid w:val="002B0E48"/>
    <w:rsid w:val="002B1060"/>
    <w:rsid w:val="002B1307"/>
    <w:rsid w:val="002B16A0"/>
    <w:rsid w:val="002B1A3A"/>
    <w:rsid w:val="002B2514"/>
    <w:rsid w:val="002B2903"/>
    <w:rsid w:val="002B29D9"/>
    <w:rsid w:val="002B3735"/>
    <w:rsid w:val="002B381D"/>
    <w:rsid w:val="002B3AB0"/>
    <w:rsid w:val="002B3CEC"/>
    <w:rsid w:val="002B3E25"/>
    <w:rsid w:val="002B4462"/>
    <w:rsid w:val="002B4D60"/>
    <w:rsid w:val="002B512E"/>
    <w:rsid w:val="002B608D"/>
    <w:rsid w:val="002B6697"/>
    <w:rsid w:val="002B6747"/>
    <w:rsid w:val="002B6CB2"/>
    <w:rsid w:val="002B6F3C"/>
    <w:rsid w:val="002B75E8"/>
    <w:rsid w:val="002B77E4"/>
    <w:rsid w:val="002B795A"/>
    <w:rsid w:val="002C0246"/>
    <w:rsid w:val="002C049E"/>
    <w:rsid w:val="002C0641"/>
    <w:rsid w:val="002C0EB6"/>
    <w:rsid w:val="002C141B"/>
    <w:rsid w:val="002C17F3"/>
    <w:rsid w:val="002C1B81"/>
    <w:rsid w:val="002C2542"/>
    <w:rsid w:val="002C298D"/>
    <w:rsid w:val="002C2D0D"/>
    <w:rsid w:val="002C30F8"/>
    <w:rsid w:val="002C37E0"/>
    <w:rsid w:val="002C3A66"/>
    <w:rsid w:val="002C3EDC"/>
    <w:rsid w:val="002C413F"/>
    <w:rsid w:val="002C4AFF"/>
    <w:rsid w:val="002C4D63"/>
    <w:rsid w:val="002C5394"/>
    <w:rsid w:val="002C58B7"/>
    <w:rsid w:val="002C5F5C"/>
    <w:rsid w:val="002C74DC"/>
    <w:rsid w:val="002C7B5B"/>
    <w:rsid w:val="002D0738"/>
    <w:rsid w:val="002D07E0"/>
    <w:rsid w:val="002D0B66"/>
    <w:rsid w:val="002D113F"/>
    <w:rsid w:val="002D1D6C"/>
    <w:rsid w:val="002D1F12"/>
    <w:rsid w:val="002D1F84"/>
    <w:rsid w:val="002D21E4"/>
    <w:rsid w:val="002D2666"/>
    <w:rsid w:val="002D2890"/>
    <w:rsid w:val="002D28B8"/>
    <w:rsid w:val="002D5A28"/>
    <w:rsid w:val="002D5E36"/>
    <w:rsid w:val="002D6D78"/>
    <w:rsid w:val="002E158A"/>
    <w:rsid w:val="002E15AC"/>
    <w:rsid w:val="002E233B"/>
    <w:rsid w:val="002E558B"/>
    <w:rsid w:val="002E5F4C"/>
    <w:rsid w:val="002E6233"/>
    <w:rsid w:val="002E6646"/>
    <w:rsid w:val="002E67BF"/>
    <w:rsid w:val="002E739D"/>
    <w:rsid w:val="002E7AC9"/>
    <w:rsid w:val="002E7B93"/>
    <w:rsid w:val="002F02B9"/>
    <w:rsid w:val="002F0D73"/>
    <w:rsid w:val="002F18AC"/>
    <w:rsid w:val="002F216A"/>
    <w:rsid w:val="002F2778"/>
    <w:rsid w:val="002F2AEB"/>
    <w:rsid w:val="002F3CDA"/>
    <w:rsid w:val="002F3EFF"/>
    <w:rsid w:val="002F621A"/>
    <w:rsid w:val="002F62D0"/>
    <w:rsid w:val="002F72D9"/>
    <w:rsid w:val="002F74FC"/>
    <w:rsid w:val="002F7C8B"/>
    <w:rsid w:val="00300C2D"/>
    <w:rsid w:val="00300D0B"/>
    <w:rsid w:val="00301A99"/>
    <w:rsid w:val="003021C3"/>
    <w:rsid w:val="00302C72"/>
    <w:rsid w:val="00304137"/>
    <w:rsid w:val="0030479A"/>
    <w:rsid w:val="0030505C"/>
    <w:rsid w:val="003051F8"/>
    <w:rsid w:val="00305430"/>
    <w:rsid w:val="00305CF3"/>
    <w:rsid w:val="003062FF"/>
    <w:rsid w:val="00307662"/>
    <w:rsid w:val="003105BE"/>
    <w:rsid w:val="00310653"/>
    <w:rsid w:val="003107AF"/>
    <w:rsid w:val="00310964"/>
    <w:rsid w:val="003112EB"/>
    <w:rsid w:val="0031153D"/>
    <w:rsid w:val="00311585"/>
    <w:rsid w:val="00312777"/>
    <w:rsid w:val="003131C0"/>
    <w:rsid w:val="003139DC"/>
    <w:rsid w:val="00313F20"/>
    <w:rsid w:val="003148CF"/>
    <w:rsid w:val="00315515"/>
    <w:rsid w:val="00315B1A"/>
    <w:rsid w:val="0031633E"/>
    <w:rsid w:val="00316F74"/>
    <w:rsid w:val="003211B2"/>
    <w:rsid w:val="0032132B"/>
    <w:rsid w:val="00321B86"/>
    <w:rsid w:val="00321F01"/>
    <w:rsid w:val="00323125"/>
    <w:rsid w:val="003236E2"/>
    <w:rsid w:val="003239A5"/>
    <w:rsid w:val="0032432B"/>
    <w:rsid w:val="00324D03"/>
    <w:rsid w:val="00325572"/>
    <w:rsid w:val="00325A87"/>
    <w:rsid w:val="00326244"/>
    <w:rsid w:val="00326D99"/>
    <w:rsid w:val="00326FBA"/>
    <w:rsid w:val="00327C0C"/>
    <w:rsid w:val="00330606"/>
    <w:rsid w:val="003312D1"/>
    <w:rsid w:val="00331404"/>
    <w:rsid w:val="00331A4A"/>
    <w:rsid w:val="00331B0D"/>
    <w:rsid w:val="00331F79"/>
    <w:rsid w:val="00332D4B"/>
    <w:rsid w:val="00333745"/>
    <w:rsid w:val="003349CB"/>
    <w:rsid w:val="00334B3E"/>
    <w:rsid w:val="00334B69"/>
    <w:rsid w:val="00334B9D"/>
    <w:rsid w:val="003352CC"/>
    <w:rsid w:val="00335D40"/>
    <w:rsid w:val="0033640B"/>
    <w:rsid w:val="003369AE"/>
    <w:rsid w:val="003371D7"/>
    <w:rsid w:val="003400D2"/>
    <w:rsid w:val="00340B24"/>
    <w:rsid w:val="00340C16"/>
    <w:rsid w:val="00340EFE"/>
    <w:rsid w:val="00341330"/>
    <w:rsid w:val="003416F0"/>
    <w:rsid w:val="00342101"/>
    <w:rsid w:val="00342269"/>
    <w:rsid w:val="00342681"/>
    <w:rsid w:val="00342847"/>
    <w:rsid w:val="00342B40"/>
    <w:rsid w:val="00343D96"/>
    <w:rsid w:val="00344238"/>
    <w:rsid w:val="0034499C"/>
    <w:rsid w:val="00345BA7"/>
    <w:rsid w:val="00345CEA"/>
    <w:rsid w:val="00346125"/>
    <w:rsid w:val="00346162"/>
    <w:rsid w:val="00346C2D"/>
    <w:rsid w:val="00350493"/>
    <w:rsid w:val="003504F2"/>
    <w:rsid w:val="00350688"/>
    <w:rsid w:val="0035113E"/>
    <w:rsid w:val="00351F95"/>
    <w:rsid w:val="003520AC"/>
    <w:rsid w:val="00352611"/>
    <w:rsid w:val="00353947"/>
    <w:rsid w:val="00353FF5"/>
    <w:rsid w:val="00354C81"/>
    <w:rsid w:val="00355588"/>
    <w:rsid w:val="003569F3"/>
    <w:rsid w:val="00356FB3"/>
    <w:rsid w:val="0035763D"/>
    <w:rsid w:val="003578E8"/>
    <w:rsid w:val="00360219"/>
    <w:rsid w:val="003605AD"/>
    <w:rsid w:val="00361973"/>
    <w:rsid w:val="003629EF"/>
    <w:rsid w:val="0036376D"/>
    <w:rsid w:val="0036614D"/>
    <w:rsid w:val="003708EC"/>
    <w:rsid w:val="00371920"/>
    <w:rsid w:val="00371EEA"/>
    <w:rsid w:val="0037328F"/>
    <w:rsid w:val="00373346"/>
    <w:rsid w:val="00374502"/>
    <w:rsid w:val="00374D44"/>
    <w:rsid w:val="003750D1"/>
    <w:rsid w:val="003756C3"/>
    <w:rsid w:val="0037654B"/>
    <w:rsid w:val="0037693E"/>
    <w:rsid w:val="00376C6E"/>
    <w:rsid w:val="00376FFB"/>
    <w:rsid w:val="003779B9"/>
    <w:rsid w:val="003808BA"/>
    <w:rsid w:val="00380FAA"/>
    <w:rsid w:val="00381045"/>
    <w:rsid w:val="00381436"/>
    <w:rsid w:val="00382164"/>
    <w:rsid w:val="003831B3"/>
    <w:rsid w:val="0038379F"/>
    <w:rsid w:val="00384085"/>
    <w:rsid w:val="00385507"/>
    <w:rsid w:val="00385879"/>
    <w:rsid w:val="00385B80"/>
    <w:rsid w:val="00385B8B"/>
    <w:rsid w:val="0038644B"/>
    <w:rsid w:val="0038646C"/>
    <w:rsid w:val="00386CD6"/>
    <w:rsid w:val="003900F4"/>
    <w:rsid w:val="003902F3"/>
    <w:rsid w:val="00391446"/>
    <w:rsid w:val="0039320E"/>
    <w:rsid w:val="00394387"/>
    <w:rsid w:val="0039473A"/>
    <w:rsid w:val="00394DF9"/>
    <w:rsid w:val="00394F0E"/>
    <w:rsid w:val="00395470"/>
    <w:rsid w:val="00395CAF"/>
    <w:rsid w:val="0039733B"/>
    <w:rsid w:val="00397C0C"/>
    <w:rsid w:val="003A01BE"/>
    <w:rsid w:val="003A085A"/>
    <w:rsid w:val="003A0CED"/>
    <w:rsid w:val="003A2302"/>
    <w:rsid w:val="003A2A81"/>
    <w:rsid w:val="003A3497"/>
    <w:rsid w:val="003A4493"/>
    <w:rsid w:val="003A4EBC"/>
    <w:rsid w:val="003A5548"/>
    <w:rsid w:val="003A69DD"/>
    <w:rsid w:val="003A7095"/>
    <w:rsid w:val="003A7745"/>
    <w:rsid w:val="003B1DF5"/>
    <w:rsid w:val="003B2C97"/>
    <w:rsid w:val="003B2CF0"/>
    <w:rsid w:val="003B3744"/>
    <w:rsid w:val="003B4383"/>
    <w:rsid w:val="003B4572"/>
    <w:rsid w:val="003B4C3C"/>
    <w:rsid w:val="003B4F32"/>
    <w:rsid w:val="003B530D"/>
    <w:rsid w:val="003B5664"/>
    <w:rsid w:val="003B56FC"/>
    <w:rsid w:val="003B685C"/>
    <w:rsid w:val="003B68C4"/>
    <w:rsid w:val="003B7318"/>
    <w:rsid w:val="003B7878"/>
    <w:rsid w:val="003C089E"/>
    <w:rsid w:val="003C0BBE"/>
    <w:rsid w:val="003C2417"/>
    <w:rsid w:val="003C2553"/>
    <w:rsid w:val="003C43D9"/>
    <w:rsid w:val="003C492D"/>
    <w:rsid w:val="003C53CD"/>
    <w:rsid w:val="003C5C89"/>
    <w:rsid w:val="003C5D05"/>
    <w:rsid w:val="003C62F2"/>
    <w:rsid w:val="003C6E2E"/>
    <w:rsid w:val="003C76B9"/>
    <w:rsid w:val="003C77D4"/>
    <w:rsid w:val="003D0027"/>
    <w:rsid w:val="003D006E"/>
    <w:rsid w:val="003D0AFF"/>
    <w:rsid w:val="003D0F27"/>
    <w:rsid w:val="003D215B"/>
    <w:rsid w:val="003D229E"/>
    <w:rsid w:val="003D25B4"/>
    <w:rsid w:val="003D351E"/>
    <w:rsid w:val="003D432E"/>
    <w:rsid w:val="003D4366"/>
    <w:rsid w:val="003D5A6A"/>
    <w:rsid w:val="003D6DFC"/>
    <w:rsid w:val="003D78E6"/>
    <w:rsid w:val="003D7B83"/>
    <w:rsid w:val="003E048F"/>
    <w:rsid w:val="003E2031"/>
    <w:rsid w:val="003E256D"/>
    <w:rsid w:val="003E2822"/>
    <w:rsid w:val="003E2BF4"/>
    <w:rsid w:val="003E3392"/>
    <w:rsid w:val="003E3BEB"/>
    <w:rsid w:val="003E4FB3"/>
    <w:rsid w:val="003E5298"/>
    <w:rsid w:val="003E73E5"/>
    <w:rsid w:val="003E780C"/>
    <w:rsid w:val="003E7BED"/>
    <w:rsid w:val="003F0254"/>
    <w:rsid w:val="003F0A17"/>
    <w:rsid w:val="003F1027"/>
    <w:rsid w:val="003F1A6B"/>
    <w:rsid w:val="003F2204"/>
    <w:rsid w:val="003F28C5"/>
    <w:rsid w:val="003F409C"/>
    <w:rsid w:val="003F56A3"/>
    <w:rsid w:val="003F6388"/>
    <w:rsid w:val="003F710E"/>
    <w:rsid w:val="003F7C83"/>
    <w:rsid w:val="00400EAE"/>
    <w:rsid w:val="00401435"/>
    <w:rsid w:val="00401578"/>
    <w:rsid w:val="00401BA6"/>
    <w:rsid w:val="00402C59"/>
    <w:rsid w:val="00402F01"/>
    <w:rsid w:val="00403178"/>
    <w:rsid w:val="004043FC"/>
    <w:rsid w:val="00404A3B"/>
    <w:rsid w:val="004060BE"/>
    <w:rsid w:val="0040640B"/>
    <w:rsid w:val="00406716"/>
    <w:rsid w:val="00406FFA"/>
    <w:rsid w:val="0040738D"/>
    <w:rsid w:val="004073F6"/>
    <w:rsid w:val="00410400"/>
    <w:rsid w:val="00410B94"/>
    <w:rsid w:val="004118E4"/>
    <w:rsid w:val="004121E1"/>
    <w:rsid w:val="004129B6"/>
    <w:rsid w:val="00412D3F"/>
    <w:rsid w:val="004136E1"/>
    <w:rsid w:val="00413D04"/>
    <w:rsid w:val="00415B86"/>
    <w:rsid w:val="00415D1E"/>
    <w:rsid w:val="00416A11"/>
    <w:rsid w:val="00420D5E"/>
    <w:rsid w:val="0042191E"/>
    <w:rsid w:val="00421EED"/>
    <w:rsid w:val="00421F0D"/>
    <w:rsid w:val="004223A5"/>
    <w:rsid w:val="00422DDF"/>
    <w:rsid w:val="00423161"/>
    <w:rsid w:val="004244AC"/>
    <w:rsid w:val="00424826"/>
    <w:rsid w:val="00424B7A"/>
    <w:rsid w:val="00426297"/>
    <w:rsid w:val="004263D2"/>
    <w:rsid w:val="00426ECF"/>
    <w:rsid w:val="0043014E"/>
    <w:rsid w:val="00431840"/>
    <w:rsid w:val="004339C3"/>
    <w:rsid w:val="00433DEF"/>
    <w:rsid w:val="004342D0"/>
    <w:rsid w:val="0043549B"/>
    <w:rsid w:val="00435A0D"/>
    <w:rsid w:val="00435ABB"/>
    <w:rsid w:val="00435FB8"/>
    <w:rsid w:val="00436187"/>
    <w:rsid w:val="004367F5"/>
    <w:rsid w:val="004368BE"/>
    <w:rsid w:val="00436A09"/>
    <w:rsid w:val="00436B03"/>
    <w:rsid w:val="00436F90"/>
    <w:rsid w:val="00437B06"/>
    <w:rsid w:val="004404A4"/>
    <w:rsid w:val="00440A63"/>
    <w:rsid w:val="00441590"/>
    <w:rsid w:val="00442476"/>
    <w:rsid w:val="00442EFF"/>
    <w:rsid w:val="004431F1"/>
    <w:rsid w:val="00443499"/>
    <w:rsid w:val="004439C7"/>
    <w:rsid w:val="00444062"/>
    <w:rsid w:val="00444463"/>
    <w:rsid w:val="00444E3E"/>
    <w:rsid w:val="004450CD"/>
    <w:rsid w:val="0044759B"/>
    <w:rsid w:val="004476ED"/>
    <w:rsid w:val="004477E8"/>
    <w:rsid w:val="00447D2A"/>
    <w:rsid w:val="0045095B"/>
    <w:rsid w:val="0045095D"/>
    <w:rsid w:val="00451928"/>
    <w:rsid w:val="00451E61"/>
    <w:rsid w:val="00452F2C"/>
    <w:rsid w:val="00453EAC"/>
    <w:rsid w:val="00454C29"/>
    <w:rsid w:val="00454D7E"/>
    <w:rsid w:val="00454E0E"/>
    <w:rsid w:val="00455169"/>
    <w:rsid w:val="00455CE0"/>
    <w:rsid w:val="00455EB1"/>
    <w:rsid w:val="00456262"/>
    <w:rsid w:val="00456A28"/>
    <w:rsid w:val="004603EA"/>
    <w:rsid w:val="00460815"/>
    <w:rsid w:val="00461406"/>
    <w:rsid w:val="00461868"/>
    <w:rsid w:val="0046201F"/>
    <w:rsid w:val="0046204A"/>
    <w:rsid w:val="00462492"/>
    <w:rsid w:val="0046255E"/>
    <w:rsid w:val="00463C6B"/>
    <w:rsid w:val="00464569"/>
    <w:rsid w:val="004646CB"/>
    <w:rsid w:val="00464982"/>
    <w:rsid w:val="004649C4"/>
    <w:rsid w:val="004652AB"/>
    <w:rsid w:val="004652C3"/>
    <w:rsid w:val="004664B0"/>
    <w:rsid w:val="00466AD8"/>
    <w:rsid w:val="00466B16"/>
    <w:rsid w:val="004672C1"/>
    <w:rsid w:val="0046745B"/>
    <w:rsid w:val="00467626"/>
    <w:rsid w:val="00471608"/>
    <w:rsid w:val="0047189C"/>
    <w:rsid w:val="00471E2A"/>
    <w:rsid w:val="0047232E"/>
    <w:rsid w:val="0047264A"/>
    <w:rsid w:val="00472D91"/>
    <w:rsid w:val="004734BE"/>
    <w:rsid w:val="00473C27"/>
    <w:rsid w:val="00473D75"/>
    <w:rsid w:val="004740A6"/>
    <w:rsid w:val="004740C3"/>
    <w:rsid w:val="00476D14"/>
    <w:rsid w:val="00477262"/>
    <w:rsid w:val="00477B64"/>
    <w:rsid w:val="004804E6"/>
    <w:rsid w:val="00481732"/>
    <w:rsid w:val="00481BF7"/>
    <w:rsid w:val="00482475"/>
    <w:rsid w:val="00482B07"/>
    <w:rsid w:val="00482CF4"/>
    <w:rsid w:val="0048358A"/>
    <w:rsid w:val="00483A97"/>
    <w:rsid w:val="00483B2E"/>
    <w:rsid w:val="00483C0B"/>
    <w:rsid w:val="00484945"/>
    <w:rsid w:val="00484ECB"/>
    <w:rsid w:val="00485435"/>
    <w:rsid w:val="00485F11"/>
    <w:rsid w:val="00485FAF"/>
    <w:rsid w:val="00486C83"/>
    <w:rsid w:val="0048722A"/>
    <w:rsid w:val="004872AD"/>
    <w:rsid w:val="00487CE2"/>
    <w:rsid w:val="00487E8B"/>
    <w:rsid w:val="0049108C"/>
    <w:rsid w:val="004913CE"/>
    <w:rsid w:val="004914A9"/>
    <w:rsid w:val="00492485"/>
    <w:rsid w:val="00492897"/>
    <w:rsid w:val="00493789"/>
    <w:rsid w:val="00494EF0"/>
    <w:rsid w:val="00494F60"/>
    <w:rsid w:val="00495C9B"/>
    <w:rsid w:val="0049628A"/>
    <w:rsid w:val="0049642D"/>
    <w:rsid w:val="004965DE"/>
    <w:rsid w:val="00496607"/>
    <w:rsid w:val="00497EB0"/>
    <w:rsid w:val="004A08D8"/>
    <w:rsid w:val="004A0A95"/>
    <w:rsid w:val="004A17DE"/>
    <w:rsid w:val="004A1995"/>
    <w:rsid w:val="004A21FF"/>
    <w:rsid w:val="004A396B"/>
    <w:rsid w:val="004A39C4"/>
    <w:rsid w:val="004A426F"/>
    <w:rsid w:val="004A502B"/>
    <w:rsid w:val="004A5594"/>
    <w:rsid w:val="004A5A51"/>
    <w:rsid w:val="004A623A"/>
    <w:rsid w:val="004A74CB"/>
    <w:rsid w:val="004B0969"/>
    <w:rsid w:val="004B09F1"/>
    <w:rsid w:val="004B0DD8"/>
    <w:rsid w:val="004B0F23"/>
    <w:rsid w:val="004B0FF4"/>
    <w:rsid w:val="004B1758"/>
    <w:rsid w:val="004B2226"/>
    <w:rsid w:val="004B2D51"/>
    <w:rsid w:val="004B38C5"/>
    <w:rsid w:val="004B3B7D"/>
    <w:rsid w:val="004B3F62"/>
    <w:rsid w:val="004B5671"/>
    <w:rsid w:val="004B66FF"/>
    <w:rsid w:val="004B6F3C"/>
    <w:rsid w:val="004B7381"/>
    <w:rsid w:val="004B748A"/>
    <w:rsid w:val="004B766A"/>
    <w:rsid w:val="004B7D36"/>
    <w:rsid w:val="004C02C2"/>
    <w:rsid w:val="004C062F"/>
    <w:rsid w:val="004C1688"/>
    <w:rsid w:val="004C18EC"/>
    <w:rsid w:val="004C21C6"/>
    <w:rsid w:val="004C2257"/>
    <w:rsid w:val="004C36F0"/>
    <w:rsid w:val="004C42ED"/>
    <w:rsid w:val="004C4632"/>
    <w:rsid w:val="004C4DE0"/>
    <w:rsid w:val="004C532E"/>
    <w:rsid w:val="004C54E6"/>
    <w:rsid w:val="004C5B6B"/>
    <w:rsid w:val="004C61C0"/>
    <w:rsid w:val="004C650E"/>
    <w:rsid w:val="004C7197"/>
    <w:rsid w:val="004C7ABA"/>
    <w:rsid w:val="004D021B"/>
    <w:rsid w:val="004D1609"/>
    <w:rsid w:val="004D16CB"/>
    <w:rsid w:val="004D1EE5"/>
    <w:rsid w:val="004D2A85"/>
    <w:rsid w:val="004D2CDA"/>
    <w:rsid w:val="004D3738"/>
    <w:rsid w:val="004D4F7B"/>
    <w:rsid w:val="004D52A9"/>
    <w:rsid w:val="004D5E29"/>
    <w:rsid w:val="004D6CC8"/>
    <w:rsid w:val="004D7983"/>
    <w:rsid w:val="004D7CA9"/>
    <w:rsid w:val="004E0518"/>
    <w:rsid w:val="004E0E48"/>
    <w:rsid w:val="004E164E"/>
    <w:rsid w:val="004E184A"/>
    <w:rsid w:val="004E1F9A"/>
    <w:rsid w:val="004E398E"/>
    <w:rsid w:val="004E4610"/>
    <w:rsid w:val="004E4847"/>
    <w:rsid w:val="004E494B"/>
    <w:rsid w:val="004E52D6"/>
    <w:rsid w:val="004E57F4"/>
    <w:rsid w:val="004E67C3"/>
    <w:rsid w:val="004E72DF"/>
    <w:rsid w:val="004F0606"/>
    <w:rsid w:val="004F17D1"/>
    <w:rsid w:val="004F1BF7"/>
    <w:rsid w:val="004F2E0A"/>
    <w:rsid w:val="004F3C9D"/>
    <w:rsid w:val="004F4083"/>
    <w:rsid w:val="004F412B"/>
    <w:rsid w:val="004F4B47"/>
    <w:rsid w:val="004F4FE4"/>
    <w:rsid w:val="004F569A"/>
    <w:rsid w:val="004F5FC1"/>
    <w:rsid w:val="004F6ECE"/>
    <w:rsid w:val="004F7347"/>
    <w:rsid w:val="00500003"/>
    <w:rsid w:val="005000B6"/>
    <w:rsid w:val="005009B7"/>
    <w:rsid w:val="00501C11"/>
    <w:rsid w:val="00501C21"/>
    <w:rsid w:val="00502D56"/>
    <w:rsid w:val="00503243"/>
    <w:rsid w:val="00504093"/>
    <w:rsid w:val="005041FC"/>
    <w:rsid w:val="005051E2"/>
    <w:rsid w:val="00505790"/>
    <w:rsid w:val="00505D94"/>
    <w:rsid w:val="00506831"/>
    <w:rsid w:val="00506B6D"/>
    <w:rsid w:val="005077EB"/>
    <w:rsid w:val="00507965"/>
    <w:rsid w:val="00510624"/>
    <w:rsid w:val="00511A75"/>
    <w:rsid w:val="005126CC"/>
    <w:rsid w:val="00513091"/>
    <w:rsid w:val="00513F28"/>
    <w:rsid w:val="0051529A"/>
    <w:rsid w:val="005154E4"/>
    <w:rsid w:val="00516349"/>
    <w:rsid w:val="005165C1"/>
    <w:rsid w:val="005167AC"/>
    <w:rsid w:val="00516E85"/>
    <w:rsid w:val="00517151"/>
    <w:rsid w:val="00517A22"/>
    <w:rsid w:val="00517BCA"/>
    <w:rsid w:val="00517D59"/>
    <w:rsid w:val="0052139B"/>
    <w:rsid w:val="005224C4"/>
    <w:rsid w:val="00522930"/>
    <w:rsid w:val="005233AF"/>
    <w:rsid w:val="005235FB"/>
    <w:rsid w:val="00523611"/>
    <w:rsid w:val="00524B88"/>
    <w:rsid w:val="00526E50"/>
    <w:rsid w:val="005273C8"/>
    <w:rsid w:val="00527611"/>
    <w:rsid w:val="00527AD3"/>
    <w:rsid w:val="00527CD2"/>
    <w:rsid w:val="00530DD1"/>
    <w:rsid w:val="005310CE"/>
    <w:rsid w:val="00531437"/>
    <w:rsid w:val="005314D7"/>
    <w:rsid w:val="00532326"/>
    <w:rsid w:val="00533144"/>
    <w:rsid w:val="005336B9"/>
    <w:rsid w:val="00533C21"/>
    <w:rsid w:val="0053593E"/>
    <w:rsid w:val="00535E67"/>
    <w:rsid w:val="005407A6"/>
    <w:rsid w:val="00542ABC"/>
    <w:rsid w:val="00542E80"/>
    <w:rsid w:val="00543161"/>
    <w:rsid w:val="00543525"/>
    <w:rsid w:val="00543E73"/>
    <w:rsid w:val="00544852"/>
    <w:rsid w:val="00544A24"/>
    <w:rsid w:val="005461E8"/>
    <w:rsid w:val="0055054B"/>
    <w:rsid w:val="00550892"/>
    <w:rsid w:val="00551090"/>
    <w:rsid w:val="00551442"/>
    <w:rsid w:val="0055210C"/>
    <w:rsid w:val="0055418F"/>
    <w:rsid w:val="00554992"/>
    <w:rsid w:val="00554D3D"/>
    <w:rsid w:val="0055521E"/>
    <w:rsid w:val="0055546F"/>
    <w:rsid w:val="0055585C"/>
    <w:rsid w:val="00555928"/>
    <w:rsid w:val="00555929"/>
    <w:rsid w:val="00556F6B"/>
    <w:rsid w:val="005606FA"/>
    <w:rsid w:val="005626A2"/>
    <w:rsid w:val="005629FC"/>
    <w:rsid w:val="00562A2D"/>
    <w:rsid w:val="00563979"/>
    <w:rsid w:val="00563F77"/>
    <w:rsid w:val="005654E3"/>
    <w:rsid w:val="00566DAC"/>
    <w:rsid w:val="00570FA3"/>
    <w:rsid w:val="00571ABD"/>
    <w:rsid w:val="00572F26"/>
    <w:rsid w:val="00573246"/>
    <w:rsid w:val="00573340"/>
    <w:rsid w:val="00573B61"/>
    <w:rsid w:val="005747E4"/>
    <w:rsid w:val="00574D3E"/>
    <w:rsid w:val="00577396"/>
    <w:rsid w:val="00577BB3"/>
    <w:rsid w:val="00577F03"/>
    <w:rsid w:val="005809E1"/>
    <w:rsid w:val="00580C06"/>
    <w:rsid w:val="00580CA8"/>
    <w:rsid w:val="00581B8A"/>
    <w:rsid w:val="0058217F"/>
    <w:rsid w:val="005821B3"/>
    <w:rsid w:val="00582494"/>
    <w:rsid w:val="005826D1"/>
    <w:rsid w:val="00582C03"/>
    <w:rsid w:val="00584263"/>
    <w:rsid w:val="00584C3A"/>
    <w:rsid w:val="0058523C"/>
    <w:rsid w:val="00585394"/>
    <w:rsid w:val="0058550E"/>
    <w:rsid w:val="0058620D"/>
    <w:rsid w:val="005868C0"/>
    <w:rsid w:val="005875B1"/>
    <w:rsid w:val="005878D0"/>
    <w:rsid w:val="00591301"/>
    <w:rsid w:val="005921E0"/>
    <w:rsid w:val="00592862"/>
    <w:rsid w:val="00592CF6"/>
    <w:rsid w:val="00594CE8"/>
    <w:rsid w:val="00594EA6"/>
    <w:rsid w:val="00594F6B"/>
    <w:rsid w:val="00594F87"/>
    <w:rsid w:val="00595A18"/>
    <w:rsid w:val="00595CD2"/>
    <w:rsid w:val="00595E24"/>
    <w:rsid w:val="00595E8E"/>
    <w:rsid w:val="00596267"/>
    <w:rsid w:val="00596446"/>
    <w:rsid w:val="0059770E"/>
    <w:rsid w:val="005A06BB"/>
    <w:rsid w:val="005A12F8"/>
    <w:rsid w:val="005A1560"/>
    <w:rsid w:val="005A2CB9"/>
    <w:rsid w:val="005A3137"/>
    <w:rsid w:val="005A3E38"/>
    <w:rsid w:val="005A4467"/>
    <w:rsid w:val="005A450A"/>
    <w:rsid w:val="005A4697"/>
    <w:rsid w:val="005A526B"/>
    <w:rsid w:val="005A57B8"/>
    <w:rsid w:val="005A5BDB"/>
    <w:rsid w:val="005A5E3E"/>
    <w:rsid w:val="005A79CD"/>
    <w:rsid w:val="005A7C3E"/>
    <w:rsid w:val="005B0418"/>
    <w:rsid w:val="005B0CEA"/>
    <w:rsid w:val="005B102E"/>
    <w:rsid w:val="005B19EA"/>
    <w:rsid w:val="005B25BD"/>
    <w:rsid w:val="005B34E5"/>
    <w:rsid w:val="005B3B86"/>
    <w:rsid w:val="005B4061"/>
    <w:rsid w:val="005B4364"/>
    <w:rsid w:val="005B46A6"/>
    <w:rsid w:val="005B5419"/>
    <w:rsid w:val="005B5BC1"/>
    <w:rsid w:val="005B5F8B"/>
    <w:rsid w:val="005B67CD"/>
    <w:rsid w:val="005B6A15"/>
    <w:rsid w:val="005B6C4A"/>
    <w:rsid w:val="005B7432"/>
    <w:rsid w:val="005C0B30"/>
    <w:rsid w:val="005C1207"/>
    <w:rsid w:val="005C1A7F"/>
    <w:rsid w:val="005C2501"/>
    <w:rsid w:val="005C2C53"/>
    <w:rsid w:val="005C3F0B"/>
    <w:rsid w:val="005C3F67"/>
    <w:rsid w:val="005C4247"/>
    <w:rsid w:val="005C463D"/>
    <w:rsid w:val="005C69AB"/>
    <w:rsid w:val="005C6AAF"/>
    <w:rsid w:val="005C74AC"/>
    <w:rsid w:val="005C7C0D"/>
    <w:rsid w:val="005D0510"/>
    <w:rsid w:val="005D09BB"/>
    <w:rsid w:val="005D15EA"/>
    <w:rsid w:val="005D3D9F"/>
    <w:rsid w:val="005D4C9D"/>
    <w:rsid w:val="005D4F3A"/>
    <w:rsid w:val="005D5A5C"/>
    <w:rsid w:val="005D5AFD"/>
    <w:rsid w:val="005D6FC7"/>
    <w:rsid w:val="005E02A2"/>
    <w:rsid w:val="005E0366"/>
    <w:rsid w:val="005E1BA0"/>
    <w:rsid w:val="005E1DBB"/>
    <w:rsid w:val="005E2277"/>
    <w:rsid w:val="005E2369"/>
    <w:rsid w:val="005E25D4"/>
    <w:rsid w:val="005E3131"/>
    <w:rsid w:val="005E4AA5"/>
    <w:rsid w:val="005E4D5E"/>
    <w:rsid w:val="005E50AF"/>
    <w:rsid w:val="005E54D9"/>
    <w:rsid w:val="005E5B70"/>
    <w:rsid w:val="005E5B9E"/>
    <w:rsid w:val="005E6416"/>
    <w:rsid w:val="005E6EE2"/>
    <w:rsid w:val="005E73C8"/>
    <w:rsid w:val="005E76F7"/>
    <w:rsid w:val="005F07A7"/>
    <w:rsid w:val="005F07C6"/>
    <w:rsid w:val="005F0A70"/>
    <w:rsid w:val="005F1CB8"/>
    <w:rsid w:val="005F54B4"/>
    <w:rsid w:val="005F5B39"/>
    <w:rsid w:val="005F63FA"/>
    <w:rsid w:val="005F6FED"/>
    <w:rsid w:val="0060003B"/>
    <w:rsid w:val="00600085"/>
    <w:rsid w:val="0060010B"/>
    <w:rsid w:val="00600229"/>
    <w:rsid w:val="00601DDC"/>
    <w:rsid w:val="006023D4"/>
    <w:rsid w:val="00603274"/>
    <w:rsid w:val="00603363"/>
    <w:rsid w:val="00603FC3"/>
    <w:rsid w:val="00604225"/>
    <w:rsid w:val="00604611"/>
    <w:rsid w:val="00607088"/>
    <w:rsid w:val="006071C7"/>
    <w:rsid w:val="006074DC"/>
    <w:rsid w:val="00607D8D"/>
    <w:rsid w:val="00610020"/>
    <w:rsid w:val="00610126"/>
    <w:rsid w:val="00610D11"/>
    <w:rsid w:val="0061341C"/>
    <w:rsid w:val="00614780"/>
    <w:rsid w:val="00614E8A"/>
    <w:rsid w:val="00615521"/>
    <w:rsid w:val="00616D1E"/>
    <w:rsid w:val="00617113"/>
    <w:rsid w:val="00620833"/>
    <w:rsid w:val="00622220"/>
    <w:rsid w:val="0062289E"/>
    <w:rsid w:val="00623850"/>
    <w:rsid w:val="00623921"/>
    <w:rsid w:val="0062397C"/>
    <w:rsid w:val="00623D5F"/>
    <w:rsid w:val="00624007"/>
    <w:rsid w:val="00624AA7"/>
    <w:rsid w:val="00625E27"/>
    <w:rsid w:val="006264DA"/>
    <w:rsid w:val="00626E87"/>
    <w:rsid w:val="00626F14"/>
    <w:rsid w:val="00627D46"/>
    <w:rsid w:val="006306F6"/>
    <w:rsid w:val="00630F89"/>
    <w:rsid w:val="006314BA"/>
    <w:rsid w:val="00631F7C"/>
    <w:rsid w:val="00632DE2"/>
    <w:rsid w:val="006352D1"/>
    <w:rsid w:val="00636F47"/>
    <w:rsid w:val="00640350"/>
    <w:rsid w:val="00640652"/>
    <w:rsid w:val="0064140C"/>
    <w:rsid w:val="00642323"/>
    <w:rsid w:val="00642D07"/>
    <w:rsid w:val="00642D75"/>
    <w:rsid w:val="00642E35"/>
    <w:rsid w:val="006431FF"/>
    <w:rsid w:val="00644F05"/>
    <w:rsid w:val="00645BFF"/>
    <w:rsid w:val="00645CFD"/>
    <w:rsid w:val="00645FC1"/>
    <w:rsid w:val="006465BF"/>
    <w:rsid w:val="0064712B"/>
    <w:rsid w:val="00647D73"/>
    <w:rsid w:val="006500AF"/>
    <w:rsid w:val="0065086F"/>
    <w:rsid w:val="00650FD1"/>
    <w:rsid w:val="006517A3"/>
    <w:rsid w:val="006521C0"/>
    <w:rsid w:val="006522F3"/>
    <w:rsid w:val="0065319F"/>
    <w:rsid w:val="006532E0"/>
    <w:rsid w:val="006535ED"/>
    <w:rsid w:val="00653E77"/>
    <w:rsid w:val="006544D2"/>
    <w:rsid w:val="00655250"/>
    <w:rsid w:val="00655B48"/>
    <w:rsid w:val="006569C3"/>
    <w:rsid w:val="00657A2E"/>
    <w:rsid w:val="006605F8"/>
    <w:rsid w:val="006612D6"/>
    <w:rsid w:val="00661590"/>
    <w:rsid w:val="006620A1"/>
    <w:rsid w:val="006622A8"/>
    <w:rsid w:val="00663559"/>
    <w:rsid w:val="00663AAE"/>
    <w:rsid w:val="00663AC7"/>
    <w:rsid w:val="00663C61"/>
    <w:rsid w:val="006645F8"/>
    <w:rsid w:val="00665142"/>
    <w:rsid w:val="00665209"/>
    <w:rsid w:val="006654EE"/>
    <w:rsid w:val="0066553F"/>
    <w:rsid w:val="00666268"/>
    <w:rsid w:val="006676DB"/>
    <w:rsid w:val="00667790"/>
    <w:rsid w:val="00667D85"/>
    <w:rsid w:val="006704AB"/>
    <w:rsid w:val="0067059E"/>
    <w:rsid w:val="006708D6"/>
    <w:rsid w:val="006709A1"/>
    <w:rsid w:val="006713C5"/>
    <w:rsid w:val="00672260"/>
    <w:rsid w:val="00673CB0"/>
    <w:rsid w:val="00674C61"/>
    <w:rsid w:val="00674DD1"/>
    <w:rsid w:val="00675DB2"/>
    <w:rsid w:val="00675F34"/>
    <w:rsid w:val="00677026"/>
    <w:rsid w:val="00677284"/>
    <w:rsid w:val="00680B28"/>
    <w:rsid w:val="00680EED"/>
    <w:rsid w:val="006817FA"/>
    <w:rsid w:val="00682304"/>
    <w:rsid w:val="00683095"/>
    <w:rsid w:val="006835CE"/>
    <w:rsid w:val="0068389F"/>
    <w:rsid w:val="00683F1C"/>
    <w:rsid w:val="00685468"/>
    <w:rsid w:val="006865F2"/>
    <w:rsid w:val="006871E2"/>
    <w:rsid w:val="006871F4"/>
    <w:rsid w:val="0069017D"/>
    <w:rsid w:val="006906E8"/>
    <w:rsid w:val="006910AC"/>
    <w:rsid w:val="0069310F"/>
    <w:rsid w:val="00693386"/>
    <w:rsid w:val="00693ABB"/>
    <w:rsid w:val="00693E82"/>
    <w:rsid w:val="00694E7C"/>
    <w:rsid w:val="0069531C"/>
    <w:rsid w:val="0069596F"/>
    <w:rsid w:val="006962CA"/>
    <w:rsid w:val="006969EE"/>
    <w:rsid w:val="00697037"/>
    <w:rsid w:val="006974B3"/>
    <w:rsid w:val="006979D6"/>
    <w:rsid w:val="006A0DC0"/>
    <w:rsid w:val="006A1B91"/>
    <w:rsid w:val="006A1E02"/>
    <w:rsid w:val="006A230B"/>
    <w:rsid w:val="006A2842"/>
    <w:rsid w:val="006A34A3"/>
    <w:rsid w:val="006A3574"/>
    <w:rsid w:val="006A436D"/>
    <w:rsid w:val="006A63DB"/>
    <w:rsid w:val="006A66A8"/>
    <w:rsid w:val="006A6778"/>
    <w:rsid w:val="006A7694"/>
    <w:rsid w:val="006A7A5C"/>
    <w:rsid w:val="006B0860"/>
    <w:rsid w:val="006B16D5"/>
    <w:rsid w:val="006B2C4B"/>
    <w:rsid w:val="006B301B"/>
    <w:rsid w:val="006B3036"/>
    <w:rsid w:val="006B33FE"/>
    <w:rsid w:val="006B3874"/>
    <w:rsid w:val="006B4523"/>
    <w:rsid w:val="006B4DED"/>
    <w:rsid w:val="006B4E85"/>
    <w:rsid w:val="006B513A"/>
    <w:rsid w:val="006B573D"/>
    <w:rsid w:val="006B6586"/>
    <w:rsid w:val="006C013F"/>
    <w:rsid w:val="006C0A09"/>
    <w:rsid w:val="006C16E9"/>
    <w:rsid w:val="006C2F93"/>
    <w:rsid w:val="006C3034"/>
    <w:rsid w:val="006C3622"/>
    <w:rsid w:val="006C39C3"/>
    <w:rsid w:val="006C58EC"/>
    <w:rsid w:val="006C6786"/>
    <w:rsid w:val="006C67CB"/>
    <w:rsid w:val="006C67FD"/>
    <w:rsid w:val="006C6F08"/>
    <w:rsid w:val="006C6F7F"/>
    <w:rsid w:val="006C78C6"/>
    <w:rsid w:val="006C7FA5"/>
    <w:rsid w:val="006D0406"/>
    <w:rsid w:val="006D041C"/>
    <w:rsid w:val="006D0563"/>
    <w:rsid w:val="006D08DF"/>
    <w:rsid w:val="006D0989"/>
    <w:rsid w:val="006D14EC"/>
    <w:rsid w:val="006D1D62"/>
    <w:rsid w:val="006D2050"/>
    <w:rsid w:val="006D229C"/>
    <w:rsid w:val="006D238A"/>
    <w:rsid w:val="006D302A"/>
    <w:rsid w:val="006D5484"/>
    <w:rsid w:val="006D5E9D"/>
    <w:rsid w:val="006D6837"/>
    <w:rsid w:val="006D69D7"/>
    <w:rsid w:val="006D6A79"/>
    <w:rsid w:val="006D799A"/>
    <w:rsid w:val="006D7B18"/>
    <w:rsid w:val="006E1D62"/>
    <w:rsid w:val="006E24A3"/>
    <w:rsid w:val="006E26BB"/>
    <w:rsid w:val="006E2999"/>
    <w:rsid w:val="006E2B48"/>
    <w:rsid w:val="006E2F13"/>
    <w:rsid w:val="006E301F"/>
    <w:rsid w:val="006E3100"/>
    <w:rsid w:val="006E3491"/>
    <w:rsid w:val="006E496D"/>
    <w:rsid w:val="006E4A9C"/>
    <w:rsid w:val="006E4AE1"/>
    <w:rsid w:val="006E529F"/>
    <w:rsid w:val="006E63EE"/>
    <w:rsid w:val="006E6CF8"/>
    <w:rsid w:val="006E7830"/>
    <w:rsid w:val="006E7EEC"/>
    <w:rsid w:val="006F0755"/>
    <w:rsid w:val="006F0F17"/>
    <w:rsid w:val="006F1E8B"/>
    <w:rsid w:val="006F1FF2"/>
    <w:rsid w:val="006F2A5C"/>
    <w:rsid w:val="006F2C03"/>
    <w:rsid w:val="006F3C4A"/>
    <w:rsid w:val="006F4AF2"/>
    <w:rsid w:val="006F4C3B"/>
    <w:rsid w:val="006F54C5"/>
    <w:rsid w:val="006F5889"/>
    <w:rsid w:val="006F5E42"/>
    <w:rsid w:val="006F6152"/>
    <w:rsid w:val="006F7261"/>
    <w:rsid w:val="006F72ED"/>
    <w:rsid w:val="006F7328"/>
    <w:rsid w:val="00700B11"/>
    <w:rsid w:val="00700FCB"/>
    <w:rsid w:val="00701402"/>
    <w:rsid w:val="007018A3"/>
    <w:rsid w:val="00701CBA"/>
    <w:rsid w:val="00703935"/>
    <w:rsid w:val="00705416"/>
    <w:rsid w:val="00705493"/>
    <w:rsid w:val="007058A3"/>
    <w:rsid w:val="00705A54"/>
    <w:rsid w:val="00706118"/>
    <w:rsid w:val="00706B88"/>
    <w:rsid w:val="00707130"/>
    <w:rsid w:val="00710F11"/>
    <w:rsid w:val="00710FEC"/>
    <w:rsid w:val="00711574"/>
    <w:rsid w:val="007118C8"/>
    <w:rsid w:val="007120A8"/>
    <w:rsid w:val="0071326D"/>
    <w:rsid w:val="007138BA"/>
    <w:rsid w:val="00713A88"/>
    <w:rsid w:val="00713B33"/>
    <w:rsid w:val="00714B56"/>
    <w:rsid w:val="007151AD"/>
    <w:rsid w:val="007152FA"/>
    <w:rsid w:val="00715EF2"/>
    <w:rsid w:val="007165ED"/>
    <w:rsid w:val="00716F63"/>
    <w:rsid w:val="0071719C"/>
    <w:rsid w:val="00717A02"/>
    <w:rsid w:val="00717F98"/>
    <w:rsid w:val="00720F49"/>
    <w:rsid w:val="00721050"/>
    <w:rsid w:val="007215D4"/>
    <w:rsid w:val="00721610"/>
    <w:rsid w:val="00721B03"/>
    <w:rsid w:val="00723300"/>
    <w:rsid w:val="007237D7"/>
    <w:rsid w:val="00723F54"/>
    <w:rsid w:val="00724437"/>
    <w:rsid w:val="0072448D"/>
    <w:rsid w:val="00724C7A"/>
    <w:rsid w:val="00725288"/>
    <w:rsid w:val="00725E97"/>
    <w:rsid w:val="0072615E"/>
    <w:rsid w:val="007263D2"/>
    <w:rsid w:val="007267AB"/>
    <w:rsid w:val="00726BD6"/>
    <w:rsid w:val="00726CFC"/>
    <w:rsid w:val="00726D8F"/>
    <w:rsid w:val="00726E16"/>
    <w:rsid w:val="00726E54"/>
    <w:rsid w:val="00726F30"/>
    <w:rsid w:val="00726F7F"/>
    <w:rsid w:val="00727133"/>
    <w:rsid w:val="007272D4"/>
    <w:rsid w:val="007319C2"/>
    <w:rsid w:val="00732321"/>
    <w:rsid w:val="0073403A"/>
    <w:rsid w:val="007343C1"/>
    <w:rsid w:val="00734866"/>
    <w:rsid w:val="00734AC8"/>
    <w:rsid w:val="00736052"/>
    <w:rsid w:val="0073690D"/>
    <w:rsid w:val="0073712D"/>
    <w:rsid w:val="007375A3"/>
    <w:rsid w:val="00740658"/>
    <w:rsid w:val="00740BD7"/>
    <w:rsid w:val="00740EF0"/>
    <w:rsid w:val="0074283D"/>
    <w:rsid w:val="00742D8A"/>
    <w:rsid w:val="007439C6"/>
    <w:rsid w:val="00743B8B"/>
    <w:rsid w:val="00743C37"/>
    <w:rsid w:val="00744789"/>
    <w:rsid w:val="00744CCD"/>
    <w:rsid w:val="007471CF"/>
    <w:rsid w:val="007474AA"/>
    <w:rsid w:val="00747CA2"/>
    <w:rsid w:val="00750ACB"/>
    <w:rsid w:val="0075267D"/>
    <w:rsid w:val="007529D3"/>
    <w:rsid w:val="00753AD4"/>
    <w:rsid w:val="00754033"/>
    <w:rsid w:val="00754153"/>
    <w:rsid w:val="00755109"/>
    <w:rsid w:val="00755A8E"/>
    <w:rsid w:val="00756B3A"/>
    <w:rsid w:val="00760027"/>
    <w:rsid w:val="0076036F"/>
    <w:rsid w:val="00760792"/>
    <w:rsid w:val="007614C3"/>
    <w:rsid w:val="00762487"/>
    <w:rsid w:val="007628BA"/>
    <w:rsid w:val="00764302"/>
    <w:rsid w:val="007645E6"/>
    <w:rsid w:val="0076465D"/>
    <w:rsid w:val="00764EF9"/>
    <w:rsid w:val="007655A8"/>
    <w:rsid w:val="0076579F"/>
    <w:rsid w:val="00766ACE"/>
    <w:rsid w:val="00766FAA"/>
    <w:rsid w:val="0076775C"/>
    <w:rsid w:val="00770B56"/>
    <w:rsid w:val="00771E97"/>
    <w:rsid w:val="00772E16"/>
    <w:rsid w:val="0077309E"/>
    <w:rsid w:val="0077352D"/>
    <w:rsid w:val="00774C0B"/>
    <w:rsid w:val="00774F47"/>
    <w:rsid w:val="007765CB"/>
    <w:rsid w:val="007805EA"/>
    <w:rsid w:val="00780E80"/>
    <w:rsid w:val="0078195D"/>
    <w:rsid w:val="00781FB3"/>
    <w:rsid w:val="00782C9A"/>
    <w:rsid w:val="00782D6E"/>
    <w:rsid w:val="00782F24"/>
    <w:rsid w:val="00783C5C"/>
    <w:rsid w:val="00785EED"/>
    <w:rsid w:val="007869C7"/>
    <w:rsid w:val="0078783C"/>
    <w:rsid w:val="007878E6"/>
    <w:rsid w:val="0079288B"/>
    <w:rsid w:val="00792AC0"/>
    <w:rsid w:val="00793170"/>
    <w:rsid w:val="00793620"/>
    <w:rsid w:val="00793AFC"/>
    <w:rsid w:val="00794148"/>
    <w:rsid w:val="00794B85"/>
    <w:rsid w:val="00794BFA"/>
    <w:rsid w:val="0079564D"/>
    <w:rsid w:val="007959FF"/>
    <w:rsid w:val="0079670D"/>
    <w:rsid w:val="00796DAF"/>
    <w:rsid w:val="007A019B"/>
    <w:rsid w:val="007A0E58"/>
    <w:rsid w:val="007A0F4D"/>
    <w:rsid w:val="007A2C86"/>
    <w:rsid w:val="007A34F2"/>
    <w:rsid w:val="007A45A8"/>
    <w:rsid w:val="007A58FD"/>
    <w:rsid w:val="007A5BAA"/>
    <w:rsid w:val="007A5E85"/>
    <w:rsid w:val="007A70CE"/>
    <w:rsid w:val="007A78F7"/>
    <w:rsid w:val="007B075E"/>
    <w:rsid w:val="007B13E0"/>
    <w:rsid w:val="007B17E9"/>
    <w:rsid w:val="007B18C8"/>
    <w:rsid w:val="007B1EC9"/>
    <w:rsid w:val="007B309C"/>
    <w:rsid w:val="007B3BAF"/>
    <w:rsid w:val="007B424B"/>
    <w:rsid w:val="007B4658"/>
    <w:rsid w:val="007B51C7"/>
    <w:rsid w:val="007B5BF8"/>
    <w:rsid w:val="007B693A"/>
    <w:rsid w:val="007B69A3"/>
    <w:rsid w:val="007B6F03"/>
    <w:rsid w:val="007B7337"/>
    <w:rsid w:val="007B7574"/>
    <w:rsid w:val="007B7BF9"/>
    <w:rsid w:val="007C0355"/>
    <w:rsid w:val="007C0548"/>
    <w:rsid w:val="007C0A94"/>
    <w:rsid w:val="007C1421"/>
    <w:rsid w:val="007C1554"/>
    <w:rsid w:val="007C23BA"/>
    <w:rsid w:val="007C483A"/>
    <w:rsid w:val="007C558F"/>
    <w:rsid w:val="007C5C81"/>
    <w:rsid w:val="007C5CB6"/>
    <w:rsid w:val="007C720A"/>
    <w:rsid w:val="007D03C8"/>
    <w:rsid w:val="007D0E1E"/>
    <w:rsid w:val="007D15B1"/>
    <w:rsid w:val="007D16D0"/>
    <w:rsid w:val="007D1EFF"/>
    <w:rsid w:val="007D23BE"/>
    <w:rsid w:val="007D284F"/>
    <w:rsid w:val="007D2B1D"/>
    <w:rsid w:val="007D337C"/>
    <w:rsid w:val="007D3546"/>
    <w:rsid w:val="007D3CAB"/>
    <w:rsid w:val="007D53FE"/>
    <w:rsid w:val="007D582E"/>
    <w:rsid w:val="007D645D"/>
    <w:rsid w:val="007D6470"/>
    <w:rsid w:val="007D6E45"/>
    <w:rsid w:val="007D704E"/>
    <w:rsid w:val="007E00C5"/>
    <w:rsid w:val="007E10DA"/>
    <w:rsid w:val="007E1A42"/>
    <w:rsid w:val="007E1D63"/>
    <w:rsid w:val="007E1EBF"/>
    <w:rsid w:val="007E2189"/>
    <w:rsid w:val="007E2371"/>
    <w:rsid w:val="007E318F"/>
    <w:rsid w:val="007E3822"/>
    <w:rsid w:val="007E3CA0"/>
    <w:rsid w:val="007E433F"/>
    <w:rsid w:val="007E43AE"/>
    <w:rsid w:val="007E47BC"/>
    <w:rsid w:val="007E58D6"/>
    <w:rsid w:val="007E5CFE"/>
    <w:rsid w:val="007E6E3F"/>
    <w:rsid w:val="007E6E42"/>
    <w:rsid w:val="007F0494"/>
    <w:rsid w:val="007F075A"/>
    <w:rsid w:val="007F0C74"/>
    <w:rsid w:val="007F1456"/>
    <w:rsid w:val="007F1D70"/>
    <w:rsid w:val="007F2423"/>
    <w:rsid w:val="007F490D"/>
    <w:rsid w:val="007F5684"/>
    <w:rsid w:val="007F6499"/>
    <w:rsid w:val="007F695D"/>
    <w:rsid w:val="007F7222"/>
    <w:rsid w:val="00801149"/>
    <w:rsid w:val="00801DDE"/>
    <w:rsid w:val="00802A97"/>
    <w:rsid w:val="00802B16"/>
    <w:rsid w:val="00804095"/>
    <w:rsid w:val="008045C6"/>
    <w:rsid w:val="00805382"/>
    <w:rsid w:val="00805CCB"/>
    <w:rsid w:val="00806AC3"/>
    <w:rsid w:val="00806EFB"/>
    <w:rsid w:val="008072D9"/>
    <w:rsid w:val="008077A6"/>
    <w:rsid w:val="008106FF"/>
    <w:rsid w:val="008112C7"/>
    <w:rsid w:val="008138E9"/>
    <w:rsid w:val="0081411A"/>
    <w:rsid w:val="00814D28"/>
    <w:rsid w:val="0081601A"/>
    <w:rsid w:val="0081633F"/>
    <w:rsid w:val="008165B0"/>
    <w:rsid w:val="008174B3"/>
    <w:rsid w:val="008209B3"/>
    <w:rsid w:val="008239B6"/>
    <w:rsid w:val="008247D8"/>
    <w:rsid w:val="00826034"/>
    <w:rsid w:val="0082658D"/>
    <w:rsid w:val="008273B5"/>
    <w:rsid w:val="00827539"/>
    <w:rsid w:val="00830CDB"/>
    <w:rsid w:val="00830EA2"/>
    <w:rsid w:val="008321D4"/>
    <w:rsid w:val="00832216"/>
    <w:rsid w:val="00833287"/>
    <w:rsid w:val="00833E7A"/>
    <w:rsid w:val="008342B8"/>
    <w:rsid w:val="00834CA3"/>
    <w:rsid w:val="00835B3E"/>
    <w:rsid w:val="00835E2D"/>
    <w:rsid w:val="00836236"/>
    <w:rsid w:val="0083693D"/>
    <w:rsid w:val="00836AC9"/>
    <w:rsid w:val="0083736D"/>
    <w:rsid w:val="00837394"/>
    <w:rsid w:val="00843775"/>
    <w:rsid w:val="0084379E"/>
    <w:rsid w:val="00843875"/>
    <w:rsid w:val="00843B7F"/>
    <w:rsid w:val="00844100"/>
    <w:rsid w:val="008441D1"/>
    <w:rsid w:val="00844DF9"/>
    <w:rsid w:val="00845256"/>
    <w:rsid w:val="0084677C"/>
    <w:rsid w:val="00846E3A"/>
    <w:rsid w:val="008474E5"/>
    <w:rsid w:val="00847556"/>
    <w:rsid w:val="00847813"/>
    <w:rsid w:val="00852113"/>
    <w:rsid w:val="008521F8"/>
    <w:rsid w:val="008529A9"/>
    <w:rsid w:val="0085393E"/>
    <w:rsid w:val="00853C54"/>
    <w:rsid w:val="008540BB"/>
    <w:rsid w:val="00854503"/>
    <w:rsid w:val="00854593"/>
    <w:rsid w:val="008548FD"/>
    <w:rsid w:val="00855AE5"/>
    <w:rsid w:val="00855B92"/>
    <w:rsid w:val="00855C7C"/>
    <w:rsid w:val="00855CF8"/>
    <w:rsid w:val="00856C9D"/>
    <w:rsid w:val="00857922"/>
    <w:rsid w:val="00861067"/>
    <w:rsid w:val="00861088"/>
    <w:rsid w:val="00862036"/>
    <w:rsid w:val="00862131"/>
    <w:rsid w:val="008623BD"/>
    <w:rsid w:val="00862CB1"/>
    <w:rsid w:val="00862F47"/>
    <w:rsid w:val="00863512"/>
    <w:rsid w:val="00863C43"/>
    <w:rsid w:val="00863C5D"/>
    <w:rsid w:val="00865833"/>
    <w:rsid w:val="008658AC"/>
    <w:rsid w:val="008659EF"/>
    <w:rsid w:val="00865B97"/>
    <w:rsid w:val="00865F1C"/>
    <w:rsid w:val="00866ADE"/>
    <w:rsid w:val="0086743C"/>
    <w:rsid w:val="00867C8E"/>
    <w:rsid w:val="00870093"/>
    <w:rsid w:val="008700AC"/>
    <w:rsid w:val="008709E2"/>
    <w:rsid w:val="00870C80"/>
    <w:rsid w:val="0087112E"/>
    <w:rsid w:val="008723C2"/>
    <w:rsid w:val="00872DAC"/>
    <w:rsid w:val="00873690"/>
    <w:rsid w:val="00873A86"/>
    <w:rsid w:val="00874A2B"/>
    <w:rsid w:val="008757BD"/>
    <w:rsid w:val="00875C4A"/>
    <w:rsid w:val="00876C4C"/>
    <w:rsid w:val="00877220"/>
    <w:rsid w:val="008772EC"/>
    <w:rsid w:val="00877648"/>
    <w:rsid w:val="0087773D"/>
    <w:rsid w:val="00877A34"/>
    <w:rsid w:val="00880DFF"/>
    <w:rsid w:val="008811A8"/>
    <w:rsid w:val="00882008"/>
    <w:rsid w:val="008830DA"/>
    <w:rsid w:val="008835ED"/>
    <w:rsid w:val="00884162"/>
    <w:rsid w:val="008847FF"/>
    <w:rsid w:val="008859CB"/>
    <w:rsid w:val="00886431"/>
    <w:rsid w:val="0088673C"/>
    <w:rsid w:val="00887DAC"/>
    <w:rsid w:val="00890618"/>
    <w:rsid w:val="008908A2"/>
    <w:rsid w:val="00890D91"/>
    <w:rsid w:val="00893764"/>
    <w:rsid w:val="00893821"/>
    <w:rsid w:val="00893EF9"/>
    <w:rsid w:val="008945E3"/>
    <w:rsid w:val="00895305"/>
    <w:rsid w:val="00895A2A"/>
    <w:rsid w:val="0089716F"/>
    <w:rsid w:val="008971FA"/>
    <w:rsid w:val="0089723C"/>
    <w:rsid w:val="008A01F9"/>
    <w:rsid w:val="008A0644"/>
    <w:rsid w:val="008A0B76"/>
    <w:rsid w:val="008A182E"/>
    <w:rsid w:val="008A1B42"/>
    <w:rsid w:val="008A4213"/>
    <w:rsid w:val="008A4421"/>
    <w:rsid w:val="008A4830"/>
    <w:rsid w:val="008A65E0"/>
    <w:rsid w:val="008A6CA5"/>
    <w:rsid w:val="008B14E8"/>
    <w:rsid w:val="008B16F8"/>
    <w:rsid w:val="008B1D9F"/>
    <w:rsid w:val="008B296B"/>
    <w:rsid w:val="008B2B29"/>
    <w:rsid w:val="008B3EC5"/>
    <w:rsid w:val="008B700C"/>
    <w:rsid w:val="008B7238"/>
    <w:rsid w:val="008B7A23"/>
    <w:rsid w:val="008B7F68"/>
    <w:rsid w:val="008C035F"/>
    <w:rsid w:val="008C0480"/>
    <w:rsid w:val="008C127E"/>
    <w:rsid w:val="008C19AA"/>
    <w:rsid w:val="008C1AD2"/>
    <w:rsid w:val="008C1DA9"/>
    <w:rsid w:val="008C23C8"/>
    <w:rsid w:val="008C2435"/>
    <w:rsid w:val="008C2463"/>
    <w:rsid w:val="008C255A"/>
    <w:rsid w:val="008C37C4"/>
    <w:rsid w:val="008C3B05"/>
    <w:rsid w:val="008C46F3"/>
    <w:rsid w:val="008C5569"/>
    <w:rsid w:val="008C68DA"/>
    <w:rsid w:val="008C7E38"/>
    <w:rsid w:val="008D0A75"/>
    <w:rsid w:val="008D1034"/>
    <w:rsid w:val="008D13A2"/>
    <w:rsid w:val="008D22A9"/>
    <w:rsid w:val="008D3386"/>
    <w:rsid w:val="008D6C06"/>
    <w:rsid w:val="008D7F15"/>
    <w:rsid w:val="008E024D"/>
    <w:rsid w:val="008E11D7"/>
    <w:rsid w:val="008E12CF"/>
    <w:rsid w:val="008E34F3"/>
    <w:rsid w:val="008E35C1"/>
    <w:rsid w:val="008E3779"/>
    <w:rsid w:val="008E3D29"/>
    <w:rsid w:val="008E3FB6"/>
    <w:rsid w:val="008E478B"/>
    <w:rsid w:val="008E4816"/>
    <w:rsid w:val="008E5035"/>
    <w:rsid w:val="008E524D"/>
    <w:rsid w:val="008E54A4"/>
    <w:rsid w:val="008E5DD3"/>
    <w:rsid w:val="008E6D94"/>
    <w:rsid w:val="008E6E4F"/>
    <w:rsid w:val="008E7492"/>
    <w:rsid w:val="008F0FD1"/>
    <w:rsid w:val="008F1F51"/>
    <w:rsid w:val="008F383A"/>
    <w:rsid w:val="008F3A88"/>
    <w:rsid w:val="008F46C4"/>
    <w:rsid w:val="008F48BA"/>
    <w:rsid w:val="00900306"/>
    <w:rsid w:val="00900EE7"/>
    <w:rsid w:val="009011D3"/>
    <w:rsid w:val="00901545"/>
    <w:rsid w:val="009019F7"/>
    <w:rsid w:val="009021FE"/>
    <w:rsid w:val="0090250C"/>
    <w:rsid w:val="00902C08"/>
    <w:rsid w:val="0090372B"/>
    <w:rsid w:val="00903F7F"/>
    <w:rsid w:val="00906AE7"/>
    <w:rsid w:val="0090706C"/>
    <w:rsid w:val="00907428"/>
    <w:rsid w:val="0091069C"/>
    <w:rsid w:val="00910B61"/>
    <w:rsid w:val="00910E78"/>
    <w:rsid w:val="00911BC0"/>
    <w:rsid w:val="009137EF"/>
    <w:rsid w:val="0091452D"/>
    <w:rsid w:val="0091478C"/>
    <w:rsid w:val="0091614C"/>
    <w:rsid w:val="009168F7"/>
    <w:rsid w:val="00916C02"/>
    <w:rsid w:val="00917242"/>
    <w:rsid w:val="0091775B"/>
    <w:rsid w:val="00917A3B"/>
    <w:rsid w:val="009205DF"/>
    <w:rsid w:val="00920BFB"/>
    <w:rsid w:val="009218BB"/>
    <w:rsid w:val="00923500"/>
    <w:rsid w:val="00923992"/>
    <w:rsid w:val="00923ACD"/>
    <w:rsid w:val="00924174"/>
    <w:rsid w:val="0092453B"/>
    <w:rsid w:val="00924E6B"/>
    <w:rsid w:val="00925FE8"/>
    <w:rsid w:val="0093056B"/>
    <w:rsid w:val="00931726"/>
    <w:rsid w:val="00931920"/>
    <w:rsid w:val="009330E9"/>
    <w:rsid w:val="00935BF6"/>
    <w:rsid w:val="00935F7D"/>
    <w:rsid w:val="00936769"/>
    <w:rsid w:val="0093694F"/>
    <w:rsid w:val="00936DA2"/>
    <w:rsid w:val="00937240"/>
    <w:rsid w:val="009379DC"/>
    <w:rsid w:val="009406FD"/>
    <w:rsid w:val="00941423"/>
    <w:rsid w:val="0094259F"/>
    <w:rsid w:val="00942741"/>
    <w:rsid w:val="00942CFA"/>
    <w:rsid w:val="00944F79"/>
    <w:rsid w:val="00945702"/>
    <w:rsid w:val="00946D1D"/>
    <w:rsid w:val="0094751C"/>
    <w:rsid w:val="0095022F"/>
    <w:rsid w:val="0095030F"/>
    <w:rsid w:val="00950FFE"/>
    <w:rsid w:val="009510B2"/>
    <w:rsid w:val="00952383"/>
    <w:rsid w:val="009533D8"/>
    <w:rsid w:val="00953CF2"/>
    <w:rsid w:val="00953DEE"/>
    <w:rsid w:val="009543D5"/>
    <w:rsid w:val="00955D36"/>
    <w:rsid w:val="0095613D"/>
    <w:rsid w:val="00956178"/>
    <w:rsid w:val="00960178"/>
    <w:rsid w:val="00960644"/>
    <w:rsid w:val="00960997"/>
    <w:rsid w:val="00960F0F"/>
    <w:rsid w:val="00961136"/>
    <w:rsid w:val="00961197"/>
    <w:rsid w:val="009615A2"/>
    <w:rsid w:val="0096166E"/>
    <w:rsid w:val="00961D28"/>
    <w:rsid w:val="009620E5"/>
    <w:rsid w:val="009622F1"/>
    <w:rsid w:val="0096259B"/>
    <w:rsid w:val="00963C17"/>
    <w:rsid w:val="00964B1E"/>
    <w:rsid w:val="00965B25"/>
    <w:rsid w:val="00966532"/>
    <w:rsid w:val="00966572"/>
    <w:rsid w:val="00966879"/>
    <w:rsid w:val="00970BC4"/>
    <w:rsid w:val="00970C66"/>
    <w:rsid w:val="00971135"/>
    <w:rsid w:val="00971CD5"/>
    <w:rsid w:val="009722A0"/>
    <w:rsid w:val="0097394E"/>
    <w:rsid w:val="009748ED"/>
    <w:rsid w:val="00974EBF"/>
    <w:rsid w:val="00976DF6"/>
    <w:rsid w:val="00977804"/>
    <w:rsid w:val="00980B3D"/>
    <w:rsid w:val="00981AD3"/>
    <w:rsid w:val="00982047"/>
    <w:rsid w:val="0098281A"/>
    <w:rsid w:val="00982D01"/>
    <w:rsid w:val="00983F8C"/>
    <w:rsid w:val="00983FCE"/>
    <w:rsid w:val="009843F2"/>
    <w:rsid w:val="00984DE7"/>
    <w:rsid w:val="00985709"/>
    <w:rsid w:val="00987108"/>
    <w:rsid w:val="00987E6C"/>
    <w:rsid w:val="0099167D"/>
    <w:rsid w:val="00991BB4"/>
    <w:rsid w:val="00992529"/>
    <w:rsid w:val="009931A8"/>
    <w:rsid w:val="00993741"/>
    <w:rsid w:val="00993AF0"/>
    <w:rsid w:val="009951DB"/>
    <w:rsid w:val="00995251"/>
    <w:rsid w:val="009959D7"/>
    <w:rsid w:val="00995C1E"/>
    <w:rsid w:val="00995DE4"/>
    <w:rsid w:val="00995EFE"/>
    <w:rsid w:val="00996699"/>
    <w:rsid w:val="00996850"/>
    <w:rsid w:val="00996AEF"/>
    <w:rsid w:val="0099746E"/>
    <w:rsid w:val="00997AA0"/>
    <w:rsid w:val="00997AC5"/>
    <w:rsid w:val="00997B8D"/>
    <w:rsid w:val="009A023A"/>
    <w:rsid w:val="009A237E"/>
    <w:rsid w:val="009A2398"/>
    <w:rsid w:val="009A329C"/>
    <w:rsid w:val="009A36E6"/>
    <w:rsid w:val="009A3E52"/>
    <w:rsid w:val="009A4FD9"/>
    <w:rsid w:val="009A72B1"/>
    <w:rsid w:val="009A7AA7"/>
    <w:rsid w:val="009B01E6"/>
    <w:rsid w:val="009B1058"/>
    <w:rsid w:val="009B212A"/>
    <w:rsid w:val="009B2160"/>
    <w:rsid w:val="009B2956"/>
    <w:rsid w:val="009B2A39"/>
    <w:rsid w:val="009B3738"/>
    <w:rsid w:val="009B38DB"/>
    <w:rsid w:val="009B416A"/>
    <w:rsid w:val="009B4733"/>
    <w:rsid w:val="009B6A26"/>
    <w:rsid w:val="009B72CA"/>
    <w:rsid w:val="009B7ACD"/>
    <w:rsid w:val="009B7CEF"/>
    <w:rsid w:val="009C039C"/>
    <w:rsid w:val="009C11DA"/>
    <w:rsid w:val="009C122F"/>
    <w:rsid w:val="009C154F"/>
    <w:rsid w:val="009C1678"/>
    <w:rsid w:val="009C1AC9"/>
    <w:rsid w:val="009C1F12"/>
    <w:rsid w:val="009C258C"/>
    <w:rsid w:val="009C339B"/>
    <w:rsid w:val="009C3635"/>
    <w:rsid w:val="009C4291"/>
    <w:rsid w:val="009C4492"/>
    <w:rsid w:val="009C4AE8"/>
    <w:rsid w:val="009C5100"/>
    <w:rsid w:val="009C7585"/>
    <w:rsid w:val="009C7A46"/>
    <w:rsid w:val="009C7C68"/>
    <w:rsid w:val="009D0C17"/>
    <w:rsid w:val="009D5551"/>
    <w:rsid w:val="009D5A1D"/>
    <w:rsid w:val="009D62A5"/>
    <w:rsid w:val="009D6312"/>
    <w:rsid w:val="009D6CC6"/>
    <w:rsid w:val="009E01E2"/>
    <w:rsid w:val="009E0D18"/>
    <w:rsid w:val="009E13AA"/>
    <w:rsid w:val="009E2640"/>
    <w:rsid w:val="009E2DDB"/>
    <w:rsid w:val="009E3257"/>
    <w:rsid w:val="009E34B1"/>
    <w:rsid w:val="009E36FE"/>
    <w:rsid w:val="009E45D9"/>
    <w:rsid w:val="009E54E9"/>
    <w:rsid w:val="009E65B5"/>
    <w:rsid w:val="009E7111"/>
    <w:rsid w:val="009E7AAC"/>
    <w:rsid w:val="009F1115"/>
    <w:rsid w:val="009F14F2"/>
    <w:rsid w:val="009F41E0"/>
    <w:rsid w:val="009F4851"/>
    <w:rsid w:val="009F499A"/>
    <w:rsid w:val="009F50DA"/>
    <w:rsid w:val="009F5AF9"/>
    <w:rsid w:val="009F63C9"/>
    <w:rsid w:val="009F691F"/>
    <w:rsid w:val="00A00776"/>
    <w:rsid w:val="00A0085F"/>
    <w:rsid w:val="00A008D5"/>
    <w:rsid w:val="00A01415"/>
    <w:rsid w:val="00A014B3"/>
    <w:rsid w:val="00A01E90"/>
    <w:rsid w:val="00A0262A"/>
    <w:rsid w:val="00A040BD"/>
    <w:rsid w:val="00A0481B"/>
    <w:rsid w:val="00A1052C"/>
    <w:rsid w:val="00A11386"/>
    <w:rsid w:val="00A11525"/>
    <w:rsid w:val="00A115AC"/>
    <w:rsid w:val="00A11F65"/>
    <w:rsid w:val="00A130F7"/>
    <w:rsid w:val="00A13243"/>
    <w:rsid w:val="00A13727"/>
    <w:rsid w:val="00A13937"/>
    <w:rsid w:val="00A142ED"/>
    <w:rsid w:val="00A15721"/>
    <w:rsid w:val="00A157C5"/>
    <w:rsid w:val="00A161B7"/>
    <w:rsid w:val="00A16212"/>
    <w:rsid w:val="00A16626"/>
    <w:rsid w:val="00A1695E"/>
    <w:rsid w:val="00A1768A"/>
    <w:rsid w:val="00A17A8B"/>
    <w:rsid w:val="00A21045"/>
    <w:rsid w:val="00A21506"/>
    <w:rsid w:val="00A2187E"/>
    <w:rsid w:val="00A22943"/>
    <w:rsid w:val="00A22BC4"/>
    <w:rsid w:val="00A23866"/>
    <w:rsid w:val="00A243E3"/>
    <w:rsid w:val="00A24B02"/>
    <w:rsid w:val="00A252D6"/>
    <w:rsid w:val="00A2573B"/>
    <w:rsid w:val="00A25CB6"/>
    <w:rsid w:val="00A25DC2"/>
    <w:rsid w:val="00A25EDD"/>
    <w:rsid w:val="00A25FA8"/>
    <w:rsid w:val="00A26B14"/>
    <w:rsid w:val="00A26B6D"/>
    <w:rsid w:val="00A303E2"/>
    <w:rsid w:val="00A3074E"/>
    <w:rsid w:val="00A30889"/>
    <w:rsid w:val="00A30B33"/>
    <w:rsid w:val="00A30F52"/>
    <w:rsid w:val="00A33245"/>
    <w:rsid w:val="00A35495"/>
    <w:rsid w:val="00A36178"/>
    <w:rsid w:val="00A36D9B"/>
    <w:rsid w:val="00A36F75"/>
    <w:rsid w:val="00A371C1"/>
    <w:rsid w:val="00A401E5"/>
    <w:rsid w:val="00A405A1"/>
    <w:rsid w:val="00A4111D"/>
    <w:rsid w:val="00A41656"/>
    <w:rsid w:val="00A4187C"/>
    <w:rsid w:val="00A41C9D"/>
    <w:rsid w:val="00A43B6C"/>
    <w:rsid w:val="00A43CD1"/>
    <w:rsid w:val="00A44652"/>
    <w:rsid w:val="00A4483A"/>
    <w:rsid w:val="00A45DC6"/>
    <w:rsid w:val="00A45EEB"/>
    <w:rsid w:val="00A46A22"/>
    <w:rsid w:val="00A47AAA"/>
    <w:rsid w:val="00A507BC"/>
    <w:rsid w:val="00A51CDC"/>
    <w:rsid w:val="00A525D0"/>
    <w:rsid w:val="00A527E5"/>
    <w:rsid w:val="00A52C3A"/>
    <w:rsid w:val="00A52EF3"/>
    <w:rsid w:val="00A530D2"/>
    <w:rsid w:val="00A54248"/>
    <w:rsid w:val="00A54EBA"/>
    <w:rsid w:val="00A564FF"/>
    <w:rsid w:val="00A57220"/>
    <w:rsid w:val="00A57CBE"/>
    <w:rsid w:val="00A609CC"/>
    <w:rsid w:val="00A60EA0"/>
    <w:rsid w:val="00A61203"/>
    <w:rsid w:val="00A6165D"/>
    <w:rsid w:val="00A62647"/>
    <w:rsid w:val="00A63A02"/>
    <w:rsid w:val="00A64590"/>
    <w:rsid w:val="00A66E9F"/>
    <w:rsid w:val="00A67A7C"/>
    <w:rsid w:val="00A70B21"/>
    <w:rsid w:val="00A70FF5"/>
    <w:rsid w:val="00A715A1"/>
    <w:rsid w:val="00A71DC8"/>
    <w:rsid w:val="00A731DB"/>
    <w:rsid w:val="00A739A6"/>
    <w:rsid w:val="00A73B8B"/>
    <w:rsid w:val="00A73FC3"/>
    <w:rsid w:val="00A74C12"/>
    <w:rsid w:val="00A750A9"/>
    <w:rsid w:val="00A75704"/>
    <w:rsid w:val="00A75BB5"/>
    <w:rsid w:val="00A76455"/>
    <w:rsid w:val="00A76EC0"/>
    <w:rsid w:val="00A76FB7"/>
    <w:rsid w:val="00A77956"/>
    <w:rsid w:val="00A77A9D"/>
    <w:rsid w:val="00A77EE3"/>
    <w:rsid w:val="00A807D9"/>
    <w:rsid w:val="00A8124A"/>
    <w:rsid w:val="00A81A18"/>
    <w:rsid w:val="00A81B8E"/>
    <w:rsid w:val="00A81D5C"/>
    <w:rsid w:val="00A81D5E"/>
    <w:rsid w:val="00A8274E"/>
    <w:rsid w:val="00A82EA2"/>
    <w:rsid w:val="00A8479C"/>
    <w:rsid w:val="00A84993"/>
    <w:rsid w:val="00A84BCC"/>
    <w:rsid w:val="00A85E9E"/>
    <w:rsid w:val="00A87A8A"/>
    <w:rsid w:val="00A90B9B"/>
    <w:rsid w:val="00A917E2"/>
    <w:rsid w:val="00A92D8D"/>
    <w:rsid w:val="00A93060"/>
    <w:rsid w:val="00A94441"/>
    <w:rsid w:val="00A94E5A"/>
    <w:rsid w:val="00A95933"/>
    <w:rsid w:val="00A95E2D"/>
    <w:rsid w:val="00A9658F"/>
    <w:rsid w:val="00A97F28"/>
    <w:rsid w:val="00A97F34"/>
    <w:rsid w:val="00AA0092"/>
    <w:rsid w:val="00AA0718"/>
    <w:rsid w:val="00AA26AE"/>
    <w:rsid w:val="00AA2BD8"/>
    <w:rsid w:val="00AA2BF1"/>
    <w:rsid w:val="00AA3117"/>
    <w:rsid w:val="00AA4691"/>
    <w:rsid w:val="00AA4B67"/>
    <w:rsid w:val="00AA63BA"/>
    <w:rsid w:val="00AA6A47"/>
    <w:rsid w:val="00AA6B23"/>
    <w:rsid w:val="00AA6B39"/>
    <w:rsid w:val="00AA7A6A"/>
    <w:rsid w:val="00AA7AB5"/>
    <w:rsid w:val="00AB1339"/>
    <w:rsid w:val="00AB1CCB"/>
    <w:rsid w:val="00AB2C18"/>
    <w:rsid w:val="00AB385A"/>
    <w:rsid w:val="00AB4BAA"/>
    <w:rsid w:val="00AB4D21"/>
    <w:rsid w:val="00AB5367"/>
    <w:rsid w:val="00AB5685"/>
    <w:rsid w:val="00AC0346"/>
    <w:rsid w:val="00AC0F6A"/>
    <w:rsid w:val="00AC1D43"/>
    <w:rsid w:val="00AC21C1"/>
    <w:rsid w:val="00AC220F"/>
    <w:rsid w:val="00AC2ACD"/>
    <w:rsid w:val="00AC325A"/>
    <w:rsid w:val="00AC3429"/>
    <w:rsid w:val="00AC3BEA"/>
    <w:rsid w:val="00AC41F6"/>
    <w:rsid w:val="00AC472C"/>
    <w:rsid w:val="00AC4A45"/>
    <w:rsid w:val="00AC50AD"/>
    <w:rsid w:val="00AC561F"/>
    <w:rsid w:val="00AC5C2E"/>
    <w:rsid w:val="00AC785C"/>
    <w:rsid w:val="00AC7FBC"/>
    <w:rsid w:val="00AD0158"/>
    <w:rsid w:val="00AD05F9"/>
    <w:rsid w:val="00AD10A3"/>
    <w:rsid w:val="00AD1A2E"/>
    <w:rsid w:val="00AD1ED0"/>
    <w:rsid w:val="00AD2130"/>
    <w:rsid w:val="00AD264A"/>
    <w:rsid w:val="00AD3E9D"/>
    <w:rsid w:val="00AD4055"/>
    <w:rsid w:val="00AD4CCF"/>
    <w:rsid w:val="00AD56EF"/>
    <w:rsid w:val="00AD5727"/>
    <w:rsid w:val="00AD60E4"/>
    <w:rsid w:val="00AD6AE8"/>
    <w:rsid w:val="00AD71C8"/>
    <w:rsid w:val="00AD71FB"/>
    <w:rsid w:val="00AD7795"/>
    <w:rsid w:val="00AD7E32"/>
    <w:rsid w:val="00AE0639"/>
    <w:rsid w:val="00AE065F"/>
    <w:rsid w:val="00AE1085"/>
    <w:rsid w:val="00AE1372"/>
    <w:rsid w:val="00AE25FE"/>
    <w:rsid w:val="00AE2A34"/>
    <w:rsid w:val="00AE2D6F"/>
    <w:rsid w:val="00AE2DCA"/>
    <w:rsid w:val="00AE33A3"/>
    <w:rsid w:val="00AE3E76"/>
    <w:rsid w:val="00AE478F"/>
    <w:rsid w:val="00AE53D9"/>
    <w:rsid w:val="00AE62A1"/>
    <w:rsid w:val="00AE7684"/>
    <w:rsid w:val="00AF0E30"/>
    <w:rsid w:val="00AF1550"/>
    <w:rsid w:val="00AF2399"/>
    <w:rsid w:val="00AF3A43"/>
    <w:rsid w:val="00AF3E4B"/>
    <w:rsid w:val="00AF5029"/>
    <w:rsid w:val="00AF52BB"/>
    <w:rsid w:val="00AF5BD3"/>
    <w:rsid w:val="00AF6C93"/>
    <w:rsid w:val="00AF72FC"/>
    <w:rsid w:val="00AF730E"/>
    <w:rsid w:val="00AF7918"/>
    <w:rsid w:val="00AF7BCA"/>
    <w:rsid w:val="00AF7CC1"/>
    <w:rsid w:val="00B00DE4"/>
    <w:rsid w:val="00B03AFC"/>
    <w:rsid w:val="00B03B22"/>
    <w:rsid w:val="00B03CAC"/>
    <w:rsid w:val="00B03CEC"/>
    <w:rsid w:val="00B0491C"/>
    <w:rsid w:val="00B05676"/>
    <w:rsid w:val="00B0618B"/>
    <w:rsid w:val="00B06745"/>
    <w:rsid w:val="00B06886"/>
    <w:rsid w:val="00B06C43"/>
    <w:rsid w:val="00B10014"/>
    <w:rsid w:val="00B10589"/>
    <w:rsid w:val="00B10F29"/>
    <w:rsid w:val="00B11E10"/>
    <w:rsid w:val="00B12448"/>
    <w:rsid w:val="00B12C3E"/>
    <w:rsid w:val="00B13143"/>
    <w:rsid w:val="00B131DE"/>
    <w:rsid w:val="00B1330A"/>
    <w:rsid w:val="00B1465D"/>
    <w:rsid w:val="00B14C2D"/>
    <w:rsid w:val="00B14ED8"/>
    <w:rsid w:val="00B1547C"/>
    <w:rsid w:val="00B16887"/>
    <w:rsid w:val="00B16987"/>
    <w:rsid w:val="00B17801"/>
    <w:rsid w:val="00B1799A"/>
    <w:rsid w:val="00B17A03"/>
    <w:rsid w:val="00B20B47"/>
    <w:rsid w:val="00B20FC0"/>
    <w:rsid w:val="00B21038"/>
    <w:rsid w:val="00B21188"/>
    <w:rsid w:val="00B21798"/>
    <w:rsid w:val="00B231AA"/>
    <w:rsid w:val="00B25C81"/>
    <w:rsid w:val="00B2608B"/>
    <w:rsid w:val="00B267AB"/>
    <w:rsid w:val="00B26842"/>
    <w:rsid w:val="00B26A82"/>
    <w:rsid w:val="00B2749A"/>
    <w:rsid w:val="00B27A65"/>
    <w:rsid w:val="00B30985"/>
    <w:rsid w:val="00B31D13"/>
    <w:rsid w:val="00B31D9F"/>
    <w:rsid w:val="00B327C7"/>
    <w:rsid w:val="00B32A2C"/>
    <w:rsid w:val="00B3448A"/>
    <w:rsid w:val="00B3566C"/>
    <w:rsid w:val="00B36265"/>
    <w:rsid w:val="00B37560"/>
    <w:rsid w:val="00B3771A"/>
    <w:rsid w:val="00B378BD"/>
    <w:rsid w:val="00B41473"/>
    <w:rsid w:val="00B42E09"/>
    <w:rsid w:val="00B438C3"/>
    <w:rsid w:val="00B43C23"/>
    <w:rsid w:val="00B4401D"/>
    <w:rsid w:val="00B44418"/>
    <w:rsid w:val="00B44746"/>
    <w:rsid w:val="00B44949"/>
    <w:rsid w:val="00B44B1B"/>
    <w:rsid w:val="00B45372"/>
    <w:rsid w:val="00B4584F"/>
    <w:rsid w:val="00B45869"/>
    <w:rsid w:val="00B46537"/>
    <w:rsid w:val="00B46605"/>
    <w:rsid w:val="00B468C1"/>
    <w:rsid w:val="00B46EA9"/>
    <w:rsid w:val="00B47242"/>
    <w:rsid w:val="00B50110"/>
    <w:rsid w:val="00B50AC7"/>
    <w:rsid w:val="00B53DB4"/>
    <w:rsid w:val="00B53FD5"/>
    <w:rsid w:val="00B577D1"/>
    <w:rsid w:val="00B57B59"/>
    <w:rsid w:val="00B60020"/>
    <w:rsid w:val="00B61119"/>
    <w:rsid w:val="00B6117A"/>
    <w:rsid w:val="00B61F89"/>
    <w:rsid w:val="00B6263A"/>
    <w:rsid w:val="00B62FD1"/>
    <w:rsid w:val="00B63F5C"/>
    <w:rsid w:val="00B64259"/>
    <w:rsid w:val="00B643AB"/>
    <w:rsid w:val="00B64984"/>
    <w:rsid w:val="00B64B94"/>
    <w:rsid w:val="00B64D1F"/>
    <w:rsid w:val="00B64DAE"/>
    <w:rsid w:val="00B64FF7"/>
    <w:rsid w:val="00B67911"/>
    <w:rsid w:val="00B67DB1"/>
    <w:rsid w:val="00B70914"/>
    <w:rsid w:val="00B70E0D"/>
    <w:rsid w:val="00B72C5C"/>
    <w:rsid w:val="00B72E44"/>
    <w:rsid w:val="00B738F7"/>
    <w:rsid w:val="00B73BE4"/>
    <w:rsid w:val="00B74CB5"/>
    <w:rsid w:val="00B7501C"/>
    <w:rsid w:val="00B811EE"/>
    <w:rsid w:val="00B821C3"/>
    <w:rsid w:val="00B824C2"/>
    <w:rsid w:val="00B825C7"/>
    <w:rsid w:val="00B82C65"/>
    <w:rsid w:val="00B83286"/>
    <w:rsid w:val="00B84565"/>
    <w:rsid w:val="00B84864"/>
    <w:rsid w:val="00B84A76"/>
    <w:rsid w:val="00B84E46"/>
    <w:rsid w:val="00B850CB"/>
    <w:rsid w:val="00B85201"/>
    <w:rsid w:val="00B8555B"/>
    <w:rsid w:val="00B855A6"/>
    <w:rsid w:val="00B8666D"/>
    <w:rsid w:val="00B8766C"/>
    <w:rsid w:val="00B904A0"/>
    <w:rsid w:val="00B9106D"/>
    <w:rsid w:val="00B91590"/>
    <w:rsid w:val="00B916B9"/>
    <w:rsid w:val="00B9187C"/>
    <w:rsid w:val="00B91A01"/>
    <w:rsid w:val="00B925D3"/>
    <w:rsid w:val="00B93226"/>
    <w:rsid w:val="00B93238"/>
    <w:rsid w:val="00B93E38"/>
    <w:rsid w:val="00B94E98"/>
    <w:rsid w:val="00B9509C"/>
    <w:rsid w:val="00B95FC0"/>
    <w:rsid w:val="00B96336"/>
    <w:rsid w:val="00B9667F"/>
    <w:rsid w:val="00B97975"/>
    <w:rsid w:val="00BA037E"/>
    <w:rsid w:val="00BA0C52"/>
    <w:rsid w:val="00BA13DA"/>
    <w:rsid w:val="00BA15F1"/>
    <w:rsid w:val="00BA1874"/>
    <w:rsid w:val="00BA1D6E"/>
    <w:rsid w:val="00BA1E84"/>
    <w:rsid w:val="00BA221F"/>
    <w:rsid w:val="00BA2B33"/>
    <w:rsid w:val="00BA33B6"/>
    <w:rsid w:val="00BA3419"/>
    <w:rsid w:val="00BA40B5"/>
    <w:rsid w:val="00BA4F59"/>
    <w:rsid w:val="00BA4FCA"/>
    <w:rsid w:val="00BA5009"/>
    <w:rsid w:val="00BA637D"/>
    <w:rsid w:val="00BA75EF"/>
    <w:rsid w:val="00BA78BE"/>
    <w:rsid w:val="00BA79A6"/>
    <w:rsid w:val="00BB0B38"/>
    <w:rsid w:val="00BB344B"/>
    <w:rsid w:val="00BB4195"/>
    <w:rsid w:val="00BB488E"/>
    <w:rsid w:val="00BB4CF4"/>
    <w:rsid w:val="00BB5EC2"/>
    <w:rsid w:val="00BB684C"/>
    <w:rsid w:val="00BB6DAC"/>
    <w:rsid w:val="00BC07D9"/>
    <w:rsid w:val="00BC1EFA"/>
    <w:rsid w:val="00BC2616"/>
    <w:rsid w:val="00BC3546"/>
    <w:rsid w:val="00BC358F"/>
    <w:rsid w:val="00BC3C78"/>
    <w:rsid w:val="00BC46BB"/>
    <w:rsid w:val="00BC5986"/>
    <w:rsid w:val="00BC702A"/>
    <w:rsid w:val="00BD000F"/>
    <w:rsid w:val="00BD0A58"/>
    <w:rsid w:val="00BD0FDA"/>
    <w:rsid w:val="00BD1893"/>
    <w:rsid w:val="00BD1936"/>
    <w:rsid w:val="00BD21C0"/>
    <w:rsid w:val="00BD2C5C"/>
    <w:rsid w:val="00BD43D9"/>
    <w:rsid w:val="00BD4E13"/>
    <w:rsid w:val="00BD6B7B"/>
    <w:rsid w:val="00BD6B9F"/>
    <w:rsid w:val="00BD7675"/>
    <w:rsid w:val="00BD7B3A"/>
    <w:rsid w:val="00BD7C38"/>
    <w:rsid w:val="00BD7DD5"/>
    <w:rsid w:val="00BE0432"/>
    <w:rsid w:val="00BE22B0"/>
    <w:rsid w:val="00BE3912"/>
    <w:rsid w:val="00BE3FE9"/>
    <w:rsid w:val="00BE47FF"/>
    <w:rsid w:val="00BE4B1A"/>
    <w:rsid w:val="00BE50E1"/>
    <w:rsid w:val="00BE510C"/>
    <w:rsid w:val="00BE5691"/>
    <w:rsid w:val="00BE6117"/>
    <w:rsid w:val="00BE6C4B"/>
    <w:rsid w:val="00BF0035"/>
    <w:rsid w:val="00BF114C"/>
    <w:rsid w:val="00BF1721"/>
    <w:rsid w:val="00BF1A29"/>
    <w:rsid w:val="00BF22E7"/>
    <w:rsid w:val="00BF2E62"/>
    <w:rsid w:val="00BF3856"/>
    <w:rsid w:val="00BF41AB"/>
    <w:rsid w:val="00BF49EA"/>
    <w:rsid w:val="00BF538C"/>
    <w:rsid w:val="00BF6697"/>
    <w:rsid w:val="00BF728F"/>
    <w:rsid w:val="00BF7541"/>
    <w:rsid w:val="00BF7A7A"/>
    <w:rsid w:val="00C01135"/>
    <w:rsid w:val="00C01504"/>
    <w:rsid w:val="00C017E0"/>
    <w:rsid w:val="00C01F3F"/>
    <w:rsid w:val="00C02060"/>
    <w:rsid w:val="00C02EB2"/>
    <w:rsid w:val="00C031F8"/>
    <w:rsid w:val="00C042A7"/>
    <w:rsid w:val="00C04482"/>
    <w:rsid w:val="00C04BD0"/>
    <w:rsid w:val="00C04C32"/>
    <w:rsid w:val="00C04F86"/>
    <w:rsid w:val="00C05210"/>
    <w:rsid w:val="00C05C76"/>
    <w:rsid w:val="00C05CB3"/>
    <w:rsid w:val="00C0702B"/>
    <w:rsid w:val="00C07B9C"/>
    <w:rsid w:val="00C07D86"/>
    <w:rsid w:val="00C1030B"/>
    <w:rsid w:val="00C10495"/>
    <w:rsid w:val="00C1185E"/>
    <w:rsid w:val="00C120DD"/>
    <w:rsid w:val="00C12B15"/>
    <w:rsid w:val="00C13E7F"/>
    <w:rsid w:val="00C14E8E"/>
    <w:rsid w:val="00C15323"/>
    <w:rsid w:val="00C1592A"/>
    <w:rsid w:val="00C167AD"/>
    <w:rsid w:val="00C1710C"/>
    <w:rsid w:val="00C177A0"/>
    <w:rsid w:val="00C2100A"/>
    <w:rsid w:val="00C2258E"/>
    <w:rsid w:val="00C22A0C"/>
    <w:rsid w:val="00C22B5B"/>
    <w:rsid w:val="00C22FAE"/>
    <w:rsid w:val="00C23E2B"/>
    <w:rsid w:val="00C247C8"/>
    <w:rsid w:val="00C25ED2"/>
    <w:rsid w:val="00C2699E"/>
    <w:rsid w:val="00C26B4B"/>
    <w:rsid w:val="00C275A6"/>
    <w:rsid w:val="00C27CB5"/>
    <w:rsid w:val="00C30D4D"/>
    <w:rsid w:val="00C31F06"/>
    <w:rsid w:val="00C32070"/>
    <w:rsid w:val="00C328F6"/>
    <w:rsid w:val="00C339A1"/>
    <w:rsid w:val="00C33D65"/>
    <w:rsid w:val="00C33E85"/>
    <w:rsid w:val="00C34064"/>
    <w:rsid w:val="00C3618B"/>
    <w:rsid w:val="00C37BD2"/>
    <w:rsid w:val="00C40199"/>
    <w:rsid w:val="00C409FE"/>
    <w:rsid w:val="00C40C61"/>
    <w:rsid w:val="00C41974"/>
    <w:rsid w:val="00C42593"/>
    <w:rsid w:val="00C42AF6"/>
    <w:rsid w:val="00C431B1"/>
    <w:rsid w:val="00C43A35"/>
    <w:rsid w:val="00C442AB"/>
    <w:rsid w:val="00C460D0"/>
    <w:rsid w:val="00C464B2"/>
    <w:rsid w:val="00C4661D"/>
    <w:rsid w:val="00C46AD8"/>
    <w:rsid w:val="00C47470"/>
    <w:rsid w:val="00C478FF"/>
    <w:rsid w:val="00C47E74"/>
    <w:rsid w:val="00C51D48"/>
    <w:rsid w:val="00C53D5F"/>
    <w:rsid w:val="00C540EA"/>
    <w:rsid w:val="00C54958"/>
    <w:rsid w:val="00C5661F"/>
    <w:rsid w:val="00C569BA"/>
    <w:rsid w:val="00C57538"/>
    <w:rsid w:val="00C60230"/>
    <w:rsid w:val="00C6035E"/>
    <w:rsid w:val="00C607BB"/>
    <w:rsid w:val="00C60998"/>
    <w:rsid w:val="00C612E3"/>
    <w:rsid w:val="00C61926"/>
    <w:rsid w:val="00C625CA"/>
    <w:rsid w:val="00C632F4"/>
    <w:rsid w:val="00C63E93"/>
    <w:rsid w:val="00C65FC4"/>
    <w:rsid w:val="00C660E5"/>
    <w:rsid w:val="00C66291"/>
    <w:rsid w:val="00C66324"/>
    <w:rsid w:val="00C664BE"/>
    <w:rsid w:val="00C66632"/>
    <w:rsid w:val="00C666CB"/>
    <w:rsid w:val="00C7093F"/>
    <w:rsid w:val="00C70BFC"/>
    <w:rsid w:val="00C7195B"/>
    <w:rsid w:val="00C71E28"/>
    <w:rsid w:val="00C72076"/>
    <w:rsid w:val="00C72BA4"/>
    <w:rsid w:val="00C735ED"/>
    <w:rsid w:val="00C74711"/>
    <w:rsid w:val="00C74715"/>
    <w:rsid w:val="00C75251"/>
    <w:rsid w:val="00C75FC9"/>
    <w:rsid w:val="00C76105"/>
    <w:rsid w:val="00C763A4"/>
    <w:rsid w:val="00C7783A"/>
    <w:rsid w:val="00C77ED5"/>
    <w:rsid w:val="00C8075B"/>
    <w:rsid w:val="00C81023"/>
    <w:rsid w:val="00C813F9"/>
    <w:rsid w:val="00C8150A"/>
    <w:rsid w:val="00C81C09"/>
    <w:rsid w:val="00C81E28"/>
    <w:rsid w:val="00C81F39"/>
    <w:rsid w:val="00C827BC"/>
    <w:rsid w:val="00C82A90"/>
    <w:rsid w:val="00C82D37"/>
    <w:rsid w:val="00C8397D"/>
    <w:rsid w:val="00C83D04"/>
    <w:rsid w:val="00C84B59"/>
    <w:rsid w:val="00C85491"/>
    <w:rsid w:val="00C85B26"/>
    <w:rsid w:val="00C85D57"/>
    <w:rsid w:val="00C90245"/>
    <w:rsid w:val="00C9056A"/>
    <w:rsid w:val="00C90AB7"/>
    <w:rsid w:val="00C9217B"/>
    <w:rsid w:val="00C92586"/>
    <w:rsid w:val="00C92BF2"/>
    <w:rsid w:val="00C93D97"/>
    <w:rsid w:val="00C94D2F"/>
    <w:rsid w:val="00C9536F"/>
    <w:rsid w:val="00C95583"/>
    <w:rsid w:val="00C95ABC"/>
    <w:rsid w:val="00C97257"/>
    <w:rsid w:val="00C973CE"/>
    <w:rsid w:val="00C975CE"/>
    <w:rsid w:val="00C9761A"/>
    <w:rsid w:val="00C97755"/>
    <w:rsid w:val="00C97936"/>
    <w:rsid w:val="00C97FA7"/>
    <w:rsid w:val="00CA05F5"/>
    <w:rsid w:val="00CA08B3"/>
    <w:rsid w:val="00CA17CF"/>
    <w:rsid w:val="00CA261B"/>
    <w:rsid w:val="00CA2BD7"/>
    <w:rsid w:val="00CA2D5C"/>
    <w:rsid w:val="00CA4F65"/>
    <w:rsid w:val="00CA50FA"/>
    <w:rsid w:val="00CA6A71"/>
    <w:rsid w:val="00CA6CA2"/>
    <w:rsid w:val="00CA7983"/>
    <w:rsid w:val="00CB0B95"/>
    <w:rsid w:val="00CB0D27"/>
    <w:rsid w:val="00CB1686"/>
    <w:rsid w:val="00CB2CE4"/>
    <w:rsid w:val="00CB4649"/>
    <w:rsid w:val="00CB49C8"/>
    <w:rsid w:val="00CB4DAD"/>
    <w:rsid w:val="00CB4E89"/>
    <w:rsid w:val="00CB53CA"/>
    <w:rsid w:val="00CB5B84"/>
    <w:rsid w:val="00CB5F0D"/>
    <w:rsid w:val="00CB642B"/>
    <w:rsid w:val="00CB6483"/>
    <w:rsid w:val="00CB672F"/>
    <w:rsid w:val="00CB6F1E"/>
    <w:rsid w:val="00CB7294"/>
    <w:rsid w:val="00CB7428"/>
    <w:rsid w:val="00CC07D9"/>
    <w:rsid w:val="00CC0DB1"/>
    <w:rsid w:val="00CC0E45"/>
    <w:rsid w:val="00CC2A22"/>
    <w:rsid w:val="00CC31BA"/>
    <w:rsid w:val="00CC3DB6"/>
    <w:rsid w:val="00CC3EA0"/>
    <w:rsid w:val="00CC4AEE"/>
    <w:rsid w:val="00CC56DB"/>
    <w:rsid w:val="00CC5A68"/>
    <w:rsid w:val="00CC60C2"/>
    <w:rsid w:val="00CD02D5"/>
    <w:rsid w:val="00CD14AD"/>
    <w:rsid w:val="00CD1F81"/>
    <w:rsid w:val="00CD30FE"/>
    <w:rsid w:val="00CD3749"/>
    <w:rsid w:val="00CD38E4"/>
    <w:rsid w:val="00CD4033"/>
    <w:rsid w:val="00CD4436"/>
    <w:rsid w:val="00CD46D1"/>
    <w:rsid w:val="00CD50CD"/>
    <w:rsid w:val="00CD57C8"/>
    <w:rsid w:val="00CD6572"/>
    <w:rsid w:val="00CD677C"/>
    <w:rsid w:val="00CD6C16"/>
    <w:rsid w:val="00CD6E41"/>
    <w:rsid w:val="00CD71CD"/>
    <w:rsid w:val="00CD7852"/>
    <w:rsid w:val="00CD7AAF"/>
    <w:rsid w:val="00CE056D"/>
    <w:rsid w:val="00CE11AC"/>
    <w:rsid w:val="00CE189E"/>
    <w:rsid w:val="00CE23EA"/>
    <w:rsid w:val="00CE2A97"/>
    <w:rsid w:val="00CE3579"/>
    <w:rsid w:val="00CE37D9"/>
    <w:rsid w:val="00CE41B0"/>
    <w:rsid w:val="00CE474D"/>
    <w:rsid w:val="00CE4DC5"/>
    <w:rsid w:val="00CE5ABF"/>
    <w:rsid w:val="00CE60EE"/>
    <w:rsid w:val="00CE685E"/>
    <w:rsid w:val="00CE695B"/>
    <w:rsid w:val="00CE738A"/>
    <w:rsid w:val="00CF1564"/>
    <w:rsid w:val="00CF1710"/>
    <w:rsid w:val="00CF2AC5"/>
    <w:rsid w:val="00CF2C3B"/>
    <w:rsid w:val="00CF39FC"/>
    <w:rsid w:val="00CF3B8C"/>
    <w:rsid w:val="00CF56BC"/>
    <w:rsid w:val="00CF5B91"/>
    <w:rsid w:val="00CF5CA7"/>
    <w:rsid w:val="00CF6BD3"/>
    <w:rsid w:val="00CF701E"/>
    <w:rsid w:val="00D00438"/>
    <w:rsid w:val="00D01B07"/>
    <w:rsid w:val="00D03332"/>
    <w:rsid w:val="00D033E4"/>
    <w:rsid w:val="00D03526"/>
    <w:rsid w:val="00D0463D"/>
    <w:rsid w:val="00D05169"/>
    <w:rsid w:val="00D05D04"/>
    <w:rsid w:val="00D06756"/>
    <w:rsid w:val="00D0752A"/>
    <w:rsid w:val="00D07AB6"/>
    <w:rsid w:val="00D10781"/>
    <w:rsid w:val="00D1136E"/>
    <w:rsid w:val="00D11CB0"/>
    <w:rsid w:val="00D11E46"/>
    <w:rsid w:val="00D124F8"/>
    <w:rsid w:val="00D12890"/>
    <w:rsid w:val="00D12FA0"/>
    <w:rsid w:val="00D1343D"/>
    <w:rsid w:val="00D138E7"/>
    <w:rsid w:val="00D14BDB"/>
    <w:rsid w:val="00D150CE"/>
    <w:rsid w:val="00D154C5"/>
    <w:rsid w:val="00D155EB"/>
    <w:rsid w:val="00D16AC2"/>
    <w:rsid w:val="00D16E00"/>
    <w:rsid w:val="00D171DC"/>
    <w:rsid w:val="00D176CA"/>
    <w:rsid w:val="00D203C1"/>
    <w:rsid w:val="00D22975"/>
    <w:rsid w:val="00D22AA2"/>
    <w:rsid w:val="00D23439"/>
    <w:rsid w:val="00D23571"/>
    <w:rsid w:val="00D239F7"/>
    <w:rsid w:val="00D23E16"/>
    <w:rsid w:val="00D24281"/>
    <w:rsid w:val="00D2441C"/>
    <w:rsid w:val="00D25748"/>
    <w:rsid w:val="00D2579D"/>
    <w:rsid w:val="00D25FA9"/>
    <w:rsid w:val="00D263E9"/>
    <w:rsid w:val="00D26437"/>
    <w:rsid w:val="00D264D1"/>
    <w:rsid w:val="00D266F7"/>
    <w:rsid w:val="00D26D80"/>
    <w:rsid w:val="00D27D92"/>
    <w:rsid w:val="00D31F9E"/>
    <w:rsid w:val="00D320D3"/>
    <w:rsid w:val="00D32A57"/>
    <w:rsid w:val="00D3396E"/>
    <w:rsid w:val="00D33B01"/>
    <w:rsid w:val="00D33E13"/>
    <w:rsid w:val="00D340C6"/>
    <w:rsid w:val="00D35B05"/>
    <w:rsid w:val="00D35CC3"/>
    <w:rsid w:val="00D36A58"/>
    <w:rsid w:val="00D373EE"/>
    <w:rsid w:val="00D37EA3"/>
    <w:rsid w:val="00D40169"/>
    <w:rsid w:val="00D40607"/>
    <w:rsid w:val="00D41BFA"/>
    <w:rsid w:val="00D421D3"/>
    <w:rsid w:val="00D426AE"/>
    <w:rsid w:val="00D426F2"/>
    <w:rsid w:val="00D42BBE"/>
    <w:rsid w:val="00D42CF6"/>
    <w:rsid w:val="00D43949"/>
    <w:rsid w:val="00D43CAD"/>
    <w:rsid w:val="00D445F1"/>
    <w:rsid w:val="00D44817"/>
    <w:rsid w:val="00D44CB6"/>
    <w:rsid w:val="00D44F59"/>
    <w:rsid w:val="00D4505B"/>
    <w:rsid w:val="00D46136"/>
    <w:rsid w:val="00D46156"/>
    <w:rsid w:val="00D4688D"/>
    <w:rsid w:val="00D46E2E"/>
    <w:rsid w:val="00D472D7"/>
    <w:rsid w:val="00D50363"/>
    <w:rsid w:val="00D50877"/>
    <w:rsid w:val="00D51F73"/>
    <w:rsid w:val="00D528F9"/>
    <w:rsid w:val="00D52FC8"/>
    <w:rsid w:val="00D5321A"/>
    <w:rsid w:val="00D5383A"/>
    <w:rsid w:val="00D539FD"/>
    <w:rsid w:val="00D53F87"/>
    <w:rsid w:val="00D54361"/>
    <w:rsid w:val="00D54F7A"/>
    <w:rsid w:val="00D55D2E"/>
    <w:rsid w:val="00D55F58"/>
    <w:rsid w:val="00D56599"/>
    <w:rsid w:val="00D57EA6"/>
    <w:rsid w:val="00D6039B"/>
    <w:rsid w:val="00D61D31"/>
    <w:rsid w:val="00D623D2"/>
    <w:rsid w:val="00D62C64"/>
    <w:rsid w:val="00D6467C"/>
    <w:rsid w:val="00D65E11"/>
    <w:rsid w:val="00D674B8"/>
    <w:rsid w:val="00D674D8"/>
    <w:rsid w:val="00D715B2"/>
    <w:rsid w:val="00D7241E"/>
    <w:rsid w:val="00D72D04"/>
    <w:rsid w:val="00D73601"/>
    <w:rsid w:val="00D7458F"/>
    <w:rsid w:val="00D7484C"/>
    <w:rsid w:val="00D74A86"/>
    <w:rsid w:val="00D75D05"/>
    <w:rsid w:val="00D76244"/>
    <w:rsid w:val="00D765B5"/>
    <w:rsid w:val="00D7667D"/>
    <w:rsid w:val="00D76D68"/>
    <w:rsid w:val="00D779E2"/>
    <w:rsid w:val="00D77A63"/>
    <w:rsid w:val="00D8016B"/>
    <w:rsid w:val="00D8025A"/>
    <w:rsid w:val="00D80773"/>
    <w:rsid w:val="00D80E48"/>
    <w:rsid w:val="00D82248"/>
    <w:rsid w:val="00D82272"/>
    <w:rsid w:val="00D83DB9"/>
    <w:rsid w:val="00D83F6A"/>
    <w:rsid w:val="00D8432F"/>
    <w:rsid w:val="00D849AB"/>
    <w:rsid w:val="00D84EEE"/>
    <w:rsid w:val="00D85246"/>
    <w:rsid w:val="00D857E9"/>
    <w:rsid w:val="00D85B6F"/>
    <w:rsid w:val="00D86395"/>
    <w:rsid w:val="00D867F6"/>
    <w:rsid w:val="00D86C07"/>
    <w:rsid w:val="00D87A84"/>
    <w:rsid w:val="00D904B1"/>
    <w:rsid w:val="00D905BE"/>
    <w:rsid w:val="00D91AA3"/>
    <w:rsid w:val="00D92F58"/>
    <w:rsid w:val="00D93440"/>
    <w:rsid w:val="00D93600"/>
    <w:rsid w:val="00D936E5"/>
    <w:rsid w:val="00D942E9"/>
    <w:rsid w:val="00D948D1"/>
    <w:rsid w:val="00D94F32"/>
    <w:rsid w:val="00D95339"/>
    <w:rsid w:val="00D95514"/>
    <w:rsid w:val="00DA077C"/>
    <w:rsid w:val="00DA10FB"/>
    <w:rsid w:val="00DA114E"/>
    <w:rsid w:val="00DA2EA8"/>
    <w:rsid w:val="00DA3133"/>
    <w:rsid w:val="00DA3322"/>
    <w:rsid w:val="00DA382A"/>
    <w:rsid w:val="00DA541D"/>
    <w:rsid w:val="00DA7171"/>
    <w:rsid w:val="00DA7A24"/>
    <w:rsid w:val="00DA7F31"/>
    <w:rsid w:val="00DB077A"/>
    <w:rsid w:val="00DB07FD"/>
    <w:rsid w:val="00DB0AB8"/>
    <w:rsid w:val="00DB1209"/>
    <w:rsid w:val="00DB1ED4"/>
    <w:rsid w:val="00DB2793"/>
    <w:rsid w:val="00DB3CD8"/>
    <w:rsid w:val="00DB4E66"/>
    <w:rsid w:val="00DB57ED"/>
    <w:rsid w:val="00DB5FA5"/>
    <w:rsid w:val="00DB610F"/>
    <w:rsid w:val="00DB66B6"/>
    <w:rsid w:val="00DB6F1E"/>
    <w:rsid w:val="00DC0BAC"/>
    <w:rsid w:val="00DC0D2B"/>
    <w:rsid w:val="00DC0FED"/>
    <w:rsid w:val="00DC1D28"/>
    <w:rsid w:val="00DC1F8C"/>
    <w:rsid w:val="00DC3290"/>
    <w:rsid w:val="00DC465F"/>
    <w:rsid w:val="00DC4A53"/>
    <w:rsid w:val="00DC66AB"/>
    <w:rsid w:val="00DC6BE9"/>
    <w:rsid w:val="00DC710C"/>
    <w:rsid w:val="00DC712D"/>
    <w:rsid w:val="00DC77B2"/>
    <w:rsid w:val="00DC7FFE"/>
    <w:rsid w:val="00DD0B59"/>
    <w:rsid w:val="00DD0F05"/>
    <w:rsid w:val="00DD120A"/>
    <w:rsid w:val="00DD3476"/>
    <w:rsid w:val="00DD38D8"/>
    <w:rsid w:val="00DD427C"/>
    <w:rsid w:val="00DD5948"/>
    <w:rsid w:val="00DD63C2"/>
    <w:rsid w:val="00DD695C"/>
    <w:rsid w:val="00DD6F56"/>
    <w:rsid w:val="00DD76E1"/>
    <w:rsid w:val="00DE0181"/>
    <w:rsid w:val="00DE026E"/>
    <w:rsid w:val="00DE047D"/>
    <w:rsid w:val="00DE07A7"/>
    <w:rsid w:val="00DE0D42"/>
    <w:rsid w:val="00DE1320"/>
    <w:rsid w:val="00DE1C6A"/>
    <w:rsid w:val="00DE26BF"/>
    <w:rsid w:val="00DE2AAD"/>
    <w:rsid w:val="00DE405C"/>
    <w:rsid w:val="00DE483A"/>
    <w:rsid w:val="00DE518E"/>
    <w:rsid w:val="00DE5653"/>
    <w:rsid w:val="00DE6504"/>
    <w:rsid w:val="00DE7A7D"/>
    <w:rsid w:val="00DE7DE4"/>
    <w:rsid w:val="00DF0133"/>
    <w:rsid w:val="00DF030B"/>
    <w:rsid w:val="00DF2F48"/>
    <w:rsid w:val="00DF3E4B"/>
    <w:rsid w:val="00DF4002"/>
    <w:rsid w:val="00DF4245"/>
    <w:rsid w:val="00DF5ACC"/>
    <w:rsid w:val="00DF6CB9"/>
    <w:rsid w:val="00DF7194"/>
    <w:rsid w:val="00DF7787"/>
    <w:rsid w:val="00DF7A8F"/>
    <w:rsid w:val="00E00E8E"/>
    <w:rsid w:val="00E01CBC"/>
    <w:rsid w:val="00E02A52"/>
    <w:rsid w:val="00E02DD3"/>
    <w:rsid w:val="00E0329F"/>
    <w:rsid w:val="00E04604"/>
    <w:rsid w:val="00E04B67"/>
    <w:rsid w:val="00E050E3"/>
    <w:rsid w:val="00E056B7"/>
    <w:rsid w:val="00E060AC"/>
    <w:rsid w:val="00E06140"/>
    <w:rsid w:val="00E0656B"/>
    <w:rsid w:val="00E065BA"/>
    <w:rsid w:val="00E1007B"/>
    <w:rsid w:val="00E105C2"/>
    <w:rsid w:val="00E10F6C"/>
    <w:rsid w:val="00E1147C"/>
    <w:rsid w:val="00E135F8"/>
    <w:rsid w:val="00E13778"/>
    <w:rsid w:val="00E139E2"/>
    <w:rsid w:val="00E14A80"/>
    <w:rsid w:val="00E14D3C"/>
    <w:rsid w:val="00E157D1"/>
    <w:rsid w:val="00E157FD"/>
    <w:rsid w:val="00E15B00"/>
    <w:rsid w:val="00E16462"/>
    <w:rsid w:val="00E165B0"/>
    <w:rsid w:val="00E16767"/>
    <w:rsid w:val="00E169A6"/>
    <w:rsid w:val="00E16B9C"/>
    <w:rsid w:val="00E16C90"/>
    <w:rsid w:val="00E2132D"/>
    <w:rsid w:val="00E21E90"/>
    <w:rsid w:val="00E220AE"/>
    <w:rsid w:val="00E2265F"/>
    <w:rsid w:val="00E22F26"/>
    <w:rsid w:val="00E22F37"/>
    <w:rsid w:val="00E23C09"/>
    <w:rsid w:val="00E24366"/>
    <w:rsid w:val="00E24FF5"/>
    <w:rsid w:val="00E262A4"/>
    <w:rsid w:val="00E26A24"/>
    <w:rsid w:val="00E27705"/>
    <w:rsid w:val="00E27FEE"/>
    <w:rsid w:val="00E30351"/>
    <w:rsid w:val="00E30435"/>
    <w:rsid w:val="00E30633"/>
    <w:rsid w:val="00E3080D"/>
    <w:rsid w:val="00E310D6"/>
    <w:rsid w:val="00E31369"/>
    <w:rsid w:val="00E316C4"/>
    <w:rsid w:val="00E33ADB"/>
    <w:rsid w:val="00E33E5E"/>
    <w:rsid w:val="00E340D2"/>
    <w:rsid w:val="00E34275"/>
    <w:rsid w:val="00E345CE"/>
    <w:rsid w:val="00E34E35"/>
    <w:rsid w:val="00E36CD4"/>
    <w:rsid w:val="00E371E7"/>
    <w:rsid w:val="00E378C2"/>
    <w:rsid w:val="00E37B07"/>
    <w:rsid w:val="00E411A9"/>
    <w:rsid w:val="00E439DB"/>
    <w:rsid w:val="00E453CD"/>
    <w:rsid w:val="00E45C57"/>
    <w:rsid w:val="00E46EF3"/>
    <w:rsid w:val="00E46F7D"/>
    <w:rsid w:val="00E4701D"/>
    <w:rsid w:val="00E5085B"/>
    <w:rsid w:val="00E51553"/>
    <w:rsid w:val="00E52457"/>
    <w:rsid w:val="00E52600"/>
    <w:rsid w:val="00E529BB"/>
    <w:rsid w:val="00E53505"/>
    <w:rsid w:val="00E53B68"/>
    <w:rsid w:val="00E53D2C"/>
    <w:rsid w:val="00E53D2D"/>
    <w:rsid w:val="00E545F2"/>
    <w:rsid w:val="00E54D06"/>
    <w:rsid w:val="00E557B0"/>
    <w:rsid w:val="00E56045"/>
    <w:rsid w:val="00E579C8"/>
    <w:rsid w:val="00E57C4F"/>
    <w:rsid w:val="00E61A8D"/>
    <w:rsid w:val="00E62287"/>
    <w:rsid w:val="00E62651"/>
    <w:rsid w:val="00E634AE"/>
    <w:rsid w:val="00E6416B"/>
    <w:rsid w:val="00E647B4"/>
    <w:rsid w:val="00E65AE8"/>
    <w:rsid w:val="00E66627"/>
    <w:rsid w:val="00E66785"/>
    <w:rsid w:val="00E66999"/>
    <w:rsid w:val="00E669F3"/>
    <w:rsid w:val="00E67423"/>
    <w:rsid w:val="00E67456"/>
    <w:rsid w:val="00E70168"/>
    <w:rsid w:val="00E71D70"/>
    <w:rsid w:val="00E758EC"/>
    <w:rsid w:val="00E75D5D"/>
    <w:rsid w:val="00E7622E"/>
    <w:rsid w:val="00E775C3"/>
    <w:rsid w:val="00E77822"/>
    <w:rsid w:val="00E7794E"/>
    <w:rsid w:val="00E80243"/>
    <w:rsid w:val="00E80255"/>
    <w:rsid w:val="00E8105B"/>
    <w:rsid w:val="00E816BE"/>
    <w:rsid w:val="00E81CA2"/>
    <w:rsid w:val="00E820BE"/>
    <w:rsid w:val="00E8296E"/>
    <w:rsid w:val="00E830EF"/>
    <w:rsid w:val="00E83E27"/>
    <w:rsid w:val="00E83E41"/>
    <w:rsid w:val="00E84BC0"/>
    <w:rsid w:val="00E85277"/>
    <w:rsid w:val="00E852EF"/>
    <w:rsid w:val="00E85407"/>
    <w:rsid w:val="00E906BA"/>
    <w:rsid w:val="00E920F6"/>
    <w:rsid w:val="00E9215E"/>
    <w:rsid w:val="00E92E48"/>
    <w:rsid w:val="00E92F20"/>
    <w:rsid w:val="00E9477F"/>
    <w:rsid w:val="00E95472"/>
    <w:rsid w:val="00E95624"/>
    <w:rsid w:val="00E96692"/>
    <w:rsid w:val="00EA09BF"/>
    <w:rsid w:val="00EA0FAF"/>
    <w:rsid w:val="00EA15D0"/>
    <w:rsid w:val="00EA1B01"/>
    <w:rsid w:val="00EA37C7"/>
    <w:rsid w:val="00EA38FA"/>
    <w:rsid w:val="00EA5C8D"/>
    <w:rsid w:val="00EA6A92"/>
    <w:rsid w:val="00EA72EE"/>
    <w:rsid w:val="00EA7378"/>
    <w:rsid w:val="00EA7BDB"/>
    <w:rsid w:val="00EA7C02"/>
    <w:rsid w:val="00EB02EF"/>
    <w:rsid w:val="00EB0541"/>
    <w:rsid w:val="00EB0E6B"/>
    <w:rsid w:val="00EB20E4"/>
    <w:rsid w:val="00EB2403"/>
    <w:rsid w:val="00EB2E87"/>
    <w:rsid w:val="00EB32E6"/>
    <w:rsid w:val="00EB3F87"/>
    <w:rsid w:val="00EB497A"/>
    <w:rsid w:val="00EB5786"/>
    <w:rsid w:val="00EB6671"/>
    <w:rsid w:val="00EB6F87"/>
    <w:rsid w:val="00EB7C84"/>
    <w:rsid w:val="00EC0350"/>
    <w:rsid w:val="00EC084E"/>
    <w:rsid w:val="00EC0A83"/>
    <w:rsid w:val="00EC0E97"/>
    <w:rsid w:val="00EC10EC"/>
    <w:rsid w:val="00EC1612"/>
    <w:rsid w:val="00EC2073"/>
    <w:rsid w:val="00EC251C"/>
    <w:rsid w:val="00EC25FF"/>
    <w:rsid w:val="00EC26F7"/>
    <w:rsid w:val="00EC3FD3"/>
    <w:rsid w:val="00EC5A54"/>
    <w:rsid w:val="00EC5EC2"/>
    <w:rsid w:val="00EC7F00"/>
    <w:rsid w:val="00ED03B4"/>
    <w:rsid w:val="00ED0991"/>
    <w:rsid w:val="00ED1FB5"/>
    <w:rsid w:val="00ED2390"/>
    <w:rsid w:val="00ED2A61"/>
    <w:rsid w:val="00ED32F0"/>
    <w:rsid w:val="00ED3610"/>
    <w:rsid w:val="00ED4A0A"/>
    <w:rsid w:val="00ED4A0C"/>
    <w:rsid w:val="00ED4D03"/>
    <w:rsid w:val="00ED5DAA"/>
    <w:rsid w:val="00ED63E3"/>
    <w:rsid w:val="00ED74A6"/>
    <w:rsid w:val="00EE14E8"/>
    <w:rsid w:val="00EE2236"/>
    <w:rsid w:val="00EE24FA"/>
    <w:rsid w:val="00EE32D5"/>
    <w:rsid w:val="00EE37EA"/>
    <w:rsid w:val="00EE4273"/>
    <w:rsid w:val="00EE46FA"/>
    <w:rsid w:val="00EE4710"/>
    <w:rsid w:val="00EE4B5D"/>
    <w:rsid w:val="00EE509B"/>
    <w:rsid w:val="00EE58E7"/>
    <w:rsid w:val="00EE62B9"/>
    <w:rsid w:val="00EE6F54"/>
    <w:rsid w:val="00EE7027"/>
    <w:rsid w:val="00EE74F2"/>
    <w:rsid w:val="00EE76D0"/>
    <w:rsid w:val="00EF0A95"/>
    <w:rsid w:val="00EF0BE3"/>
    <w:rsid w:val="00EF176B"/>
    <w:rsid w:val="00EF1B37"/>
    <w:rsid w:val="00EF1DAF"/>
    <w:rsid w:val="00EF1EB6"/>
    <w:rsid w:val="00EF1FD4"/>
    <w:rsid w:val="00EF2738"/>
    <w:rsid w:val="00EF2C01"/>
    <w:rsid w:val="00EF32EC"/>
    <w:rsid w:val="00EF35A7"/>
    <w:rsid w:val="00EF35E5"/>
    <w:rsid w:val="00EF5FE1"/>
    <w:rsid w:val="00EF6497"/>
    <w:rsid w:val="00EF6D78"/>
    <w:rsid w:val="00EF6D8B"/>
    <w:rsid w:val="00EF6DF6"/>
    <w:rsid w:val="00EF7101"/>
    <w:rsid w:val="00EF79B1"/>
    <w:rsid w:val="00EF7CBE"/>
    <w:rsid w:val="00EF7FE0"/>
    <w:rsid w:val="00F00341"/>
    <w:rsid w:val="00F00DE6"/>
    <w:rsid w:val="00F013CF"/>
    <w:rsid w:val="00F01E4B"/>
    <w:rsid w:val="00F01E67"/>
    <w:rsid w:val="00F02041"/>
    <w:rsid w:val="00F032C2"/>
    <w:rsid w:val="00F041C2"/>
    <w:rsid w:val="00F045BF"/>
    <w:rsid w:val="00F0466F"/>
    <w:rsid w:val="00F04A4F"/>
    <w:rsid w:val="00F04AAF"/>
    <w:rsid w:val="00F04FA9"/>
    <w:rsid w:val="00F0564E"/>
    <w:rsid w:val="00F076D3"/>
    <w:rsid w:val="00F10086"/>
    <w:rsid w:val="00F11040"/>
    <w:rsid w:val="00F1186C"/>
    <w:rsid w:val="00F11E92"/>
    <w:rsid w:val="00F11FA7"/>
    <w:rsid w:val="00F121C7"/>
    <w:rsid w:val="00F123B6"/>
    <w:rsid w:val="00F12B71"/>
    <w:rsid w:val="00F12CDF"/>
    <w:rsid w:val="00F133F5"/>
    <w:rsid w:val="00F133F9"/>
    <w:rsid w:val="00F13B91"/>
    <w:rsid w:val="00F13CA8"/>
    <w:rsid w:val="00F14744"/>
    <w:rsid w:val="00F16853"/>
    <w:rsid w:val="00F1756E"/>
    <w:rsid w:val="00F213D4"/>
    <w:rsid w:val="00F2142B"/>
    <w:rsid w:val="00F21C56"/>
    <w:rsid w:val="00F22BB3"/>
    <w:rsid w:val="00F22BBC"/>
    <w:rsid w:val="00F2359F"/>
    <w:rsid w:val="00F23841"/>
    <w:rsid w:val="00F24381"/>
    <w:rsid w:val="00F24708"/>
    <w:rsid w:val="00F24ED5"/>
    <w:rsid w:val="00F2519E"/>
    <w:rsid w:val="00F254E6"/>
    <w:rsid w:val="00F2572C"/>
    <w:rsid w:val="00F25A92"/>
    <w:rsid w:val="00F25AF8"/>
    <w:rsid w:val="00F25F37"/>
    <w:rsid w:val="00F26EA8"/>
    <w:rsid w:val="00F30B05"/>
    <w:rsid w:val="00F30B54"/>
    <w:rsid w:val="00F31F16"/>
    <w:rsid w:val="00F32177"/>
    <w:rsid w:val="00F33A63"/>
    <w:rsid w:val="00F33AC6"/>
    <w:rsid w:val="00F34FD5"/>
    <w:rsid w:val="00F36081"/>
    <w:rsid w:val="00F36F00"/>
    <w:rsid w:val="00F37689"/>
    <w:rsid w:val="00F37DEC"/>
    <w:rsid w:val="00F40017"/>
    <w:rsid w:val="00F404EA"/>
    <w:rsid w:val="00F40583"/>
    <w:rsid w:val="00F4062D"/>
    <w:rsid w:val="00F40ABD"/>
    <w:rsid w:val="00F40B21"/>
    <w:rsid w:val="00F420CE"/>
    <w:rsid w:val="00F42B48"/>
    <w:rsid w:val="00F434B1"/>
    <w:rsid w:val="00F449DE"/>
    <w:rsid w:val="00F450CA"/>
    <w:rsid w:val="00F450FA"/>
    <w:rsid w:val="00F45431"/>
    <w:rsid w:val="00F45620"/>
    <w:rsid w:val="00F45BF6"/>
    <w:rsid w:val="00F47435"/>
    <w:rsid w:val="00F47481"/>
    <w:rsid w:val="00F47B8B"/>
    <w:rsid w:val="00F47CDE"/>
    <w:rsid w:val="00F50FA8"/>
    <w:rsid w:val="00F51151"/>
    <w:rsid w:val="00F51EA7"/>
    <w:rsid w:val="00F5288C"/>
    <w:rsid w:val="00F52C23"/>
    <w:rsid w:val="00F53508"/>
    <w:rsid w:val="00F55D0B"/>
    <w:rsid w:val="00F5629D"/>
    <w:rsid w:val="00F56DC7"/>
    <w:rsid w:val="00F57632"/>
    <w:rsid w:val="00F5767D"/>
    <w:rsid w:val="00F57D8F"/>
    <w:rsid w:val="00F60F6A"/>
    <w:rsid w:val="00F61077"/>
    <w:rsid w:val="00F614C3"/>
    <w:rsid w:val="00F61AAE"/>
    <w:rsid w:val="00F61E04"/>
    <w:rsid w:val="00F62CB9"/>
    <w:rsid w:val="00F643A4"/>
    <w:rsid w:val="00F65F33"/>
    <w:rsid w:val="00F67167"/>
    <w:rsid w:val="00F70195"/>
    <w:rsid w:val="00F7025F"/>
    <w:rsid w:val="00F706CD"/>
    <w:rsid w:val="00F7158D"/>
    <w:rsid w:val="00F72818"/>
    <w:rsid w:val="00F72856"/>
    <w:rsid w:val="00F74521"/>
    <w:rsid w:val="00F74DE9"/>
    <w:rsid w:val="00F76510"/>
    <w:rsid w:val="00F77E95"/>
    <w:rsid w:val="00F80AF9"/>
    <w:rsid w:val="00F812EB"/>
    <w:rsid w:val="00F81616"/>
    <w:rsid w:val="00F81C72"/>
    <w:rsid w:val="00F81E44"/>
    <w:rsid w:val="00F81F3D"/>
    <w:rsid w:val="00F82000"/>
    <w:rsid w:val="00F82401"/>
    <w:rsid w:val="00F833C1"/>
    <w:rsid w:val="00F839AC"/>
    <w:rsid w:val="00F84127"/>
    <w:rsid w:val="00F852CD"/>
    <w:rsid w:val="00F85C03"/>
    <w:rsid w:val="00F86305"/>
    <w:rsid w:val="00F865D2"/>
    <w:rsid w:val="00F875A1"/>
    <w:rsid w:val="00F904B4"/>
    <w:rsid w:val="00F9090A"/>
    <w:rsid w:val="00F90A9F"/>
    <w:rsid w:val="00F91430"/>
    <w:rsid w:val="00F91850"/>
    <w:rsid w:val="00F91F1D"/>
    <w:rsid w:val="00F91F2A"/>
    <w:rsid w:val="00F93265"/>
    <w:rsid w:val="00F9498C"/>
    <w:rsid w:val="00F95BB0"/>
    <w:rsid w:val="00F95BB2"/>
    <w:rsid w:val="00F95D2A"/>
    <w:rsid w:val="00F95EC6"/>
    <w:rsid w:val="00F96565"/>
    <w:rsid w:val="00F969C4"/>
    <w:rsid w:val="00F973ED"/>
    <w:rsid w:val="00F97A46"/>
    <w:rsid w:val="00FA1DAF"/>
    <w:rsid w:val="00FA40D8"/>
    <w:rsid w:val="00FA4445"/>
    <w:rsid w:val="00FA491F"/>
    <w:rsid w:val="00FA4DC2"/>
    <w:rsid w:val="00FA5116"/>
    <w:rsid w:val="00FA5771"/>
    <w:rsid w:val="00FA580D"/>
    <w:rsid w:val="00FA5856"/>
    <w:rsid w:val="00FA7AC5"/>
    <w:rsid w:val="00FA7EB7"/>
    <w:rsid w:val="00FB17FE"/>
    <w:rsid w:val="00FB1C74"/>
    <w:rsid w:val="00FB2A98"/>
    <w:rsid w:val="00FB2DE1"/>
    <w:rsid w:val="00FB4630"/>
    <w:rsid w:val="00FB4D1C"/>
    <w:rsid w:val="00FB51D0"/>
    <w:rsid w:val="00FB521A"/>
    <w:rsid w:val="00FB5719"/>
    <w:rsid w:val="00FB62DB"/>
    <w:rsid w:val="00FC10DF"/>
    <w:rsid w:val="00FC1191"/>
    <w:rsid w:val="00FC2326"/>
    <w:rsid w:val="00FC23EF"/>
    <w:rsid w:val="00FC24ED"/>
    <w:rsid w:val="00FC31D3"/>
    <w:rsid w:val="00FC3896"/>
    <w:rsid w:val="00FC3AA5"/>
    <w:rsid w:val="00FC4456"/>
    <w:rsid w:val="00FC4557"/>
    <w:rsid w:val="00FC4B57"/>
    <w:rsid w:val="00FC4C37"/>
    <w:rsid w:val="00FC4FB7"/>
    <w:rsid w:val="00FC4FEA"/>
    <w:rsid w:val="00FC50AC"/>
    <w:rsid w:val="00FC5EDF"/>
    <w:rsid w:val="00FC7382"/>
    <w:rsid w:val="00FC7493"/>
    <w:rsid w:val="00FC75D7"/>
    <w:rsid w:val="00FC7A5A"/>
    <w:rsid w:val="00FC7BF3"/>
    <w:rsid w:val="00FD1432"/>
    <w:rsid w:val="00FD2282"/>
    <w:rsid w:val="00FD28AD"/>
    <w:rsid w:val="00FD3CA8"/>
    <w:rsid w:val="00FD3DCC"/>
    <w:rsid w:val="00FD3F6A"/>
    <w:rsid w:val="00FD4769"/>
    <w:rsid w:val="00FD549B"/>
    <w:rsid w:val="00FD5D7A"/>
    <w:rsid w:val="00FD5D99"/>
    <w:rsid w:val="00FD5EDF"/>
    <w:rsid w:val="00FD6027"/>
    <w:rsid w:val="00FD6623"/>
    <w:rsid w:val="00FD7F28"/>
    <w:rsid w:val="00FE0916"/>
    <w:rsid w:val="00FE0977"/>
    <w:rsid w:val="00FE0A4D"/>
    <w:rsid w:val="00FE1F09"/>
    <w:rsid w:val="00FE3546"/>
    <w:rsid w:val="00FE3938"/>
    <w:rsid w:val="00FE649E"/>
    <w:rsid w:val="00FE7028"/>
    <w:rsid w:val="00FE78C9"/>
    <w:rsid w:val="00FE78DE"/>
    <w:rsid w:val="00FF0541"/>
    <w:rsid w:val="00FF0714"/>
    <w:rsid w:val="00FF0A69"/>
    <w:rsid w:val="00FF0B89"/>
    <w:rsid w:val="00FF29EB"/>
    <w:rsid w:val="00FF29F5"/>
    <w:rsid w:val="00FF2F31"/>
    <w:rsid w:val="00FF3989"/>
    <w:rsid w:val="00FF3FCA"/>
    <w:rsid w:val="00FF4A4C"/>
    <w:rsid w:val="00FF4B0D"/>
    <w:rsid w:val="00FF5332"/>
    <w:rsid w:val="00FF57C4"/>
    <w:rsid w:val="00FF5BA9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basedOn w:val="a0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tabs>
        <w:tab w:val="num" w:pos="360"/>
      </w:tabs>
      <w:spacing w:before="40" w:after="40"/>
      <w:ind w:left="360" w:hanging="360"/>
      <w:jc w:val="both"/>
    </w:pPr>
    <w:rPr>
      <w:rFonts w:eastAsia="Times New Roman"/>
      <w:bCs w:val="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basedOn w:val="a0"/>
    <w:link w:val="a3"/>
    <w:rsid w:val="00D05169"/>
    <w:rPr>
      <w:rFonts w:eastAsia="Times New Roman"/>
      <w:sz w:val="28"/>
    </w:rPr>
  </w:style>
  <w:style w:type="character" w:customStyle="1" w:styleId="141">
    <w:name w:val="Стиль 14 пт1"/>
    <w:basedOn w:val="a0"/>
    <w:rsid w:val="00D05169"/>
    <w:rPr>
      <w:sz w:val="28"/>
    </w:rPr>
  </w:style>
  <w:style w:type="paragraph" w:styleId="a4">
    <w:name w:val="Body Text"/>
    <w:basedOn w:val="a"/>
    <w:link w:val="a5"/>
    <w:uiPriority w:val="99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basedOn w:val="a0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  <w:lang w:eastAsia="ru-RU"/>
    </w:rPr>
  </w:style>
  <w:style w:type="character" w:customStyle="1" w:styleId="af3">
    <w:name w:val="Название Знак"/>
    <w:basedOn w:val="a0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basedOn w:val="a0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character" w:customStyle="1" w:styleId="13">
    <w:name w:val="Знак13"/>
    <w:basedOn w:val="a0"/>
    <w:rsid w:val="002B3E25"/>
    <w:rPr>
      <w:rFonts w:eastAsia="Times New Roman"/>
      <w:b/>
      <w:bCs/>
      <w:sz w:val="28"/>
      <w:szCs w:val="28"/>
    </w:rPr>
  </w:style>
  <w:style w:type="paragraph" w:customStyle="1" w:styleId="11">
    <w:name w:val="Абзац списка1"/>
    <w:basedOn w:val="a"/>
    <w:qFormat/>
    <w:rsid w:val="004D52A9"/>
    <w:pPr>
      <w:spacing w:before="0" w:after="0"/>
      <w:ind w:left="720"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4D52A9"/>
    <w:pPr>
      <w:spacing w:before="0" w:after="0" w:line="360" w:lineRule="auto"/>
      <w:ind w:firstLine="720"/>
      <w:jc w:val="both"/>
    </w:pPr>
    <w:rPr>
      <w:rFonts w:eastAsia="Times New Roman"/>
      <w:bCs w:val="0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2"/>
    <w:rsid w:val="00F95BB2"/>
    <w:rPr>
      <w:rFonts w:eastAsia="Times New Roman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95BB2"/>
    <w:pPr>
      <w:shd w:val="clear" w:color="auto" w:fill="FFFFFF"/>
      <w:spacing w:before="0" w:after="180" w:line="216" w:lineRule="exact"/>
      <w:ind w:hanging="180"/>
      <w:jc w:val="left"/>
    </w:pPr>
    <w:rPr>
      <w:rFonts w:eastAsia="Times New Roman"/>
      <w:bCs w:val="0"/>
      <w:sz w:val="20"/>
      <w:szCs w:val="20"/>
      <w:lang w:eastAsia="ru-RU"/>
    </w:rPr>
  </w:style>
  <w:style w:type="paragraph" w:styleId="af8">
    <w:name w:val="No Spacing"/>
    <w:uiPriority w:val="1"/>
    <w:qFormat/>
    <w:rsid w:val="00A25FA8"/>
    <w:rPr>
      <w:rFonts w:eastAsia="Times New Roman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15943</CharactersWithSpaces>
  <SharedDoc>false</SharedDoc>
  <HLinks>
    <vt:vector size="12" baseType="variant">
      <vt:variant>
        <vt:i4>6750256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budjet7</dc:creator>
  <cp:lastModifiedBy>User</cp:lastModifiedBy>
  <cp:revision>3</cp:revision>
  <cp:lastPrinted>2021-11-15T11:02:00Z</cp:lastPrinted>
  <dcterms:created xsi:type="dcterms:W3CDTF">2021-11-15T10:49:00Z</dcterms:created>
  <dcterms:modified xsi:type="dcterms:W3CDTF">2021-11-15T11:02:00Z</dcterms:modified>
</cp:coreProperties>
</file>