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C3" w:rsidRDefault="001D3AC3" w:rsidP="001D3AC3">
      <w:pPr>
        <w:jc w:val="center"/>
        <w:rPr>
          <w:b/>
          <w:sz w:val="28"/>
          <w:szCs w:val="28"/>
        </w:rPr>
      </w:pPr>
      <w:r>
        <w:rPr>
          <w:b/>
          <w:sz w:val="28"/>
          <w:szCs w:val="28"/>
        </w:rPr>
        <w:t>АДМИНИСТРАЦИЯ</w:t>
      </w:r>
    </w:p>
    <w:p w:rsidR="001D3AC3" w:rsidRDefault="001D3AC3" w:rsidP="001D3AC3">
      <w:pPr>
        <w:ind w:left="-360"/>
        <w:jc w:val="center"/>
        <w:rPr>
          <w:b/>
          <w:sz w:val="28"/>
          <w:szCs w:val="28"/>
        </w:rPr>
      </w:pPr>
      <w:r>
        <w:rPr>
          <w:b/>
          <w:sz w:val="28"/>
          <w:szCs w:val="28"/>
        </w:rPr>
        <w:t>МУНИЦИПАЛЬНОГО  ОБРАЗОВАНИЯ  ДНЕПРОВСКИЙ  СЕЛЬСОВЕТ</w:t>
      </w:r>
    </w:p>
    <w:p w:rsidR="001D3AC3" w:rsidRDefault="001D3AC3" w:rsidP="001D3AC3">
      <w:pPr>
        <w:pBdr>
          <w:bottom w:val="single" w:sz="12" w:space="1" w:color="auto"/>
        </w:pBdr>
        <w:jc w:val="center"/>
        <w:rPr>
          <w:b/>
          <w:sz w:val="28"/>
          <w:szCs w:val="28"/>
        </w:rPr>
      </w:pPr>
      <w:r>
        <w:rPr>
          <w:b/>
          <w:sz w:val="28"/>
          <w:szCs w:val="28"/>
        </w:rPr>
        <w:t>БЕЛЯЕВСКОГО  РАЙОНА  ОРЕНБУРГСКОЙ  ОБЛАСТИ</w:t>
      </w:r>
    </w:p>
    <w:p w:rsidR="001D3AC3" w:rsidRDefault="001D3AC3" w:rsidP="001D3AC3">
      <w:pPr>
        <w:pBdr>
          <w:bottom w:val="single" w:sz="12" w:space="1" w:color="auto"/>
        </w:pBdr>
        <w:jc w:val="center"/>
        <w:rPr>
          <w:b/>
          <w:sz w:val="28"/>
          <w:szCs w:val="28"/>
        </w:rPr>
      </w:pPr>
      <w:r>
        <w:rPr>
          <w:b/>
          <w:sz w:val="28"/>
          <w:szCs w:val="28"/>
        </w:rPr>
        <w:t>ПОСТАНОВЛЕНИЕ</w:t>
      </w:r>
    </w:p>
    <w:p w:rsidR="001D3AC3" w:rsidRDefault="001D3AC3" w:rsidP="001D3AC3">
      <w:pPr>
        <w:jc w:val="center"/>
        <w:rPr>
          <w:b/>
          <w:sz w:val="28"/>
          <w:szCs w:val="28"/>
        </w:rPr>
      </w:pPr>
      <w:r>
        <w:t>с</w:t>
      </w:r>
      <w:proofErr w:type="gramStart"/>
      <w:r>
        <w:t>.Д</w:t>
      </w:r>
      <w:proofErr w:type="gramEnd"/>
      <w:r>
        <w:t xml:space="preserve">непровка </w:t>
      </w:r>
      <w:r>
        <w:rPr>
          <w:b/>
          <w:sz w:val="28"/>
          <w:szCs w:val="28"/>
        </w:rPr>
        <w:t xml:space="preserve">  </w:t>
      </w:r>
    </w:p>
    <w:p w:rsidR="001D3AC3" w:rsidRDefault="001D3AC3" w:rsidP="001D3AC3">
      <w:pPr>
        <w:rPr>
          <w:sz w:val="28"/>
          <w:szCs w:val="28"/>
        </w:rPr>
      </w:pPr>
    </w:p>
    <w:p w:rsidR="001D3AC3" w:rsidRDefault="000252AB" w:rsidP="001D3AC3">
      <w:pPr>
        <w:rPr>
          <w:sz w:val="28"/>
          <w:szCs w:val="28"/>
        </w:rPr>
      </w:pPr>
      <w:r>
        <w:rPr>
          <w:sz w:val="28"/>
          <w:szCs w:val="28"/>
        </w:rPr>
        <w:t>17.09</w:t>
      </w:r>
      <w:r w:rsidR="001D3AC3">
        <w:rPr>
          <w:sz w:val="28"/>
          <w:szCs w:val="28"/>
        </w:rPr>
        <w:t xml:space="preserve">.2021                                                                                                      № </w:t>
      </w:r>
      <w:r w:rsidR="00404B3E">
        <w:rPr>
          <w:sz w:val="28"/>
          <w:szCs w:val="28"/>
        </w:rPr>
        <w:t>71</w:t>
      </w:r>
      <w:r w:rsidR="001D3AC3">
        <w:rPr>
          <w:sz w:val="28"/>
          <w:szCs w:val="28"/>
        </w:rPr>
        <w:t>-п</w:t>
      </w:r>
    </w:p>
    <w:p w:rsidR="001D3AC3" w:rsidRDefault="001D3AC3" w:rsidP="001D3AC3">
      <w:pPr>
        <w:pStyle w:val="a3"/>
        <w:rPr>
          <w:sz w:val="22"/>
          <w:szCs w:val="22"/>
        </w:rPr>
      </w:pPr>
    </w:p>
    <w:p w:rsidR="000B6D6C" w:rsidRDefault="000B6D6C" w:rsidP="000B6D6C">
      <w:pPr>
        <w:pStyle w:val="a6"/>
        <w:jc w:val="center"/>
        <w:rPr>
          <w:sz w:val="22"/>
          <w:szCs w:val="22"/>
          <w:lang w:eastAsia="ru-RU"/>
        </w:rPr>
      </w:pPr>
    </w:p>
    <w:p w:rsidR="001D3AC3" w:rsidRDefault="001D3AC3" w:rsidP="001D3AC3">
      <w:pPr>
        <w:spacing w:line="276" w:lineRule="auto"/>
        <w:jc w:val="both"/>
        <w:rPr>
          <w:sz w:val="28"/>
          <w:szCs w:val="28"/>
        </w:rPr>
      </w:pPr>
    </w:p>
    <w:p w:rsidR="000B6D6C" w:rsidRDefault="00404B3E" w:rsidP="000B6D6C">
      <w:pPr>
        <w:spacing w:line="276" w:lineRule="auto"/>
        <w:jc w:val="center"/>
        <w:rPr>
          <w:sz w:val="28"/>
          <w:szCs w:val="28"/>
        </w:rPr>
      </w:pPr>
      <w:r>
        <w:rPr>
          <w:sz w:val="28"/>
          <w:szCs w:val="28"/>
        </w:rPr>
        <w:t xml:space="preserve">Об утверждении руководства по соблюдению обязательных требований при осуществлении муниципального </w:t>
      </w:r>
      <w:proofErr w:type="gramStart"/>
      <w:r>
        <w:rPr>
          <w:sz w:val="28"/>
          <w:szCs w:val="28"/>
        </w:rPr>
        <w:t>контроля за</w:t>
      </w:r>
      <w:proofErr w:type="gramEnd"/>
      <w:r>
        <w:rPr>
          <w:sz w:val="28"/>
          <w:szCs w:val="28"/>
        </w:rPr>
        <w:t xml:space="preserve"> сохранностью автомобильных дорог местного значения</w:t>
      </w:r>
    </w:p>
    <w:p w:rsidR="000B6D6C" w:rsidRDefault="000B6D6C" w:rsidP="000B6D6C">
      <w:pPr>
        <w:spacing w:line="276" w:lineRule="auto"/>
        <w:jc w:val="center"/>
        <w:rPr>
          <w:sz w:val="28"/>
          <w:szCs w:val="28"/>
        </w:rPr>
      </w:pPr>
    </w:p>
    <w:p w:rsidR="00404B3E" w:rsidRPr="008632E8" w:rsidRDefault="00404B3E" w:rsidP="00404B3E">
      <w:pPr>
        <w:pStyle w:val="ConsPlusNormal"/>
        <w:ind w:firstLine="540"/>
        <w:jc w:val="both"/>
        <w:rPr>
          <w:rFonts w:ascii="Times New Roman" w:hAnsi="Times New Roman" w:cs="Times New Roman"/>
          <w:sz w:val="28"/>
          <w:szCs w:val="28"/>
        </w:rPr>
      </w:pPr>
      <w:proofErr w:type="gramStart"/>
      <w:r w:rsidRPr="008632E8">
        <w:rPr>
          <w:rFonts w:ascii="Times New Roman" w:hAnsi="Times New Roman" w:cs="Times New Roman"/>
          <w:sz w:val="28"/>
          <w:szCs w:val="28"/>
        </w:rPr>
        <w:t xml:space="preserve">В соответствии со </w:t>
      </w:r>
      <w:hyperlink r:id="rId5" w:history="1">
        <w:r w:rsidRPr="008632E8">
          <w:rPr>
            <w:rFonts w:ascii="Times New Roman" w:hAnsi="Times New Roman" w:cs="Times New Roman"/>
            <w:sz w:val="28"/>
            <w:szCs w:val="28"/>
          </w:rPr>
          <w:t>статьей 8.2</w:t>
        </w:r>
      </w:hyperlink>
      <w:r w:rsidRPr="008632E8">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6" w:history="1">
        <w:r w:rsidRPr="008632E8">
          <w:rPr>
            <w:rFonts w:ascii="Times New Roman" w:hAnsi="Times New Roman" w:cs="Times New Roman"/>
            <w:sz w:val="28"/>
            <w:szCs w:val="28"/>
          </w:rPr>
          <w:t>законом</w:t>
        </w:r>
      </w:hyperlink>
      <w:r w:rsidRPr="008632E8">
        <w:rPr>
          <w:rFonts w:ascii="Times New Roman" w:hAnsi="Times New Roman" w:cs="Times New Roman"/>
          <w:sz w:val="28"/>
          <w:szCs w:val="28"/>
        </w:rPr>
        <w:t xml:space="preserve"> от 06 октября 2003 года N 131-ФЗ "Об общих принципах организации местного самоуправления в Российской Федерации", руководствуясь </w:t>
      </w:r>
      <w:hyperlink r:id="rId7" w:history="1">
        <w:r w:rsidRPr="008632E8">
          <w:rPr>
            <w:rFonts w:ascii="Times New Roman" w:hAnsi="Times New Roman" w:cs="Times New Roman"/>
            <w:sz w:val="28"/>
            <w:szCs w:val="28"/>
          </w:rPr>
          <w:t>Уставом</w:t>
        </w:r>
      </w:hyperlink>
      <w:r w:rsidRPr="008632E8">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Днепровский </w:t>
      </w:r>
      <w:r w:rsidRPr="008632E8">
        <w:rPr>
          <w:rFonts w:ascii="Times New Roman" w:hAnsi="Times New Roman" w:cs="Times New Roman"/>
          <w:sz w:val="28"/>
          <w:szCs w:val="28"/>
        </w:rPr>
        <w:t>сельсовет:</w:t>
      </w:r>
      <w:proofErr w:type="gramEnd"/>
    </w:p>
    <w:p w:rsidR="00404B3E" w:rsidRPr="008632E8" w:rsidRDefault="00404B3E" w:rsidP="00404B3E">
      <w:pPr>
        <w:pStyle w:val="ConsPlusNormal"/>
        <w:ind w:firstLine="540"/>
        <w:jc w:val="both"/>
        <w:rPr>
          <w:rFonts w:ascii="Times New Roman" w:hAnsi="Times New Roman" w:cs="Times New Roman"/>
          <w:sz w:val="28"/>
          <w:szCs w:val="28"/>
        </w:rPr>
      </w:pPr>
      <w:r w:rsidRPr="008632E8">
        <w:rPr>
          <w:rFonts w:ascii="Times New Roman" w:hAnsi="Times New Roman" w:cs="Times New Roman"/>
          <w:sz w:val="28"/>
          <w:szCs w:val="28"/>
        </w:rPr>
        <w:t xml:space="preserve">1. Утвердить </w:t>
      </w:r>
      <w:hyperlink w:anchor="P30" w:history="1">
        <w:r w:rsidRPr="008632E8">
          <w:rPr>
            <w:rFonts w:ascii="Times New Roman" w:hAnsi="Times New Roman" w:cs="Times New Roman"/>
            <w:sz w:val="28"/>
            <w:szCs w:val="28"/>
          </w:rPr>
          <w:t>руководство</w:t>
        </w:r>
      </w:hyperlink>
      <w:r w:rsidRPr="008632E8">
        <w:rPr>
          <w:rFonts w:ascii="Times New Roman" w:hAnsi="Times New Roman" w:cs="Times New Roman"/>
          <w:sz w:val="28"/>
          <w:szCs w:val="28"/>
        </w:rPr>
        <w:t xml:space="preserve"> по соблюдению обязательных требований при осуществлении муниципального </w:t>
      </w:r>
      <w:proofErr w:type="gramStart"/>
      <w:r w:rsidRPr="008632E8">
        <w:rPr>
          <w:rFonts w:ascii="Times New Roman" w:hAnsi="Times New Roman" w:cs="Times New Roman"/>
          <w:sz w:val="28"/>
          <w:szCs w:val="28"/>
        </w:rPr>
        <w:t>контроля за</w:t>
      </w:r>
      <w:proofErr w:type="gramEnd"/>
      <w:r w:rsidRPr="008632E8">
        <w:rPr>
          <w:rFonts w:ascii="Times New Roman" w:hAnsi="Times New Roman" w:cs="Times New Roman"/>
          <w:sz w:val="28"/>
          <w:szCs w:val="28"/>
        </w:rPr>
        <w:t xml:space="preserve"> сохранностью автомобильных дорог местного значения согласно приложению.</w:t>
      </w:r>
    </w:p>
    <w:p w:rsidR="00404B3E" w:rsidRPr="008632E8" w:rsidRDefault="00404B3E" w:rsidP="00404B3E">
      <w:pPr>
        <w:pStyle w:val="ConsPlusNormal"/>
        <w:ind w:firstLine="540"/>
        <w:jc w:val="both"/>
        <w:rPr>
          <w:rFonts w:ascii="Times New Roman" w:hAnsi="Times New Roman" w:cs="Times New Roman"/>
          <w:sz w:val="28"/>
          <w:szCs w:val="28"/>
        </w:rPr>
      </w:pPr>
      <w:r w:rsidRPr="008632E8">
        <w:rPr>
          <w:rFonts w:ascii="Times New Roman" w:hAnsi="Times New Roman" w:cs="Times New Roman"/>
          <w:sz w:val="28"/>
          <w:szCs w:val="28"/>
        </w:rPr>
        <w:t xml:space="preserve">2. </w:t>
      </w:r>
      <w:proofErr w:type="gramStart"/>
      <w:r w:rsidRPr="008632E8">
        <w:rPr>
          <w:rFonts w:ascii="Times New Roman" w:hAnsi="Times New Roman" w:cs="Times New Roman"/>
          <w:sz w:val="28"/>
          <w:szCs w:val="28"/>
        </w:rPr>
        <w:t>Контроль за</w:t>
      </w:r>
      <w:proofErr w:type="gramEnd"/>
      <w:r w:rsidRPr="008632E8">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w:t>
      </w:r>
      <w:r w:rsidRPr="008632E8">
        <w:rPr>
          <w:rFonts w:ascii="Times New Roman" w:hAnsi="Times New Roman" w:cs="Times New Roman"/>
          <w:sz w:val="28"/>
          <w:szCs w:val="28"/>
        </w:rPr>
        <w:t xml:space="preserve">остановления возложить на </w:t>
      </w:r>
      <w:r>
        <w:rPr>
          <w:rFonts w:ascii="Times New Roman" w:hAnsi="Times New Roman" w:cs="Times New Roman"/>
          <w:sz w:val="28"/>
          <w:szCs w:val="28"/>
        </w:rPr>
        <w:t>специалиста 1 категории администрации сельсовета Ермолаеву Л.А..</w:t>
      </w:r>
    </w:p>
    <w:p w:rsidR="00404B3E" w:rsidRDefault="00404B3E" w:rsidP="00404B3E">
      <w:pPr>
        <w:pStyle w:val="ConsPlusNormal"/>
        <w:ind w:firstLine="540"/>
        <w:jc w:val="both"/>
        <w:rPr>
          <w:rFonts w:ascii="Times New Roman" w:hAnsi="Times New Roman" w:cs="Times New Roman"/>
          <w:sz w:val="28"/>
          <w:szCs w:val="28"/>
        </w:rPr>
      </w:pPr>
      <w:r w:rsidRPr="008632E8">
        <w:rPr>
          <w:rFonts w:ascii="Times New Roman" w:hAnsi="Times New Roman" w:cs="Times New Roman"/>
          <w:sz w:val="28"/>
          <w:szCs w:val="28"/>
        </w:rPr>
        <w:t xml:space="preserve">3. </w:t>
      </w:r>
      <w:proofErr w:type="gramStart"/>
      <w:r w:rsidRPr="008632E8">
        <w:rPr>
          <w:rFonts w:ascii="Times New Roman" w:hAnsi="Times New Roman" w:cs="Times New Roman"/>
          <w:sz w:val="28"/>
          <w:szCs w:val="28"/>
        </w:rPr>
        <w:t>Разместить</w:t>
      </w:r>
      <w:proofErr w:type="gramEnd"/>
      <w:r w:rsidRPr="008632E8">
        <w:rPr>
          <w:rFonts w:ascii="Times New Roman" w:hAnsi="Times New Roman" w:cs="Times New Roman"/>
          <w:sz w:val="28"/>
          <w:szCs w:val="28"/>
        </w:rPr>
        <w:t xml:space="preserve"> настоящее Постановление на официальном сайте муниципального образования </w:t>
      </w:r>
      <w:r>
        <w:rPr>
          <w:rFonts w:ascii="Times New Roman" w:hAnsi="Times New Roman" w:cs="Times New Roman"/>
          <w:sz w:val="28"/>
          <w:szCs w:val="28"/>
        </w:rPr>
        <w:t>Днепровский сельсовет</w:t>
      </w:r>
      <w:r w:rsidRPr="008632E8">
        <w:rPr>
          <w:rFonts w:ascii="Times New Roman" w:hAnsi="Times New Roman" w:cs="Times New Roman"/>
          <w:sz w:val="28"/>
          <w:szCs w:val="28"/>
        </w:rPr>
        <w:t xml:space="preserve"> в информационно-телекоммуникационной сети "Интернет".</w:t>
      </w:r>
    </w:p>
    <w:p w:rsidR="000B6D6C" w:rsidRPr="008B1BF0" w:rsidRDefault="00404B3E" w:rsidP="00404B3E">
      <w:pPr>
        <w:ind w:firstLine="567"/>
        <w:jc w:val="both"/>
        <w:rPr>
          <w:sz w:val="28"/>
          <w:szCs w:val="28"/>
        </w:rPr>
      </w:pPr>
      <w:r>
        <w:rPr>
          <w:sz w:val="28"/>
          <w:szCs w:val="28"/>
        </w:rPr>
        <w:t>4. Постановление вступает в силу после его обнародования</w:t>
      </w:r>
    </w:p>
    <w:p w:rsidR="000B6D6C" w:rsidRPr="00AE46CF" w:rsidRDefault="000B6D6C" w:rsidP="000B6D6C">
      <w:pPr>
        <w:spacing w:line="276" w:lineRule="auto"/>
        <w:jc w:val="center"/>
        <w:rPr>
          <w:sz w:val="28"/>
          <w:szCs w:val="28"/>
        </w:rPr>
      </w:pPr>
    </w:p>
    <w:p w:rsidR="001D3AC3" w:rsidRDefault="001D3AC3" w:rsidP="001D3AC3">
      <w:pPr>
        <w:jc w:val="both"/>
        <w:rPr>
          <w:sz w:val="28"/>
          <w:szCs w:val="28"/>
        </w:rPr>
      </w:pPr>
    </w:p>
    <w:p w:rsidR="001D3AC3" w:rsidRDefault="001D3AC3" w:rsidP="001D3AC3">
      <w:pPr>
        <w:jc w:val="both"/>
        <w:rPr>
          <w:sz w:val="28"/>
          <w:szCs w:val="28"/>
        </w:rPr>
      </w:pPr>
    </w:p>
    <w:p w:rsidR="001D3AC3" w:rsidRDefault="001D3AC3" w:rsidP="001D3AC3">
      <w:pPr>
        <w:jc w:val="both"/>
        <w:rPr>
          <w:sz w:val="28"/>
          <w:szCs w:val="28"/>
        </w:rPr>
      </w:pPr>
      <w:r>
        <w:rPr>
          <w:sz w:val="28"/>
          <w:szCs w:val="28"/>
        </w:rPr>
        <w:t>Глава муниципального образования                                              Е.В.Жукова</w:t>
      </w:r>
    </w:p>
    <w:p w:rsidR="001D3AC3" w:rsidRDefault="001D3AC3" w:rsidP="001D3AC3">
      <w:pPr>
        <w:jc w:val="both"/>
        <w:rPr>
          <w:sz w:val="28"/>
          <w:szCs w:val="28"/>
        </w:rPr>
      </w:pPr>
    </w:p>
    <w:p w:rsidR="001D3AC3" w:rsidRDefault="001D3AC3" w:rsidP="001D3AC3">
      <w:pPr>
        <w:jc w:val="both"/>
        <w:rPr>
          <w:sz w:val="28"/>
          <w:szCs w:val="28"/>
        </w:rPr>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1D3AC3" w:rsidRDefault="001D3AC3" w:rsidP="001D3AC3">
      <w:pPr>
        <w:pStyle w:val="a3"/>
        <w:ind w:left="0" w:firstLine="0"/>
        <w:jc w:val="both"/>
      </w:pPr>
    </w:p>
    <w:p w:rsidR="000252AB" w:rsidRDefault="000A477D" w:rsidP="00404B3E">
      <w:pPr>
        <w:pStyle w:val="a3"/>
        <w:ind w:left="0" w:firstLine="0"/>
        <w:jc w:val="both"/>
      </w:pPr>
      <w:r>
        <w:t xml:space="preserve">разослано:  </w:t>
      </w:r>
      <w:r w:rsidR="001D3AC3">
        <w:t xml:space="preserve">администрации района, прокурору, в дело. </w:t>
      </w:r>
    </w:p>
    <w:p w:rsidR="00404B3E" w:rsidRDefault="00404B3E" w:rsidP="00404B3E">
      <w:pPr>
        <w:pStyle w:val="ConsPlusNormal"/>
        <w:rPr>
          <w:rFonts w:ascii="Times New Roman" w:hAnsi="Times New Roman" w:cs="Times New Roman"/>
          <w:sz w:val="28"/>
          <w:szCs w:val="28"/>
        </w:rPr>
      </w:pPr>
    </w:p>
    <w:p w:rsidR="00404B3E" w:rsidRPr="0037432B" w:rsidRDefault="00404B3E" w:rsidP="00404B3E">
      <w:pPr>
        <w:pStyle w:val="ConsPlusNormal"/>
        <w:rPr>
          <w:rFonts w:ascii="Times New Roman" w:hAnsi="Times New Roman" w:cs="Times New Roman"/>
          <w:sz w:val="24"/>
          <w:szCs w:val="24"/>
        </w:rPr>
      </w:pPr>
    </w:p>
    <w:p w:rsidR="00404B3E" w:rsidRPr="008632E8" w:rsidRDefault="00404B3E" w:rsidP="00404B3E">
      <w:pPr>
        <w:pStyle w:val="ConsPlusNormal"/>
        <w:jc w:val="right"/>
        <w:outlineLvl w:val="0"/>
        <w:rPr>
          <w:rFonts w:ascii="Times New Roman" w:hAnsi="Times New Roman" w:cs="Times New Roman"/>
          <w:sz w:val="28"/>
          <w:szCs w:val="28"/>
        </w:rPr>
      </w:pPr>
      <w:r w:rsidRPr="008632E8">
        <w:rPr>
          <w:rFonts w:ascii="Times New Roman" w:hAnsi="Times New Roman" w:cs="Times New Roman"/>
          <w:sz w:val="28"/>
          <w:szCs w:val="28"/>
        </w:rPr>
        <w:lastRenderedPageBreak/>
        <w:t>Утверждено</w:t>
      </w:r>
    </w:p>
    <w:p w:rsidR="00404B3E" w:rsidRPr="008632E8" w:rsidRDefault="00404B3E" w:rsidP="00404B3E">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8632E8">
        <w:rPr>
          <w:rFonts w:ascii="Times New Roman" w:hAnsi="Times New Roman" w:cs="Times New Roman"/>
          <w:sz w:val="28"/>
          <w:szCs w:val="28"/>
        </w:rPr>
        <w:t>остановлением администрации</w:t>
      </w:r>
    </w:p>
    <w:p w:rsidR="00404B3E" w:rsidRPr="008632E8" w:rsidRDefault="00404B3E" w:rsidP="00404B3E">
      <w:pPr>
        <w:pStyle w:val="ConsPlusNormal"/>
        <w:jc w:val="right"/>
        <w:rPr>
          <w:rFonts w:ascii="Times New Roman" w:hAnsi="Times New Roman" w:cs="Times New Roman"/>
          <w:sz w:val="28"/>
          <w:szCs w:val="28"/>
        </w:rPr>
      </w:pPr>
      <w:r w:rsidRPr="008632E8">
        <w:rPr>
          <w:rFonts w:ascii="Times New Roman" w:hAnsi="Times New Roman" w:cs="Times New Roman"/>
          <w:sz w:val="28"/>
          <w:szCs w:val="28"/>
        </w:rPr>
        <w:t xml:space="preserve">муниципального образования </w:t>
      </w:r>
    </w:p>
    <w:p w:rsidR="00404B3E" w:rsidRDefault="00404B3E" w:rsidP="00404B3E">
      <w:pPr>
        <w:pStyle w:val="ConsPlusNormal"/>
        <w:jc w:val="right"/>
        <w:rPr>
          <w:rFonts w:ascii="Times New Roman" w:hAnsi="Times New Roman" w:cs="Times New Roman"/>
          <w:sz w:val="28"/>
          <w:szCs w:val="28"/>
        </w:rPr>
      </w:pPr>
      <w:r>
        <w:rPr>
          <w:rFonts w:ascii="Times New Roman" w:hAnsi="Times New Roman" w:cs="Times New Roman"/>
          <w:sz w:val="28"/>
          <w:szCs w:val="28"/>
        </w:rPr>
        <w:t>Днепровский сельсовет</w:t>
      </w:r>
    </w:p>
    <w:p w:rsidR="00404B3E" w:rsidRDefault="00404B3E" w:rsidP="00404B3E">
      <w:pPr>
        <w:pStyle w:val="ConsPlusNormal"/>
        <w:jc w:val="right"/>
        <w:rPr>
          <w:rFonts w:ascii="Times New Roman" w:hAnsi="Times New Roman" w:cs="Times New Roman"/>
          <w:sz w:val="28"/>
          <w:szCs w:val="28"/>
        </w:rPr>
      </w:pPr>
      <w:r w:rsidRPr="008632E8">
        <w:rPr>
          <w:rFonts w:ascii="Times New Roman" w:hAnsi="Times New Roman" w:cs="Times New Roman"/>
          <w:sz w:val="28"/>
          <w:szCs w:val="28"/>
        </w:rPr>
        <w:t>от __________ N _____</w:t>
      </w:r>
    </w:p>
    <w:p w:rsidR="00404B3E" w:rsidRPr="008632E8" w:rsidRDefault="00404B3E" w:rsidP="00404B3E">
      <w:pPr>
        <w:pStyle w:val="ConsPlusNormal"/>
        <w:jc w:val="right"/>
        <w:rPr>
          <w:rFonts w:ascii="Times New Roman" w:hAnsi="Times New Roman" w:cs="Times New Roman"/>
          <w:bCs/>
          <w:sz w:val="28"/>
          <w:szCs w:val="28"/>
        </w:rPr>
      </w:pPr>
    </w:p>
    <w:p w:rsidR="00404B3E" w:rsidRPr="008632E8" w:rsidRDefault="00404B3E" w:rsidP="00404B3E">
      <w:pPr>
        <w:pStyle w:val="ConsPlusNormal"/>
        <w:rPr>
          <w:rFonts w:ascii="Times New Roman" w:hAnsi="Times New Roman" w:cs="Times New Roman"/>
          <w:bCs/>
          <w:sz w:val="28"/>
          <w:szCs w:val="28"/>
        </w:rPr>
      </w:pPr>
    </w:p>
    <w:p w:rsidR="00404B3E" w:rsidRDefault="00404B3E" w:rsidP="00404B3E">
      <w:pPr>
        <w:pStyle w:val="ConsPlusTitle"/>
        <w:jc w:val="center"/>
        <w:rPr>
          <w:rFonts w:ascii="Times New Roman" w:hAnsi="Times New Roman" w:cs="Times New Roman"/>
          <w:b w:val="0"/>
          <w:bCs/>
          <w:sz w:val="28"/>
          <w:szCs w:val="28"/>
        </w:rPr>
      </w:pPr>
      <w:bookmarkStart w:id="0" w:name="P30"/>
      <w:bookmarkEnd w:id="0"/>
      <w:r>
        <w:rPr>
          <w:rFonts w:ascii="Times New Roman" w:hAnsi="Times New Roman" w:cs="Times New Roman"/>
          <w:b w:val="0"/>
          <w:bCs/>
          <w:sz w:val="28"/>
          <w:szCs w:val="28"/>
        </w:rPr>
        <w:t>Р</w:t>
      </w:r>
      <w:r w:rsidRPr="008632E8">
        <w:rPr>
          <w:rFonts w:ascii="Times New Roman" w:hAnsi="Times New Roman" w:cs="Times New Roman"/>
          <w:b w:val="0"/>
          <w:bCs/>
          <w:sz w:val="28"/>
          <w:szCs w:val="28"/>
        </w:rPr>
        <w:t xml:space="preserve">уководство </w:t>
      </w:r>
    </w:p>
    <w:p w:rsidR="00404B3E" w:rsidRPr="008632E8" w:rsidRDefault="00404B3E" w:rsidP="00404B3E">
      <w:pPr>
        <w:pStyle w:val="ConsPlusTitle"/>
        <w:jc w:val="center"/>
        <w:rPr>
          <w:rFonts w:ascii="Times New Roman" w:hAnsi="Times New Roman" w:cs="Times New Roman"/>
          <w:b w:val="0"/>
          <w:bCs/>
          <w:sz w:val="28"/>
          <w:szCs w:val="28"/>
        </w:rPr>
      </w:pPr>
      <w:r w:rsidRPr="008632E8">
        <w:rPr>
          <w:rFonts w:ascii="Times New Roman" w:hAnsi="Times New Roman" w:cs="Times New Roman"/>
          <w:b w:val="0"/>
          <w:bCs/>
          <w:sz w:val="28"/>
          <w:szCs w:val="28"/>
        </w:rPr>
        <w:t xml:space="preserve">по соблюдению обязательных требований при осуществлении муниципального </w:t>
      </w:r>
      <w:proofErr w:type="gramStart"/>
      <w:r w:rsidRPr="008632E8">
        <w:rPr>
          <w:rFonts w:ascii="Times New Roman" w:hAnsi="Times New Roman" w:cs="Times New Roman"/>
          <w:b w:val="0"/>
          <w:bCs/>
          <w:sz w:val="28"/>
          <w:szCs w:val="28"/>
        </w:rPr>
        <w:t>контроля за</w:t>
      </w:r>
      <w:proofErr w:type="gramEnd"/>
      <w:r w:rsidRPr="008632E8">
        <w:rPr>
          <w:rFonts w:ascii="Times New Roman" w:hAnsi="Times New Roman" w:cs="Times New Roman"/>
          <w:b w:val="0"/>
          <w:bCs/>
          <w:sz w:val="28"/>
          <w:szCs w:val="28"/>
        </w:rPr>
        <w:t xml:space="preserve"> сохранностью</w:t>
      </w:r>
    </w:p>
    <w:p w:rsidR="00404B3E" w:rsidRPr="008632E8" w:rsidRDefault="00404B3E" w:rsidP="00404B3E">
      <w:pPr>
        <w:pStyle w:val="ConsPlusTitle"/>
        <w:jc w:val="center"/>
        <w:rPr>
          <w:rFonts w:ascii="Times New Roman" w:hAnsi="Times New Roman" w:cs="Times New Roman"/>
          <w:b w:val="0"/>
          <w:bCs/>
          <w:sz w:val="28"/>
          <w:szCs w:val="28"/>
        </w:rPr>
      </w:pPr>
      <w:r w:rsidRPr="008632E8">
        <w:rPr>
          <w:rFonts w:ascii="Times New Roman" w:hAnsi="Times New Roman" w:cs="Times New Roman"/>
          <w:b w:val="0"/>
          <w:bCs/>
          <w:sz w:val="28"/>
          <w:szCs w:val="28"/>
        </w:rPr>
        <w:t>автомобильных дорог местного значения</w:t>
      </w:r>
    </w:p>
    <w:p w:rsidR="00404B3E" w:rsidRDefault="00404B3E" w:rsidP="00404B3E">
      <w:pPr>
        <w:pStyle w:val="ConsPlusTitle"/>
        <w:contextualSpacing/>
        <w:jc w:val="center"/>
        <w:outlineLvl w:val="1"/>
        <w:rPr>
          <w:rFonts w:ascii="Times New Roman" w:hAnsi="Times New Roman" w:cs="Times New Roman"/>
          <w:sz w:val="24"/>
          <w:szCs w:val="24"/>
        </w:rPr>
      </w:pPr>
    </w:p>
    <w:p w:rsidR="00404B3E" w:rsidRDefault="00404B3E" w:rsidP="00404B3E">
      <w:pPr>
        <w:pStyle w:val="ConsPlusTitle"/>
        <w:contextualSpacing/>
        <w:jc w:val="center"/>
        <w:outlineLvl w:val="1"/>
        <w:rPr>
          <w:rFonts w:ascii="Times New Roman" w:hAnsi="Times New Roman" w:cs="Times New Roman"/>
          <w:sz w:val="24"/>
          <w:szCs w:val="24"/>
        </w:rPr>
      </w:pPr>
    </w:p>
    <w:p w:rsidR="00404B3E" w:rsidRPr="008632E8" w:rsidRDefault="00404B3E" w:rsidP="00404B3E">
      <w:pPr>
        <w:pStyle w:val="ConsPlusTitle"/>
        <w:numPr>
          <w:ilvl w:val="0"/>
          <w:numId w:val="2"/>
        </w:numPr>
        <w:contextualSpacing/>
        <w:jc w:val="center"/>
        <w:outlineLvl w:val="1"/>
        <w:rPr>
          <w:rFonts w:ascii="Times New Roman" w:hAnsi="Times New Roman" w:cs="Times New Roman"/>
          <w:b w:val="0"/>
          <w:bCs/>
          <w:sz w:val="28"/>
          <w:szCs w:val="28"/>
        </w:rPr>
      </w:pPr>
      <w:r>
        <w:rPr>
          <w:rFonts w:ascii="Times New Roman" w:hAnsi="Times New Roman" w:cs="Times New Roman"/>
          <w:b w:val="0"/>
          <w:bCs/>
          <w:sz w:val="28"/>
          <w:szCs w:val="28"/>
        </w:rPr>
        <w:t>О</w:t>
      </w:r>
      <w:r w:rsidRPr="008632E8">
        <w:rPr>
          <w:rFonts w:ascii="Times New Roman" w:hAnsi="Times New Roman" w:cs="Times New Roman"/>
          <w:b w:val="0"/>
          <w:bCs/>
          <w:sz w:val="28"/>
          <w:szCs w:val="28"/>
        </w:rPr>
        <w:t>бщие положения</w:t>
      </w:r>
    </w:p>
    <w:p w:rsidR="00404B3E" w:rsidRPr="008632E8" w:rsidRDefault="00404B3E" w:rsidP="00404B3E">
      <w:pPr>
        <w:jc w:val="both"/>
        <w:outlineLvl w:val="0"/>
        <w:rPr>
          <w:bCs/>
          <w:sz w:val="28"/>
          <w:szCs w:val="28"/>
        </w:rPr>
      </w:pPr>
    </w:p>
    <w:p w:rsidR="00404B3E" w:rsidRPr="008632E8" w:rsidRDefault="00404B3E" w:rsidP="00404B3E">
      <w:pPr>
        <w:ind w:firstLine="540"/>
        <w:jc w:val="both"/>
        <w:rPr>
          <w:sz w:val="28"/>
          <w:szCs w:val="28"/>
        </w:rPr>
      </w:pPr>
      <w:proofErr w:type="gramStart"/>
      <w:r w:rsidRPr="008632E8">
        <w:rPr>
          <w:sz w:val="28"/>
          <w:szCs w:val="28"/>
        </w:rPr>
        <w:t>Муниципальный контроль за сохранностью автомобильных дорог местного значения (далее - муниципальный контроль) - действия должностных лиц Администрации,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w:t>
      </w:r>
      <w:proofErr w:type="gramEnd"/>
      <w:r w:rsidRPr="008632E8">
        <w:rPr>
          <w:sz w:val="28"/>
          <w:szCs w:val="28"/>
        </w:rPr>
        <w:t xml:space="preserve"> </w:t>
      </w:r>
      <w:proofErr w:type="gramStart"/>
      <w:r w:rsidRPr="008632E8">
        <w:rPr>
          <w:sz w:val="28"/>
          <w:szCs w:val="28"/>
        </w:rPr>
        <w:t>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roofErr w:type="gramEnd"/>
    </w:p>
    <w:p w:rsidR="00404B3E" w:rsidRPr="008632E8" w:rsidRDefault="00404B3E" w:rsidP="00404B3E">
      <w:pPr>
        <w:ind w:firstLine="540"/>
        <w:jc w:val="both"/>
        <w:rPr>
          <w:sz w:val="28"/>
          <w:szCs w:val="28"/>
        </w:rPr>
      </w:pPr>
      <w:proofErr w:type="gramStart"/>
      <w:r w:rsidRPr="008632E8">
        <w:rPr>
          <w:sz w:val="28"/>
          <w:szCs w:val="28"/>
        </w:rPr>
        <w:t>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w:t>
      </w:r>
      <w:proofErr w:type="gramEnd"/>
      <w:r w:rsidRPr="008632E8">
        <w:rPr>
          <w:sz w:val="28"/>
          <w:szCs w:val="28"/>
        </w:rPr>
        <w:t xml:space="preserve"> и их элементов.</w:t>
      </w:r>
    </w:p>
    <w:p w:rsidR="00404B3E" w:rsidRPr="008632E8" w:rsidRDefault="00404B3E" w:rsidP="00404B3E">
      <w:pPr>
        <w:ind w:firstLine="540"/>
        <w:jc w:val="both"/>
        <w:rPr>
          <w:sz w:val="28"/>
          <w:szCs w:val="28"/>
        </w:rPr>
      </w:pPr>
      <w:r w:rsidRPr="008632E8">
        <w:rPr>
          <w:sz w:val="28"/>
          <w:szCs w:val="28"/>
        </w:rPr>
        <w:t>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404B3E" w:rsidRPr="008632E8" w:rsidRDefault="00404B3E" w:rsidP="00404B3E">
      <w:pPr>
        <w:ind w:firstLine="540"/>
        <w:jc w:val="both"/>
        <w:rPr>
          <w:sz w:val="28"/>
          <w:szCs w:val="28"/>
        </w:rPr>
      </w:pPr>
      <w:r w:rsidRPr="008632E8">
        <w:rPr>
          <w:sz w:val="28"/>
          <w:szCs w:val="28"/>
        </w:rPr>
        <w:t xml:space="preserve">Муниципальный контроль осуществляется в соответствии с административным регламентом осуществления муниципального </w:t>
      </w:r>
      <w:proofErr w:type="gramStart"/>
      <w:r w:rsidRPr="008632E8">
        <w:rPr>
          <w:sz w:val="28"/>
          <w:szCs w:val="28"/>
        </w:rPr>
        <w:t>контроля за</w:t>
      </w:r>
      <w:proofErr w:type="gramEnd"/>
      <w:r w:rsidRPr="008632E8">
        <w:rPr>
          <w:sz w:val="28"/>
          <w:szCs w:val="28"/>
        </w:rPr>
        <w:t xml:space="preserve"> обеспечением сохранности автомобильных дорог общего пользования местного значения.</w:t>
      </w:r>
    </w:p>
    <w:p w:rsidR="00404B3E" w:rsidRPr="008632E8" w:rsidRDefault="00404B3E" w:rsidP="00404B3E">
      <w:pPr>
        <w:jc w:val="both"/>
        <w:rPr>
          <w:sz w:val="28"/>
          <w:szCs w:val="28"/>
        </w:rPr>
      </w:pPr>
    </w:p>
    <w:p w:rsidR="00404B3E" w:rsidRPr="008632E8" w:rsidRDefault="00404B3E" w:rsidP="00404B3E">
      <w:pPr>
        <w:pStyle w:val="a8"/>
        <w:numPr>
          <w:ilvl w:val="0"/>
          <w:numId w:val="2"/>
        </w:num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Н</w:t>
      </w:r>
      <w:r w:rsidRPr="008632E8">
        <w:rPr>
          <w:rFonts w:ascii="Times New Roman" w:hAnsi="Times New Roman" w:cs="Times New Roman"/>
          <w:bCs/>
          <w:sz w:val="28"/>
          <w:szCs w:val="28"/>
        </w:rPr>
        <w:t>ормативные правовые акты, содержащие обязательные</w:t>
      </w:r>
    </w:p>
    <w:p w:rsidR="00404B3E" w:rsidRPr="008632E8" w:rsidRDefault="00404B3E" w:rsidP="00404B3E">
      <w:pPr>
        <w:jc w:val="center"/>
        <w:rPr>
          <w:bCs/>
          <w:sz w:val="28"/>
          <w:szCs w:val="28"/>
        </w:rPr>
      </w:pPr>
      <w:r w:rsidRPr="008632E8">
        <w:rPr>
          <w:bCs/>
          <w:sz w:val="28"/>
          <w:szCs w:val="28"/>
        </w:rPr>
        <w:t>требования, соблюдение которых оценивается при проведении</w:t>
      </w:r>
    </w:p>
    <w:p w:rsidR="00404B3E" w:rsidRPr="008632E8" w:rsidRDefault="00404B3E" w:rsidP="00404B3E">
      <w:pPr>
        <w:jc w:val="center"/>
        <w:rPr>
          <w:bCs/>
          <w:sz w:val="28"/>
          <w:szCs w:val="28"/>
        </w:rPr>
      </w:pPr>
      <w:r w:rsidRPr="008632E8">
        <w:rPr>
          <w:bCs/>
          <w:sz w:val="28"/>
          <w:szCs w:val="28"/>
        </w:rPr>
        <w:t>мероприятий контролю</w:t>
      </w:r>
    </w:p>
    <w:p w:rsidR="00404B3E" w:rsidRPr="008632E8" w:rsidRDefault="00404B3E" w:rsidP="00404B3E">
      <w:pPr>
        <w:jc w:val="both"/>
        <w:rPr>
          <w:sz w:val="28"/>
          <w:szCs w:val="28"/>
        </w:rPr>
      </w:pPr>
    </w:p>
    <w:p w:rsidR="00404B3E" w:rsidRPr="008632E8" w:rsidRDefault="00404B3E" w:rsidP="00404B3E">
      <w:pPr>
        <w:ind w:firstLine="540"/>
        <w:jc w:val="both"/>
        <w:rPr>
          <w:sz w:val="28"/>
          <w:szCs w:val="28"/>
        </w:rPr>
      </w:pPr>
      <w:r w:rsidRPr="008632E8">
        <w:rPr>
          <w:sz w:val="28"/>
          <w:szCs w:val="28"/>
        </w:rPr>
        <w:t xml:space="preserve">- Федеральный </w:t>
      </w:r>
      <w:hyperlink r:id="rId8" w:history="1">
        <w:r w:rsidRPr="008632E8">
          <w:rPr>
            <w:color w:val="0000FF"/>
            <w:sz w:val="28"/>
            <w:szCs w:val="28"/>
          </w:rPr>
          <w:t>закон</w:t>
        </w:r>
      </w:hyperlink>
      <w:r w:rsidRPr="008632E8">
        <w:rPr>
          <w:sz w:val="28"/>
          <w:szCs w:val="28"/>
        </w:rPr>
        <w:t xml:space="preserve"> от 10.12.1995 N 196-ФЗ "О безопасности дорожного движения";</w:t>
      </w:r>
    </w:p>
    <w:p w:rsidR="00404B3E" w:rsidRPr="008632E8" w:rsidRDefault="00404B3E" w:rsidP="00404B3E">
      <w:pPr>
        <w:ind w:firstLine="540"/>
        <w:jc w:val="both"/>
        <w:rPr>
          <w:sz w:val="28"/>
          <w:szCs w:val="28"/>
        </w:rPr>
      </w:pPr>
      <w:r w:rsidRPr="008632E8">
        <w:rPr>
          <w:sz w:val="28"/>
          <w:szCs w:val="28"/>
        </w:rPr>
        <w:t xml:space="preserve">- Федеральный </w:t>
      </w:r>
      <w:hyperlink r:id="rId9" w:history="1">
        <w:r w:rsidRPr="008632E8">
          <w:rPr>
            <w:color w:val="0000FF"/>
            <w:sz w:val="28"/>
            <w:szCs w:val="28"/>
          </w:rPr>
          <w:t>закон</w:t>
        </w:r>
      </w:hyperlink>
      <w:r w:rsidRPr="008632E8">
        <w:rPr>
          <w:sz w:val="28"/>
          <w:szCs w:val="28"/>
        </w:rPr>
        <w:t xml:space="preserve"> от 06.10.2003 N 131-ФЗ "Об общих принципах организации местного самоуправления в Российской Федерации";</w:t>
      </w:r>
    </w:p>
    <w:p w:rsidR="00404B3E" w:rsidRPr="008632E8" w:rsidRDefault="00404B3E" w:rsidP="00404B3E">
      <w:pPr>
        <w:ind w:firstLine="540"/>
        <w:jc w:val="both"/>
        <w:rPr>
          <w:sz w:val="28"/>
          <w:szCs w:val="28"/>
        </w:rPr>
      </w:pPr>
      <w:r w:rsidRPr="008632E8">
        <w:rPr>
          <w:sz w:val="28"/>
          <w:szCs w:val="28"/>
        </w:rPr>
        <w:t xml:space="preserve">- Федеральный </w:t>
      </w:r>
      <w:hyperlink r:id="rId10" w:history="1">
        <w:r w:rsidRPr="008632E8">
          <w:rPr>
            <w:color w:val="0000FF"/>
            <w:sz w:val="28"/>
            <w:szCs w:val="28"/>
          </w:rPr>
          <w:t>закон</w:t>
        </w:r>
      </w:hyperlink>
      <w:r w:rsidRPr="008632E8">
        <w:rPr>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04B3E" w:rsidRPr="008632E8" w:rsidRDefault="00404B3E" w:rsidP="00404B3E">
      <w:pPr>
        <w:ind w:firstLine="540"/>
        <w:jc w:val="both"/>
        <w:rPr>
          <w:sz w:val="28"/>
          <w:szCs w:val="28"/>
        </w:rPr>
      </w:pPr>
      <w:r w:rsidRPr="008632E8">
        <w:rPr>
          <w:sz w:val="28"/>
          <w:szCs w:val="28"/>
        </w:rPr>
        <w:t xml:space="preserve">- Федеральный </w:t>
      </w:r>
      <w:hyperlink r:id="rId11" w:history="1">
        <w:r w:rsidRPr="008632E8">
          <w:rPr>
            <w:color w:val="0000FF"/>
            <w:sz w:val="28"/>
            <w:szCs w:val="28"/>
          </w:rPr>
          <w:t>закон</w:t>
        </w:r>
      </w:hyperlink>
      <w:r w:rsidRPr="008632E8">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04B3E" w:rsidRPr="008632E8" w:rsidRDefault="00404B3E" w:rsidP="00404B3E">
      <w:pPr>
        <w:pStyle w:val="ConsPlusTitle"/>
        <w:contextualSpacing/>
        <w:jc w:val="center"/>
        <w:outlineLvl w:val="1"/>
        <w:rPr>
          <w:rFonts w:ascii="Times New Roman" w:hAnsi="Times New Roman" w:cs="Times New Roman"/>
          <w:sz w:val="28"/>
          <w:szCs w:val="28"/>
        </w:rPr>
      </w:pPr>
    </w:p>
    <w:p w:rsidR="00404B3E" w:rsidRPr="008632E8" w:rsidRDefault="00404B3E" w:rsidP="00404B3E">
      <w:pPr>
        <w:pStyle w:val="ConsPlusTitle"/>
        <w:contextualSpacing/>
        <w:jc w:val="both"/>
        <w:outlineLvl w:val="1"/>
        <w:rPr>
          <w:rFonts w:ascii="Times New Roman" w:hAnsi="Times New Roman" w:cs="Times New Roman"/>
          <w:b w:val="0"/>
          <w:bCs/>
          <w:sz w:val="28"/>
          <w:szCs w:val="28"/>
        </w:rPr>
      </w:pPr>
    </w:p>
    <w:p w:rsidR="00404B3E" w:rsidRPr="008632E8" w:rsidRDefault="00404B3E" w:rsidP="00404B3E">
      <w:pPr>
        <w:pStyle w:val="ConsPlusTitle"/>
        <w:contextualSpacing/>
        <w:jc w:val="center"/>
        <w:outlineLvl w:val="1"/>
        <w:rPr>
          <w:rFonts w:ascii="Times New Roman" w:hAnsi="Times New Roman" w:cs="Times New Roman"/>
          <w:b w:val="0"/>
          <w:bCs/>
          <w:sz w:val="28"/>
          <w:szCs w:val="28"/>
        </w:rPr>
      </w:pPr>
      <w:r w:rsidRPr="008632E8">
        <w:rPr>
          <w:rFonts w:ascii="Times New Roman" w:hAnsi="Times New Roman" w:cs="Times New Roman"/>
          <w:b w:val="0"/>
          <w:bCs/>
          <w:sz w:val="28"/>
          <w:szCs w:val="28"/>
        </w:rPr>
        <w:t xml:space="preserve">3. </w:t>
      </w:r>
      <w:r>
        <w:rPr>
          <w:rFonts w:ascii="Times New Roman" w:hAnsi="Times New Roman" w:cs="Times New Roman"/>
          <w:b w:val="0"/>
          <w:bCs/>
          <w:sz w:val="28"/>
          <w:szCs w:val="28"/>
        </w:rPr>
        <w:t>О</w:t>
      </w:r>
      <w:r w:rsidRPr="008632E8">
        <w:rPr>
          <w:rFonts w:ascii="Times New Roman" w:hAnsi="Times New Roman" w:cs="Times New Roman"/>
          <w:b w:val="0"/>
          <w:bCs/>
          <w:sz w:val="28"/>
          <w:szCs w:val="28"/>
        </w:rPr>
        <w:t>тветственность за правонарушения</w:t>
      </w:r>
      <w:r w:rsidR="0037086A">
        <w:rPr>
          <w:rFonts w:ascii="Times New Roman" w:hAnsi="Times New Roman" w:cs="Times New Roman"/>
          <w:b w:val="0"/>
          <w:bCs/>
          <w:sz w:val="28"/>
          <w:szCs w:val="28"/>
        </w:rPr>
        <w:t xml:space="preserve"> </w:t>
      </w:r>
      <w:r w:rsidRPr="008632E8">
        <w:rPr>
          <w:rFonts w:ascii="Times New Roman" w:hAnsi="Times New Roman" w:cs="Times New Roman"/>
          <w:b w:val="0"/>
          <w:bCs/>
          <w:sz w:val="28"/>
          <w:szCs w:val="28"/>
        </w:rPr>
        <w:t xml:space="preserve">при осуществлении муниципального </w:t>
      </w:r>
      <w:proofErr w:type="gramStart"/>
      <w:r w:rsidRPr="008632E8">
        <w:rPr>
          <w:rFonts w:ascii="Times New Roman" w:hAnsi="Times New Roman" w:cs="Times New Roman"/>
          <w:b w:val="0"/>
          <w:bCs/>
          <w:sz w:val="28"/>
          <w:szCs w:val="28"/>
        </w:rPr>
        <w:t>контроля за</w:t>
      </w:r>
      <w:proofErr w:type="gramEnd"/>
      <w:r w:rsidRPr="008632E8">
        <w:rPr>
          <w:rFonts w:ascii="Times New Roman" w:hAnsi="Times New Roman" w:cs="Times New Roman"/>
          <w:b w:val="0"/>
          <w:bCs/>
          <w:sz w:val="28"/>
          <w:szCs w:val="28"/>
        </w:rPr>
        <w:t xml:space="preserve"> сохранностью</w:t>
      </w:r>
    </w:p>
    <w:p w:rsidR="00404B3E" w:rsidRPr="008632E8" w:rsidRDefault="00404B3E" w:rsidP="00404B3E">
      <w:pPr>
        <w:pStyle w:val="ConsPlusTitle"/>
        <w:contextualSpacing/>
        <w:jc w:val="center"/>
        <w:outlineLvl w:val="1"/>
        <w:rPr>
          <w:rFonts w:ascii="Times New Roman" w:hAnsi="Times New Roman" w:cs="Times New Roman"/>
          <w:b w:val="0"/>
          <w:bCs/>
          <w:sz w:val="28"/>
          <w:szCs w:val="28"/>
        </w:rPr>
      </w:pPr>
      <w:r w:rsidRPr="008632E8">
        <w:rPr>
          <w:rFonts w:ascii="Times New Roman" w:hAnsi="Times New Roman" w:cs="Times New Roman"/>
          <w:b w:val="0"/>
          <w:bCs/>
          <w:sz w:val="28"/>
          <w:szCs w:val="28"/>
        </w:rPr>
        <w:t>автомобильных дорог местного значения</w:t>
      </w:r>
    </w:p>
    <w:p w:rsidR="00404B3E" w:rsidRPr="008632E8" w:rsidRDefault="00404B3E" w:rsidP="00404B3E">
      <w:pPr>
        <w:pStyle w:val="ConsPlusTitle"/>
        <w:contextualSpacing/>
        <w:jc w:val="both"/>
        <w:outlineLvl w:val="1"/>
        <w:rPr>
          <w:rFonts w:ascii="Times New Roman" w:hAnsi="Times New Roman" w:cs="Times New Roman"/>
          <w:b w:val="0"/>
          <w:sz w:val="28"/>
          <w:szCs w:val="28"/>
        </w:rPr>
      </w:pP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Пользователям автомобильных дорог и иным осуществляющим использование автомобильных дорог лицам запрещается:</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1) загрязнять дорожное покрытие, полосы отвода и придорожные полосы автомобильных дорог;</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2) использовать водоотводные сооружения автомобильных дорог для стока или сброса вод;</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8632E8">
        <w:rPr>
          <w:rFonts w:ascii="Times New Roman" w:hAnsi="Times New Roman" w:cs="Times New Roman"/>
          <w:b w:val="0"/>
          <w:sz w:val="28"/>
          <w:szCs w:val="28"/>
        </w:rPr>
        <w:t>дств с д</w:t>
      </w:r>
      <w:proofErr w:type="gramEnd"/>
      <w:r w:rsidRPr="008632E8">
        <w:rPr>
          <w:rFonts w:ascii="Times New Roman" w:hAnsi="Times New Roman" w:cs="Times New Roman"/>
          <w:b w:val="0"/>
          <w:sz w:val="28"/>
          <w:szCs w:val="28"/>
        </w:rPr>
        <w:t>орожным покрытием;</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4) создавать условия, препятствующие обеспечению безопасности дорожного движения;</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7) нарушать другие установленные федеральными законами и иными нормативными правовыми актами Российской Федерации, законами и иными нормативными правовыми актами Оренбургской области и муниципальными правовыми актами требования к ограничению использования автомобильных дорог, их полос отвода и придорожных полос.</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proofErr w:type="gramStart"/>
      <w:r w:rsidRPr="008632E8">
        <w:rPr>
          <w:rFonts w:ascii="Times New Roman" w:hAnsi="Times New Roman" w:cs="Times New Roman"/>
          <w:b w:val="0"/>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допустившие нарушения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w:t>
      </w:r>
      <w:proofErr w:type="gramEnd"/>
      <w:r w:rsidRPr="008632E8">
        <w:rPr>
          <w:rFonts w:ascii="Times New Roman" w:hAnsi="Times New Roman" w:cs="Times New Roman"/>
          <w:b w:val="0"/>
          <w:sz w:val="28"/>
          <w:szCs w:val="28"/>
        </w:rPr>
        <w:t xml:space="preserve"> Российской Федерации.</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 xml:space="preserve">Несоблюдение вышеуказанных требований образует составы административного правонарушения, предусмотренные гл. 19 </w:t>
      </w:r>
      <w:proofErr w:type="spellStart"/>
      <w:r w:rsidRPr="008632E8">
        <w:rPr>
          <w:rFonts w:ascii="Times New Roman" w:hAnsi="Times New Roman" w:cs="Times New Roman"/>
          <w:b w:val="0"/>
          <w:sz w:val="28"/>
          <w:szCs w:val="28"/>
        </w:rPr>
        <w:t>КоАП</w:t>
      </w:r>
      <w:proofErr w:type="spellEnd"/>
      <w:r w:rsidRPr="008632E8">
        <w:rPr>
          <w:rFonts w:ascii="Times New Roman" w:hAnsi="Times New Roman" w:cs="Times New Roman"/>
          <w:b w:val="0"/>
          <w:sz w:val="28"/>
          <w:szCs w:val="28"/>
        </w:rPr>
        <w:t xml:space="preserve"> РФ, а именно:</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 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 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 xml:space="preserve">- статья 19.5. </w:t>
      </w:r>
      <w:proofErr w:type="gramStart"/>
      <w:r w:rsidRPr="008632E8">
        <w:rPr>
          <w:rFonts w:ascii="Times New Roman" w:hAnsi="Times New Roman" w:cs="Times New Roman"/>
          <w:b w:val="0"/>
          <w:sz w:val="28"/>
          <w:szCs w:val="28"/>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404B3E" w:rsidRPr="008632E8" w:rsidRDefault="00404B3E" w:rsidP="00404B3E">
      <w:pPr>
        <w:pStyle w:val="ConsPlusTitle"/>
        <w:ind w:firstLine="708"/>
        <w:contextualSpacing/>
        <w:jc w:val="both"/>
        <w:outlineLvl w:val="1"/>
        <w:rPr>
          <w:rFonts w:ascii="Times New Roman" w:hAnsi="Times New Roman" w:cs="Times New Roman"/>
          <w:b w:val="0"/>
          <w:sz w:val="28"/>
          <w:szCs w:val="28"/>
        </w:rPr>
      </w:pPr>
      <w:r w:rsidRPr="008632E8">
        <w:rPr>
          <w:rFonts w:ascii="Times New Roman" w:hAnsi="Times New Roman" w:cs="Times New Roman"/>
          <w:b w:val="0"/>
          <w:sz w:val="28"/>
          <w:szCs w:val="28"/>
        </w:rPr>
        <w:t>- статья 19.7. Непредставление сведений (информации).</w:t>
      </w:r>
    </w:p>
    <w:p w:rsidR="00404B3E" w:rsidRPr="008632E8" w:rsidRDefault="00404B3E" w:rsidP="00404B3E">
      <w:pPr>
        <w:pStyle w:val="ConsPlusTitle"/>
        <w:contextualSpacing/>
        <w:jc w:val="both"/>
        <w:outlineLvl w:val="1"/>
        <w:rPr>
          <w:rFonts w:ascii="Times New Roman" w:hAnsi="Times New Roman" w:cs="Times New Roman"/>
          <w:b w:val="0"/>
          <w:sz w:val="28"/>
          <w:szCs w:val="28"/>
        </w:rPr>
      </w:pPr>
    </w:p>
    <w:p w:rsidR="00404B3E" w:rsidRPr="008632E8" w:rsidRDefault="00404B3E" w:rsidP="00404B3E">
      <w:pPr>
        <w:pStyle w:val="ConsPlusTitle"/>
        <w:contextualSpacing/>
        <w:jc w:val="both"/>
        <w:outlineLvl w:val="1"/>
        <w:rPr>
          <w:rFonts w:ascii="Times New Roman" w:hAnsi="Times New Roman" w:cs="Times New Roman"/>
          <w:b w:val="0"/>
          <w:sz w:val="28"/>
          <w:szCs w:val="28"/>
        </w:rPr>
      </w:pPr>
    </w:p>
    <w:p w:rsidR="00404B3E" w:rsidRPr="008632E8" w:rsidRDefault="00404B3E" w:rsidP="00404B3E">
      <w:pPr>
        <w:pStyle w:val="ConsPlusTitle"/>
        <w:contextualSpacing/>
        <w:jc w:val="center"/>
        <w:outlineLvl w:val="1"/>
        <w:rPr>
          <w:rFonts w:ascii="Times New Roman" w:hAnsi="Times New Roman" w:cs="Times New Roman"/>
          <w:sz w:val="28"/>
          <w:szCs w:val="28"/>
        </w:rPr>
      </w:pPr>
    </w:p>
    <w:p w:rsidR="00404B3E" w:rsidRDefault="00404B3E" w:rsidP="00404B3E">
      <w:pPr>
        <w:pStyle w:val="a3"/>
        <w:ind w:left="0" w:firstLine="0"/>
        <w:jc w:val="both"/>
      </w:pPr>
    </w:p>
    <w:sectPr w:rsidR="00404B3E" w:rsidSect="00404B3E">
      <w:pgSz w:w="11906" w:h="16838"/>
      <w:pgMar w:top="1134" w:right="849" w:bottom="1134"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26F85"/>
    <w:multiLevelType w:val="hybridMultilevel"/>
    <w:tmpl w:val="08945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C50AE7"/>
    <w:multiLevelType w:val="hybridMultilevel"/>
    <w:tmpl w:val="D7209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D3AC3"/>
    <w:rsid w:val="000252AB"/>
    <w:rsid w:val="00076644"/>
    <w:rsid w:val="000A477D"/>
    <w:rsid w:val="000B6D6C"/>
    <w:rsid w:val="001D3AC3"/>
    <w:rsid w:val="002C445F"/>
    <w:rsid w:val="0037086A"/>
    <w:rsid w:val="003824F0"/>
    <w:rsid w:val="00404B3E"/>
    <w:rsid w:val="00594D58"/>
    <w:rsid w:val="006F3E5C"/>
    <w:rsid w:val="00771790"/>
    <w:rsid w:val="00B46CA4"/>
    <w:rsid w:val="00D00EE1"/>
    <w:rsid w:val="00FC1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D3AC3"/>
    <w:pPr>
      <w:widowControl/>
      <w:autoSpaceDE/>
      <w:autoSpaceDN/>
      <w:adjustRightInd/>
      <w:ind w:left="-180" w:hanging="540"/>
    </w:pPr>
    <w:rPr>
      <w:sz w:val="28"/>
      <w:szCs w:val="28"/>
    </w:rPr>
  </w:style>
  <w:style w:type="character" w:customStyle="1" w:styleId="a4">
    <w:name w:val="Основной текст с отступом Знак"/>
    <w:basedOn w:val="a0"/>
    <w:link w:val="a3"/>
    <w:rsid w:val="001D3AC3"/>
    <w:rPr>
      <w:rFonts w:ascii="Times New Roman" w:eastAsia="Times New Roman" w:hAnsi="Times New Roman" w:cs="Times New Roman"/>
      <w:sz w:val="28"/>
      <w:szCs w:val="28"/>
      <w:lang w:eastAsia="ru-RU"/>
    </w:rPr>
  </w:style>
  <w:style w:type="character" w:styleId="a5">
    <w:name w:val="Emphasis"/>
    <w:basedOn w:val="a0"/>
    <w:qFormat/>
    <w:rsid w:val="001D3AC3"/>
    <w:rPr>
      <w:i/>
      <w:iCs/>
    </w:rPr>
  </w:style>
  <w:style w:type="paragraph" w:customStyle="1" w:styleId="ConsPlusTitle">
    <w:name w:val="ConsPlusTitle"/>
    <w:rsid w:val="001D3AC3"/>
    <w:pPr>
      <w:widowControl w:val="0"/>
      <w:autoSpaceDE w:val="0"/>
      <w:autoSpaceDN w:val="0"/>
      <w:spacing w:after="0" w:line="240" w:lineRule="auto"/>
    </w:pPr>
    <w:rPr>
      <w:rFonts w:ascii="Calibri" w:eastAsia="Times New Roman" w:hAnsi="Calibri" w:cs="Calibri"/>
      <w:b/>
      <w:szCs w:val="20"/>
      <w:lang w:eastAsia="ru-RU"/>
    </w:rPr>
  </w:style>
  <w:style w:type="paragraph" w:styleId="a6">
    <w:name w:val="List"/>
    <w:basedOn w:val="a"/>
    <w:unhideWhenUsed/>
    <w:rsid w:val="000B6D6C"/>
    <w:pPr>
      <w:widowControl/>
      <w:suppressAutoHyphens/>
      <w:autoSpaceDE/>
      <w:autoSpaceDN/>
      <w:adjustRightInd/>
      <w:ind w:left="283" w:hanging="283"/>
    </w:pPr>
    <w:rPr>
      <w:sz w:val="24"/>
      <w:szCs w:val="24"/>
      <w:lang w:eastAsia="ar-SA"/>
    </w:rPr>
  </w:style>
  <w:style w:type="paragraph" w:customStyle="1" w:styleId="Default">
    <w:name w:val="Default"/>
    <w:semiHidden/>
    <w:rsid w:val="000B6D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Гипертекстовая ссылка"/>
    <w:basedOn w:val="a0"/>
    <w:rsid w:val="000B6D6C"/>
    <w:rPr>
      <w:b/>
      <w:bCs/>
      <w:color w:val="106BBE"/>
    </w:rPr>
  </w:style>
  <w:style w:type="paragraph" w:customStyle="1" w:styleId="ConsPlusNormal">
    <w:name w:val="ConsPlusNormal"/>
    <w:rsid w:val="00404B3E"/>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34"/>
    <w:qFormat/>
    <w:rsid w:val="00404B3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1F3F77715CAF23FBE938136B24FAD3FD2F6EC8426972B6B75618DD8CCAD6CBC53209D6CD458808169D63F856f5I9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0ACCF5BA1C1E61DBAD6816B17B94BD4C65258C05C6C0014D51070C343EDD6FE66F9C4AC53C1D5095D514CEFFBA4509698O9G3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0ACCF5BA1C1E61DBAD69F6601D515DEC4510FCC5C6A0B408B4D76941CBDD0AB34B99AF501849E04564E50EFF1OBGBL" TargetMode="External"/><Relationship Id="rId11" Type="http://schemas.openxmlformats.org/officeDocument/2006/relationships/hyperlink" Target="consultantplus://offline/ref=D61F3F77715CAF23FBE938136B24FAD3FD2F61C64F6172B6B75618DD8CCAD6CBC53209D6CD458808169D63F856f5I9N" TargetMode="External"/><Relationship Id="rId5" Type="http://schemas.openxmlformats.org/officeDocument/2006/relationships/hyperlink" Target="consultantplus://offline/ref=A0ACCF5BA1C1E61DBAD69F6601D515DEC45100C4576C0B408B4D76941CBDD0AB26B9C2FB0A828B500F1407E2F0BB4C96928C558E12OAGEL" TargetMode="External"/><Relationship Id="rId10" Type="http://schemas.openxmlformats.org/officeDocument/2006/relationships/hyperlink" Target="consultantplus://offline/ref=D61F3F77715CAF23FBE938136B24FAD3FD2061CB456272B6B75618DD8CCAD6CBC53209D6CD458808169D63F856f5I9N" TargetMode="External"/><Relationship Id="rId4" Type="http://schemas.openxmlformats.org/officeDocument/2006/relationships/webSettings" Target="webSettings.xml"/><Relationship Id="rId9" Type="http://schemas.openxmlformats.org/officeDocument/2006/relationships/hyperlink" Target="consultantplus://offline/ref=D61F3F77715CAF23FBE938136B24FAD3FD2F6ECE446772B6B75618DD8CCAD6CBC53209D6CD458808169D63F856f5I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1323</Words>
  <Characters>7545</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Утверждено</vt:lpstr>
      <vt:lpstr>    </vt:lpstr>
      <vt:lpstr>    </vt:lpstr>
      <vt:lpstr>    Общие положения</vt:lpstr>
      <vt:lpstr/>
      <vt:lpstr>Нормативные правовые акты, содержащие обязательные</vt:lpstr>
      <vt:lpstr>    </vt:lpstr>
      <vt:lpstr>    </vt:lpstr>
      <vt:lpstr>    3. Ответственность за правонарушенияпри осуществлении муниципального контроля за</vt:lpstr>
      <vt:lpstr>    автомобильных дорог местного значения</vt:lpstr>
      <vt:lpstr>    </vt:lpstr>
      <vt:lpstr>    Пользователям автомобильных дорог и иным осуществляющим использование автомобиль</vt:lpstr>
      <vt:lpstr>    1) загрязнять дорожное покрытие, полосы отвода и придорожные полосы автомобильны</vt:lpstr>
      <vt:lpstr>    2) использовать водоотводные сооружения автомобильных дорог для стока или сброса</vt:lpstr>
      <vt:lpstr>    3) выполнять в границах полос отвода автомобильных дорог, в том числе на проезже</vt:lpstr>
      <vt:lpstr>    4) создавать условия, препятствующие обеспечению безопасности дорожного движения</vt:lpstr>
      <vt:lpstr>    5) осуществлять прогон животных через автомобильные дороги вне специально устано</vt:lpstr>
      <vt:lpstr>    6) повреждать автомобильные дороги или осуществлять иные действия, наносящие уще</vt:lpstr>
      <vt:lpstr>    7) нарушать другие установленные федеральными законами и иными нормативными прав</vt:lpstr>
      <vt:lpstr>    Юридические лица, их руководители, иные должностные лица или уполномоченные пред</vt:lpstr>
      <vt:lpstr>    Несоблюдение вышеуказанных требований образует составы административного правона</vt:lpstr>
      <vt:lpstr>    - статья 19.4. Неповиновение законному распоряжению должностного лица органа, ос</vt:lpstr>
      <vt:lpstr>    - статья 19.4.1. Воспрепятствование законной деятельности должностного лица орга</vt:lpstr>
      <vt:lpstr>    - статья 19.5. Невыполнение в срок законного предписания (постановления, предста</vt:lpstr>
      <vt:lpstr>    - статья 19.7. Непредставление сведений (информации).</vt:lpstr>
      <vt:lpstr>    </vt:lpstr>
      <vt:lpstr>    </vt:lpstr>
      <vt:lpstr>    </vt:lpstr>
    </vt:vector>
  </TitlesOfParts>
  <Company>Microsoft</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7</cp:revision>
  <cp:lastPrinted>2021-07-08T11:17:00Z</cp:lastPrinted>
  <dcterms:created xsi:type="dcterms:W3CDTF">2021-04-30T06:53:00Z</dcterms:created>
  <dcterms:modified xsi:type="dcterms:W3CDTF">2021-09-29T09:10:00Z</dcterms:modified>
</cp:coreProperties>
</file>