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FA4" w:rsidRPr="006628FA" w:rsidRDefault="00C43FA4" w:rsidP="000F2452">
      <w:pPr>
        <w:autoSpaceDE w:val="0"/>
        <w:autoSpaceDN w:val="0"/>
        <w:adjustRightInd w:val="0"/>
        <w:jc w:val="both"/>
        <w:outlineLvl w:val="0"/>
        <w:rPr>
          <w:sz w:val="28"/>
          <w:szCs w:val="28"/>
        </w:rPr>
      </w:pPr>
    </w:p>
    <w:p w:rsidR="00C43FA4" w:rsidRPr="00D94FFF" w:rsidRDefault="00C43FA4" w:rsidP="000F2452">
      <w:pPr>
        <w:jc w:val="center"/>
        <w:rPr>
          <w:b/>
          <w:color w:val="000000"/>
          <w:sz w:val="28"/>
          <w:szCs w:val="28"/>
        </w:rPr>
      </w:pPr>
      <w:r w:rsidRPr="00D94FFF">
        <w:rPr>
          <w:b/>
          <w:color w:val="000000"/>
          <w:sz w:val="28"/>
          <w:szCs w:val="28"/>
        </w:rPr>
        <w:t>АДМИНИСТРАЦИЯ</w:t>
      </w:r>
    </w:p>
    <w:p w:rsidR="00C43FA4" w:rsidRPr="00D94FFF" w:rsidRDefault="00C43FA4" w:rsidP="000F2452">
      <w:pPr>
        <w:ind w:left="-360" w:right="-186"/>
        <w:rPr>
          <w:b/>
          <w:color w:val="000000"/>
          <w:sz w:val="28"/>
          <w:szCs w:val="28"/>
        </w:rPr>
      </w:pPr>
      <w:r w:rsidRPr="00D94FFF">
        <w:rPr>
          <w:b/>
          <w:color w:val="000000"/>
          <w:sz w:val="28"/>
          <w:szCs w:val="28"/>
        </w:rPr>
        <w:t>МУНИЦИПАЛЬНОГО  ОБРАЗОВАНИЯ  ДНЕПРОВСКИЙ  СЕЛЬСОВЕТ</w:t>
      </w:r>
    </w:p>
    <w:p w:rsidR="00C43FA4" w:rsidRPr="00D94FFF" w:rsidRDefault="00C43FA4" w:rsidP="000F2452">
      <w:pPr>
        <w:pBdr>
          <w:bottom w:val="single" w:sz="12" w:space="1" w:color="auto"/>
        </w:pBdr>
        <w:jc w:val="center"/>
        <w:rPr>
          <w:b/>
          <w:color w:val="000000"/>
          <w:sz w:val="28"/>
          <w:szCs w:val="28"/>
        </w:rPr>
      </w:pPr>
      <w:r w:rsidRPr="00D94FFF">
        <w:rPr>
          <w:b/>
          <w:color w:val="000000"/>
          <w:sz w:val="28"/>
          <w:szCs w:val="28"/>
        </w:rPr>
        <w:t>БЕЛЯЕВСКОГО  РАЙОНА  ОРЕНБУРГСКОЙ  ОБЛАСТИ</w:t>
      </w:r>
    </w:p>
    <w:p w:rsidR="00C43FA4" w:rsidRPr="00D94FFF" w:rsidRDefault="00C43FA4" w:rsidP="000F2452">
      <w:pPr>
        <w:pBdr>
          <w:bottom w:val="single" w:sz="12" w:space="1" w:color="auto"/>
        </w:pBdr>
        <w:jc w:val="center"/>
        <w:rPr>
          <w:b/>
          <w:color w:val="000000"/>
          <w:sz w:val="28"/>
          <w:szCs w:val="28"/>
        </w:rPr>
      </w:pPr>
      <w:r w:rsidRPr="00D94FFF">
        <w:rPr>
          <w:b/>
          <w:color w:val="000000"/>
          <w:sz w:val="28"/>
          <w:szCs w:val="28"/>
        </w:rPr>
        <w:t>ПОСТАНОВЛЕНИЕ</w:t>
      </w:r>
    </w:p>
    <w:p w:rsidR="00C43FA4" w:rsidRPr="00D94FFF" w:rsidRDefault="00C43FA4" w:rsidP="000F2452">
      <w:pPr>
        <w:jc w:val="center"/>
        <w:rPr>
          <w:color w:val="000000"/>
          <w:sz w:val="28"/>
          <w:szCs w:val="28"/>
        </w:rPr>
      </w:pPr>
      <w:r w:rsidRPr="00D94FFF">
        <w:rPr>
          <w:color w:val="000000"/>
        </w:rPr>
        <w:t xml:space="preserve">с.Днепровка </w:t>
      </w:r>
      <w:r w:rsidRPr="00D94FFF">
        <w:rPr>
          <w:b/>
          <w:color w:val="000000"/>
          <w:sz w:val="28"/>
          <w:szCs w:val="28"/>
        </w:rPr>
        <w:t xml:space="preserve">  </w:t>
      </w:r>
    </w:p>
    <w:p w:rsidR="00C43FA4" w:rsidRPr="00A2464E" w:rsidRDefault="00C43FA4" w:rsidP="00132C6B">
      <w:pPr>
        <w:ind w:left="-180"/>
        <w:rPr>
          <w:sz w:val="28"/>
          <w:szCs w:val="28"/>
        </w:rPr>
      </w:pPr>
      <w:r>
        <w:rPr>
          <w:sz w:val="28"/>
          <w:szCs w:val="28"/>
        </w:rPr>
        <w:t>11</w:t>
      </w:r>
      <w:bookmarkStart w:id="0" w:name="_GoBack"/>
      <w:bookmarkEnd w:id="0"/>
      <w:r>
        <w:rPr>
          <w:sz w:val="28"/>
          <w:szCs w:val="28"/>
        </w:rPr>
        <w:t>.11.2015</w:t>
      </w:r>
      <w:r w:rsidRPr="000B5A31">
        <w:rPr>
          <w:sz w:val="28"/>
          <w:szCs w:val="28"/>
        </w:rPr>
        <w:t xml:space="preserve">                                                                                     </w:t>
      </w:r>
      <w:r>
        <w:rPr>
          <w:sz w:val="28"/>
          <w:szCs w:val="28"/>
        </w:rPr>
        <w:t xml:space="preserve">                № 69-п</w:t>
      </w:r>
    </w:p>
    <w:p w:rsidR="00C43FA4" w:rsidRPr="005A2F47" w:rsidRDefault="00C43FA4" w:rsidP="00132C6B">
      <w:pPr>
        <w:rPr>
          <w:szCs w:val="28"/>
        </w:rPr>
      </w:pPr>
    </w:p>
    <w:p w:rsidR="00C43FA4" w:rsidRDefault="00C43FA4" w:rsidP="006F70F3">
      <w:pPr>
        <w:jc w:val="center"/>
        <w:rPr>
          <w:sz w:val="28"/>
          <w:szCs w:val="28"/>
        </w:rPr>
      </w:pPr>
      <w:r>
        <w:rPr>
          <w:sz w:val="28"/>
          <w:szCs w:val="28"/>
        </w:rPr>
        <w:t xml:space="preserve">О проекте  </w:t>
      </w:r>
      <w:r w:rsidRPr="00196C36">
        <w:rPr>
          <w:sz w:val="28"/>
          <w:szCs w:val="28"/>
        </w:rPr>
        <w:t xml:space="preserve"> бюджета</w:t>
      </w:r>
      <w:r>
        <w:rPr>
          <w:sz w:val="28"/>
          <w:szCs w:val="28"/>
        </w:rPr>
        <w:t xml:space="preserve"> сельского поселения на 2016 год </w:t>
      </w:r>
    </w:p>
    <w:p w:rsidR="00C43FA4" w:rsidRDefault="00C43FA4" w:rsidP="00132C6B">
      <w:pPr>
        <w:jc w:val="center"/>
        <w:rPr>
          <w:sz w:val="28"/>
          <w:szCs w:val="28"/>
        </w:rPr>
      </w:pPr>
    </w:p>
    <w:p w:rsidR="00C43FA4" w:rsidRDefault="00C43FA4" w:rsidP="00132C6B">
      <w:pPr>
        <w:jc w:val="both"/>
        <w:rPr>
          <w:sz w:val="28"/>
          <w:szCs w:val="28"/>
        </w:rPr>
      </w:pPr>
      <w:r>
        <w:rPr>
          <w:sz w:val="28"/>
          <w:szCs w:val="28"/>
        </w:rPr>
        <w:t xml:space="preserve">         Рассмотрев проект  </w:t>
      </w:r>
      <w:r w:rsidRPr="00196C36">
        <w:rPr>
          <w:sz w:val="28"/>
          <w:szCs w:val="28"/>
        </w:rPr>
        <w:t xml:space="preserve"> бюджета</w:t>
      </w:r>
      <w:r>
        <w:rPr>
          <w:sz w:val="28"/>
          <w:szCs w:val="28"/>
        </w:rPr>
        <w:t xml:space="preserve"> сельского поселения на 2016 год  постановляю:</w:t>
      </w:r>
    </w:p>
    <w:p w:rsidR="00C43FA4" w:rsidRDefault="00C43FA4" w:rsidP="00DD3A47">
      <w:pPr>
        <w:numPr>
          <w:ilvl w:val="0"/>
          <w:numId w:val="1"/>
        </w:numPr>
        <w:jc w:val="both"/>
        <w:rPr>
          <w:sz w:val="28"/>
          <w:szCs w:val="28"/>
        </w:rPr>
      </w:pPr>
      <w:r>
        <w:rPr>
          <w:sz w:val="28"/>
          <w:szCs w:val="28"/>
        </w:rPr>
        <w:t>Одобрить:</w:t>
      </w:r>
    </w:p>
    <w:p w:rsidR="00C43FA4" w:rsidRDefault="00C43FA4" w:rsidP="00DD3A47">
      <w:pPr>
        <w:ind w:left="600"/>
        <w:jc w:val="both"/>
        <w:rPr>
          <w:sz w:val="28"/>
          <w:szCs w:val="28"/>
        </w:rPr>
      </w:pPr>
      <w:r>
        <w:rPr>
          <w:sz w:val="28"/>
          <w:szCs w:val="28"/>
        </w:rPr>
        <w:t>1.1.Основные показатели прогноза социально-экономического развития муниципального образования Днепровский сельсовет на 2016г (приложение 1)</w:t>
      </w:r>
    </w:p>
    <w:p w:rsidR="00C43FA4" w:rsidRDefault="00C43FA4" w:rsidP="00132C6B">
      <w:pPr>
        <w:jc w:val="both"/>
        <w:rPr>
          <w:sz w:val="28"/>
          <w:szCs w:val="28"/>
        </w:rPr>
      </w:pPr>
      <w:r>
        <w:rPr>
          <w:sz w:val="28"/>
          <w:szCs w:val="28"/>
        </w:rPr>
        <w:t xml:space="preserve">        1.2.Основные направления бюджетной и налоговой политики в мо Днепровский сельсовет на 2016 согласно приложению 2.</w:t>
      </w:r>
    </w:p>
    <w:p w:rsidR="00C43FA4" w:rsidRDefault="00C43FA4" w:rsidP="00132C6B">
      <w:pPr>
        <w:jc w:val="both"/>
        <w:rPr>
          <w:sz w:val="28"/>
          <w:szCs w:val="28"/>
        </w:rPr>
      </w:pPr>
      <w:r>
        <w:rPr>
          <w:sz w:val="28"/>
          <w:szCs w:val="28"/>
        </w:rPr>
        <w:t xml:space="preserve">        1.3. Основные показатели проекта  бюджета сельского поселения  на 2016 год ,   в разрезе доходных источников и распределения расходов по их основным направлениям .</w:t>
      </w:r>
    </w:p>
    <w:p w:rsidR="00C43FA4" w:rsidRDefault="00C43FA4" w:rsidP="00132C6B">
      <w:pPr>
        <w:jc w:val="both"/>
        <w:rPr>
          <w:sz w:val="28"/>
          <w:szCs w:val="28"/>
        </w:rPr>
      </w:pPr>
      <w:r>
        <w:rPr>
          <w:sz w:val="28"/>
          <w:szCs w:val="28"/>
        </w:rPr>
        <w:t xml:space="preserve">        2. Специалисту Гальчанской О.М. подготовить проект решения  «О  бюджете сельского поселения на 2016год » для вынесения на рассмотрение Советом депутатов муниципального образования Днепровский сельсовет.</w:t>
      </w:r>
    </w:p>
    <w:p w:rsidR="00C43FA4" w:rsidRDefault="00C43FA4" w:rsidP="00132C6B">
      <w:pPr>
        <w:jc w:val="both"/>
        <w:rPr>
          <w:sz w:val="28"/>
          <w:szCs w:val="28"/>
        </w:rPr>
      </w:pPr>
      <w:r>
        <w:rPr>
          <w:sz w:val="28"/>
          <w:szCs w:val="28"/>
        </w:rPr>
        <w:t xml:space="preserve">      3. Контроль за исполнением настоящего постановления оставляю за собой.</w:t>
      </w:r>
    </w:p>
    <w:p w:rsidR="00C43FA4" w:rsidRDefault="00C43FA4" w:rsidP="00132C6B">
      <w:pPr>
        <w:jc w:val="both"/>
        <w:rPr>
          <w:sz w:val="28"/>
          <w:szCs w:val="28"/>
        </w:rPr>
      </w:pPr>
      <w:r>
        <w:rPr>
          <w:sz w:val="28"/>
          <w:szCs w:val="28"/>
        </w:rPr>
        <w:t xml:space="preserve">      4.Постановление вступает в силу  со дня его подписания.</w:t>
      </w:r>
    </w:p>
    <w:p w:rsidR="00C43FA4" w:rsidRDefault="00C43FA4" w:rsidP="00132C6B">
      <w:pPr>
        <w:jc w:val="both"/>
        <w:rPr>
          <w:sz w:val="28"/>
          <w:szCs w:val="28"/>
        </w:rPr>
      </w:pPr>
    </w:p>
    <w:p w:rsidR="00C43FA4" w:rsidRDefault="00C43FA4" w:rsidP="00132C6B">
      <w:pPr>
        <w:jc w:val="both"/>
        <w:rPr>
          <w:sz w:val="28"/>
          <w:szCs w:val="28"/>
        </w:rPr>
      </w:pPr>
    </w:p>
    <w:p w:rsidR="00C43FA4" w:rsidRDefault="00C43FA4" w:rsidP="000F2452">
      <w:pPr>
        <w:rPr>
          <w:sz w:val="28"/>
          <w:szCs w:val="28"/>
        </w:rPr>
      </w:pPr>
      <w:r>
        <w:rPr>
          <w:sz w:val="28"/>
          <w:szCs w:val="28"/>
        </w:rPr>
        <w:t xml:space="preserve"> Глава муниципального образования                                          С.А.Федотов</w:t>
      </w:r>
    </w:p>
    <w:p w:rsidR="00C43FA4" w:rsidRDefault="00C43FA4" w:rsidP="00132C6B">
      <w:pPr>
        <w:jc w:val="both"/>
        <w:rPr>
          <w:sz w:val="28"/>
          <w:szCs w:val="28"/>
        </w:rPr>
      </w:pPr>
    </w:p>
    <w:p w:rsidR="00C43FA4" w:rsidRDefault="00C43FA4" w:rsidP="00132C6B">
      <w:pPr>
        <w:jc w:val="both"/>
        <w:rPr>
          <w:sz w:val="28"/>
          <w:szCs w:val="28"/>
        </w:rPr>
      </w:pPr>
      <w:r>
        <w:rPr>
          <w:sz w:val="28"/>
          <w:szCs w:val="28"/>
        </w:rPr>
        <w:t xml:space="preserve">        </w:t>
      </w:r>
    </w:p>
    <w:p w:rsidR="00C43FA4" w:rsidRDefault="00C43FA4" w:rsidP="00132C6B">
      <w:pPr>
        <w:jc w:val="both"/>
        <w:rPr>
          <w:sz w:val="28"/>
          <w:szCs w:val="28"/>
        </w:rPr>
      </w:pPr>
    </w:p>
    <w:p w:rsidR="00C43FA4" w:rsidRDefault="00C43FA4" w:rsidP="00BD17C5">
      <w:pPr>
        <w:ind w:left="1418" w:hanging="1418"/>
        <w:jc w:val="both"/>
        <w:rPr>
          <w:sz w:val="28"/>
          <w:szCs w:val="28"/>
        </w:rPr>
      </w:pPr>
      <w:r>
        <w:rPr>
          <w:sz w:val="28"/>
          <w:szCs w:val="28"/>
        </w:rPr>
        <w:t>Разослано: администрации района, прокурору, в дело</w:t>
      </w:r>
    </w:p>
    <w:p w:rsidR="00C43FA4" w:rsidRDefault="00C43FA4" w:rsidP="00BD17C5">
      <w:pPr>
        <w:ind w:left="1418" w:hanging="1418"/>
        <w:jc w:val="both"/>
        <w:rPr>
          <w:sz w:val="28"/>
          <w:szCs w:val="28"/>
        </w:rPr>
      </w:pPr>
    </w:p>
    <w:p w:rsidR="00C43FA4" w:rsidRDefault="00C43FA4" w:rsidP="00BD17C5">
      <w:pPr>
        <w:ind w:left="1418" w:hanging="1418"/>
        <w:jc w:val="both"/>
        <w:rPr>
          <w:sz w:val="28"/>
          <w:szCs w:val="28"/>
        </w:rPr>
      </w:pPr>
    </w:p>
    <w:p w:rsidR="00C43FA4" w:rsidRDefault="00C43FA4" w:rsidP="00BD17C5">
      <w:pPr>
        <w:ind w:left="1418" w:hanging="1418"/>
        <w:jc w:val="both"/>
        <w:rPr>
          <w:sz w:val="28"/>
          <w:szCs w:val="28"/>
        </w:rPr>
      </w:pPr>
    </w:p>
    <w:p w:rsidR="00C43FA4" w:rsidRDefault="00C43FA4" w:rsidP="00BD17C5">
      <w:pPr>
        <w:ind w:left="1418" w:hanging="1418"/>
        <w:jc w:val="both"/>
        <w:rPr>
          <w:sz w:val="28"/>
          <w:szCs w:val="28"/>
        </w:rPr>
      </w:pPr>
    </w:p>
    <w:p w:rsidR="00C43FA4" w:rsidRDefault="00C43FA4" w:rsidP="00BD17C5">
      <w:pPr>
        <w:ind w:left="1418" w:hanging="1418"/>
        <w:jc w:val="both"/>
        <w:rPr>
          <w:sz w:val="28"/>
          <w:szCs w:val="28"/>
        </w:rPr>
      </w:pPr>
    </w:p>
    <w:p w:rsidR="00C43FA4" w:rsidRDefault="00C43FA4" w:rsidP="00BD17C5">
      <w:pPr>
        <w:ind w:left="1418" w:hanging="1418"/>
        <w:jc w:val="both"/>
        <w:rPr>
          <w:sz w:val="28"/>
          <w:szCs w:val="28"/>
        </w:rPr>
      </w:pPr>
    </w:p>
    <w:p w:rsidR="00C43FA4" w:rsidRDefault="00C43FA4" w:rsidP="00BD17C5">
      <w:pPr>
        <w:ind w:left="1418" w:hanging="1418"/>
        <w:jc w:val="both"/>
        <w:rPr>
          <w:sz w:val="28"/>
          <w:szCs w:val="28"/>
        </w:rPr>
      </w:pPr>
    </w:p>
    <w:p w:rsidR="00C43FA4" w:rsidRDefault="00C43FA4" w:rsidP="00BD17C5">
      <w:pPr>
        <w:ind w:left="1418" w:hanging="1418"/>
        <w:jc w:val="both"/>
        <w:rPr>
          <w:sz w:val="28"/>
          <w:szCs w:val="28"/>
        </w:rPr>
      </w:pPr>
    </w:p>
    <w:p w:rsidR="00C43FA4" w:rsidRDefault="00C43FA4" w:rsidP="00BD17C5">
      <w:pPr>
        <w:ind w:left="1418" w:hanging="1418"/>
        <w:jc w:val="both"/>
        <w:rPr>
          <w:sz w:val="28"/>
          <w:szCs w:val="28"/>
        </w:rPr>
      </w:pPr>
    </w:p>
    <w:p w:rsidR="00C43FA4" w:rsidRDefault="00C43FA4" w:rsidP="00BD17C5">
      <w:pPr>
        <w:ind w:left="1418" w:hanging="1418"/>
        <w:jc w:val="both"/>
        <w:rPr>
          <w:sz w:val="28"/>
          <w:szCs w:val="28"/>
        </w:rPr>
      </w:pPr>
    </w:p>
    <w:p w:rsidR="00C43FA4" w:rsidRDefault="00C43FA4" w:rsidP="00BD17C5">
      <w:pPr>
        <w:ind w:left="1418" w:hanging="1418"/>
        <w:jc w:val="both"/>
      </w:pPr>
    </w:p>
    <w:p w:rsidR="00C43FA4" w:rsidRDefault="00C43FA4" w:rsidP="00132C6B"/>
    <w:p w:rsidR="00C43FA4" w:rsidRDefault="00C43FA4" w:rsidP="00132C6B"/>
    <w:p w:rsidR="00C43FA4" w:rsidRPr="00662C1F" w:rsidRDefault="00C43FA4" w:rsidP="00B16AEF">
      <w:pPr>
        <w:spacing w:line="228" w:lineRule="auto"/>
        <w:jc w:val="both"/>
        <w:rPr>
          <w:sz w:val="28"/>
          <w:szCs w:val="28"/>
        </w:rPr>
      </w:pPr>
      <w:r>
        <w:rPr>
          <w:sz w:val="28"/>
          <w:szCs w:val="28"/>
        </w:rPr>
        <w:t xml:space="preserve">                                                                                         Приложение 1</w:t>
      </w:r>
    </w:p>
    <w:p w:rsidR="00C43FA4" w:rsidRPr="00662C1F" w:rsidRDefault="00C43FA4" w:rsidP="00B16AEF">
      <w:pPr>
        <w:spacing w:line="228" w:lineRule="auto"/>
        <w:ind w:left="6240"/>
        <w:jc w:val="both"/>
        <w:rPr>
          <w:sz w:val="28"/>
          <w:szCs w:val="28"/>
        </w:rPr>
      </w:pPr>
      <w:r w:rsidRPr="00662C1F">
        <w:rPr>
          <w:sz w:val="28"/>
          <w:szCs w:val="28"/>
        </w:rPr>
        <w:t>к постановлению</w:t>
      </w:r>
    </w:p>
    <w:p w:rsidR="00C43FA4" w:rsidRPr="00662C1F" w:rsidRDefault="00C43FA4" w:rsidP="00B16AEF">
      <w:pPr>
        <w:spacing w:line="228" w:lineRule="auto"/>
        <w:ind w:left="6240"/>
        <w:jc w:val="both"/>
        <w:rPr>
          <w:sz w:val="28"/>
          <w:szCs w:val="28"/>
        </w:rPr>
      </w:pPr>
      <w:r>
        <w:rPr>
          <w:sz w:val="28"/>
          <w:szCs w:val="28"/>
        </w:rPr>
        <w:t xml:space="preserve">администрации </w:t>
      </w:r>
    </w:p>
    <w:p w:rsidR="00C43FA4" w:rsidRDefault="00C43FA4" w:rsidP="000F2452">
      <w:pPr>
        <w:spacing w:line="228" w:lineRule="auto"/>
        <w:ind w:left="6240"/>
        <w:jc w:val="both"/>
      </w:pPr>
      <w:r w:rsidRPr="00662C1F">
        <w:rPr>
          <w:sz w:val="28"/>
          <w:szCs w:val="28"/>
        </w:rPr>
        <w:t xml:space="preserve">от </w:t>
      </w:r>
      <w:r>
        <w:rPr>
          <w:sz w:val="28"/>
          <w:szCs w:val="28"/>
        </w:rPr>
        <w:t>11.11.2015  №69-п</w:t>
      </w:r>
    </w:p>
    <w:p w:rsidR="00C43FA4" w:rsidRPr="002667DD" w:rsidRDefault="00C43FA4" w:rsidP="00B16AEF">
      <w:pPr>
        <w:spacing w:line="228" w:lineRule="auto"/>
        <w:ind w:left="6240"/>
      </w:pPr>
    </w:p>
    <w:p w:rsidR="00C43FA4" w:rsidRPr="00C155AC" w:rsidRDefault="00C43FA4" w:rsidP="00B16AEF">
      <w:pPr>
        <w:spacing w:line="228" w:lineRule="auto"/>
        <w:jc w:val="center"/>
        <w:rPr>
          <w:b/>
          <w:bCs/>
          <w:sz w:val="28"/>
          <w:szCs w:val="28"/>
        </w:rPr>
      </w:pPr>
      <w:r w:rsidRPr="00C155AC">
        <w:rPr>
          <w:b/>
          <w:bCs/>
          <w:sz w:val="28"/>
          <w:szCs w:val="28"/>
        </w:rPr>
        <w:t>Основные направления</w:t>
      </w:r>
    </w:p>
    <w:p w:rsidR="00C43FA4" w:rsidRDefault="00C43FA4" w:rsidP="00B16AEF">
      <w:pPr>
        <w:spacing w:line="228" w:lineRule="auto"/>
        <w:jc w:val="center"/>
        <w:rPr>
          <w:b/>
          <w:bCs/>
          <w:sz w:val="28"/>
          <w:szCs w:val="28"/>
        </w:rPr>
      </w:pPr>
      <w:r w:rsidRPr="00C155AC">
        <w:rPr>
          <w:b/>
          <w:bCs/>
          <w:sz w:val="28"/>
          <w:szCs w:val="28"/>
        </w:rPr>
        <w:t xml:space="preserve">бюджетной и налоговой политики </w:t>
      </w:r>
      <w:r>
        <w:rPr>
          <w:b/>
          <w:bCs/>
          <w:sz w:val="28"/>
          <w:szCs w:val="28"/>
        </w:rPr>
        <w:t xml:space="preserve">муниципального образования Днепровский сельсовет Беляевского района Оренбургской области </w:t>
      </w:r>
    </w:p>
    <w:p w:rsidR="00C43FA4" w:rsidRPr="00AA6E6B" w:rsidRDefault="00C43FA4" w:rsidP="000F2452">
      <w:pPr>
        <w:spacing w:line="228" w:lineRule="auto"/>
        <w:jc w:val="center"/>
        <w:rPr>
          <w:sz w:val="28"/>
          <w:szCs w:val="28"/>
        </w:rPr>
      </w:pPr>
      <w:r>
        <w:rPr>
          <w:b/>
          <w:bCs/>
          <w:sz w:val="28"/>
          <w:szCs w:val="28"/>
        </w:rPr>
        <w:t>на 2016 год и на плановый период 2017 и 2018</w:t>
      </w:r>
      <w:r w:rsidRPr="00C155AC">
        <w:rPr>
          <w:b/>
          <w:bCs/>
          <w:sz w:val="28"/>
          <w:szCs w:val="28"/>
        </w:rPr>
        <w:t xml:space="preserve"> годов</w:t>
      </w:r>
    </w:p>
    <w:p w:rsidR="00C43FA4" w:rsidRPr="00AF0EA4" w:rsidRDefault="00C43FA4" w:rsidP="00B16AEF">
      <w:pPr>
        <w:ind w:firstLine="567"/>
        <w:jc w:val="both"/>
        <w:rPr>
          <w:sz w:val="28"/>
          <w:szCs w:val="28"/>
        </w:rPr>
      </w:pPr>
      <w:r w:rsidRPr="00AF0EA4">
        <w:rPr>
          <w:sz w:val="28"/>
          <w:szCs w:val="28"/>
        </w:rPr>
        <w:t xml:space="preserve">Основные направления бюджетной и налоговой политики </w:t>
      </w:r>
      <w:r>
        <w:rPr>
          <w:sz w:val="28"/>
          <w:szCs w:val="28"/>
        </w:rPr>
        <w:t>муниципального образования</w:t>
      </w:r>
      <w:r w:rsidRPr="00AF0EA4">
        <w:rPr>
          <w:sz w:val="28"/>
          <w:szCs w:val="28"/>
        </w:rPr>
        <w:t xml:space="preserve">  на 201</w:t>
      </w:r>
      <w:r>
        <w:rPr>
          <w:sz w:val="28"/>
          <w:szCs w:val="28"/>
        </w:rPr>
        <w:t>6</w:t>
      </w:r>
      <w:r w:rsidRPr="00AF0EA4">
        <w:rPr>
          <w:sz w:val="28"/>
          <w:szCs w:val="28"/>
        </w:rPr>
        <w:t xml:space="preserve"> год и на плановый период 201</w:t>
      </w:r>
      <w:r>
        <w:rPr>
          <w:sz w:val="28"/>
          <w:szCs w:val="28"/>
        </w:rPr>
        <w:t>7</w:t>
      </w:r>
      <w:r w:rsidRPr="00AF0EA4">
        <w:rPr>
          <w:sz w:val="28"/>
          <w:szCs w:val="28"/>
        </w:rPr>
        <w:t>–201</w:t>
      </w:r>
      <w:r>
        <w:rPr>
          <w:sz w:val="28"/>
          <w:szCs w:val="28"/>
        </w:rPr>
        <w:t>8</w:t>
      </w:r>
      <w:r w:rsidRPr="00AF0EA4">
        <w:rPr>
          <w:sz w:val="28"/>
          <w:szCs w:val="28"/>
        </w:rPr>
        <w:t xml:space="preserve"> годов разработаны в соответствии с  Основными  направлениями бюджетной и налоговой политики Оренбургской области на 201</w:t>
      </w:r>
      <w:r>
        <w:rPr>
          <w:sz w:val="28"/>
          <w:szCs w:val="28"/>
        </w:rPr>
        <w:t>6</w:t>
      </w:r>
      <w:r w:rsidRPr="00AF0EA4">
        <w:rPr>
          <w:sz w:val="28"/>
          <w:szCs w:val="28"/>
        </w:rPr>
        <w:t>год и на плановый период 201</w:t>
      </w:r>
      <w:r>
        <w:rPr>
          <w:sz w:val="28"/>
          <w:szCs w:val="28"/>
        </w:rPr>
        <w:t>7</w:t>
      </w:r>
      <w:r w:rsidRPr="00AF0EA4">
        <w:rPr>
          <w:sz w:val="28"/>
          <w:szCs w:val="28"/>
        </w:rPr>
        <w:t xml:space="preserve"> и 201</w:t>
      </w:r>
      <w:r>
        <w:rPr>
          <w:sz w:val="28"/>
          <w:szCs w:val="28"/>
        </w:rPr>
        <w:t>8</w:t>
      </w:r>
      <w:r w:rsidRPr="00AF0EA4">
        <w:rPr>
          <w:sz w:val="28"/>
          <w:szCs w:val="28"/>
        </w:rPr>
        <w:t xml:space="preserve"> годов. Кроме того, при определении бюджетной и налоговой политики </w:t>
      </w:r>
      <w:r w:rsidRPr="009527D0">
        <w:rPr>
          <w:bCs/>
          <w:sz w:val="28"/>
          <w:szCs w:val="28"/>
        </w:rPr>
        <w:t>муниципального образования</w:t>
      </w:r>
      <w:r>
        <w:rPr>
          <w:sz w:val="28"/>
          <w:szCs w:val="28"/>
        </w:rPr>
        <w:t xml:space="preserve"> </w:t>
      </w:r>
      <w:r w:rsidRPr="00AF0EA4">
        <w:rPr>
          <w:sz w:val="28"/>
          <w:szCs w:val="28"/>
        </w:rPr>
        <w:t>на ближайшую перспективу использован прогноз социально</w:t>
      </w:r>
      <w:r>
        <w:rPr>
          <w:sz w:val="28"/>
          <w:szCs w:val="28"/>
        </w:rPr>
        <w:t>-экономического развития на 2016 и на период до 2018</w:t>
      </w:r>
      <w:r w:rsidRPr="00AF0EA4">
        <w:rPr>
          <w:sz w:val="28"/>
          <w:szCs w:val="28"/>
        </w:rPr>
        <w:t xml:space="preserve"> года.</w:t>
      </w:r>
    </w:p>
    <w:p w:rsidR="00C43FA4" w:rsidRDefault="00C43FA4" w:rsidP="00B16AEF">
      <w:pPr>
        <w:ind w:firstLine="567"/>
        <w:jc w:val="center"/>
        <w:rPr>
          <w:b/>
          <w:bCs/>
          <w:sz w:val="28"/>
          <w:szCs w:val="28"/>
        </w:rPr>
      </w:pPr>
      <w:r w:rsidRPr="00AF0EA4">
        <w:rPr>
          <w:b/>
          <w:bCs/>
          <w:sz w:val="28"/>
          <w:szCs w:val="28"/>
        </w:rPr>
        <w:t xml:space="preserve">Стратегические направления развития бюджетной политики </w:t>
      </w:r>
    </w:p>
    <w:p w:rsidR="00C43FA4" w:rsidRPr="000F2452" w:rsidRDefault="00C43FA4" w:rsidP="000F2452">
      <w:pPr>
        <w:ind w:firstLine="567"/>
        <w:jc w:val="center"/>
        <w:rPr>
          <w:b/>
          <w:sz w:val="28"/>
          <w:szCs w:val="28"/>
        </w:rPr>
      </w:pPr>
      <w:r w:rsidRPr="000F2452">
        <w:rPr>
          <w:b/>
          <w:sz w:val="28"/>
          <w:szCs w:val="28"/>
        </w:rPr>
        <w:t>на 2016–2018 годы</w:t>
      </w:r>
    </w:p>
    <w:p w:rsidR="00C43FA4" w:rsidRPr="00AF0EA4" w:rsidRDefault="00C43FA4" w:rsidP="00B16AEF">
      <w:pPr>
        <w:pStyle w:val="Default"/>
        <w:ind w:firstLine="567"/>
        <w:jc w:val="both"/>
        <w:rPr>
          <w:sz w:val="28"/>
          <w:szCs w:val="28"/>
        </w:rPr>
      </w:pPr>
      <w:r>
        <w:rPr>
          <w:sz w:val="28"/>
          <w:szCs w:val="28"/>
        </w:rPr>
        <w:t>Бюджет 2016</w:t>
      </w:r>
      <w:r w:rsidRPr="00AF0EA4">
        <w:rPr>
          <w:sz w:val="28"/>
          <w:szCs w:val="28"/>
        </w:rPr>
        <w:t xml:space="preserve"> года формируется в соответствии с утвержденными бюджетными принципами и правилами. Главная задача, которая стоит перед Администрацией</w:t>
      </w:r>
      <w:r w:rsidRPr="009527D0">
        <w:rPr>
          <w:b/>
          <w:bCs/>
          <w:sz w:val="28"/>
          <w:szCs w:val="28"/>
        </w:rPr>
        <w:t xml:space="preserve"> </w:t>
      </w:r>
      <w:r>
        <w:rPr>
          <w:bCs/>
          <w:sz w:val="28"/>
          <w:szCs w:val="28"/>
        </w:rPr>
        <w:t>Днепровского</w:t>
      </w:r>
      <w:r w:rsidRPr="009527D0">
        <w:rPr>
          <w:bCs/>
          <w:sz w:val="28"/>
          <w:szCs w:val="28"/>
        </w:rPr>
        <w:t xml:space="preserve"> сельсовет</w:t>
      </w:r>
      <w:r>
        <w:rPr>
          <w:bCs/>
          <w:sz w:val="28"/>
          <w:szCs w:val="28"/>
        </w:rPr>
        <w:t>а</w:t>
      </w:r>
      <w:r>
        <w:rPr>
          <w:b/>
          <w:bCs/>
          <w:sz w:val="28"/>
          <w:szCs w:val="28"/>
        </w:rPr>
        <w:t xml:space="preserve"> </w:t>
      </w:r>
      <w:r w:rsidRPr="00AF0EA4">
        <w:rPr>
          <w:sz w:val="28"/>
          <w:szCs w:val="28"/>
        </w:rPr>
        <w:t>– обеспечить принятие выполнимых обязательств и не нарушить устойчивость бюджетной системы.</w:t>
      </w:r>
    </w:p>
    <w:p w:rsidR="00C43FA4" w:rsidRPr="00AF0EA4" w:rsidRDefault="00C43FA4" w:rsidP="00B16AEF">
      <w:pPr>
        <w:tabs>
          <w:tab w:val="left" w:pos="4488"/>
        </w:tabs>
        <w:ind w:firstLine="567"/>
        <w:jc w:val="both"/>
        <w:rPr>
          <w:sz w:val="28"/>
          <w:szCs w:val="28"/>
        </w:rPr>
      </w:pPr>
      <w:r w:rsidRPr="00AF0EA4">
        <w:rPr>
          <w:sz w:val="28"/>
          <w:szCs w:val="28"/>
        </w:rPr>
        <w:t xml:space="preserve">В основе составления бюджета лежит долгосрочный бюджетный </w:t>
      </w:r>
      <w:r w:rsidRPr="00AF0EA4">
        <w:rPr>
          <w:sz w:val="28"/>
          <w:szCs w:val="28"/>
        </w:rPr>
        <w:br/>
        <w:t xml:space="preserve">прогноз. Необходимость стратегического бюджетного прогнозирования в </w:t>
      </w:r>
      <w:r w:rsidRPr="00AF0EA4">
        <w:rPr>
          <w:sz w:val="28"/>
          <w:szCs w:val="28"/>
        </w:rPr>
        <w:br/>
        <w:t>современных условиях приобретает особую актуальность.</w:t>
      </w:r>
    </w:p>
    <w:p w:rsidR="00C43FA4" w:rsidRPr="00AF0EA4" w:rsidRDefault="00C43FA4" w:rsidP="00B16AEF">
      <w:pPr>
        <w:tabs>
          <w:tab w:val="left" w:pos="4488"/>
        </w:tabs>
        <w:ind w:firstLine="567"/>
        <w:jc w:val="both"/>
        <w:rPr>
          <w:sz w:val="28"/>
          <w:szCs w:val="28"/>
        </w:rPr>
      </w:pPr>
      <w:r w:rsidRPr="00AF0EA4">
        <w:rPr>
          <w:sz w:val="28"/>
          <w:szCs w:val="28"/>
        </w:rPr>
        <w:t>В основу системы планирования бюджетных расходов на оказание муниципальных услуг положен механизм нормирования затрат и унифицированный перечень муниципальных услуг. Стоимость однотипной муниципальной  услуги не должна различаться по учреждениям.</w:t>
      </w:r>
    </w:p>
    <w:p w:rsidR="00C43FA4" w:rsidRPr="00AF0EA4" w:rsidRDefault="00C43FA4" w:rsidP="00B16AEF">
      <w:pPr>
        <w:pStyle w:val="Default"/>
        <w:ind w:firstLine="567"/>
        <w:jc w:val="both"/>
        <w:rPr>
          <w:sz w:val="28"/>
          <w:szCs w:val="28"/>
        </w:rPr>
      </w:pPr>
      <w:r w:rsidRPr="00AF0EA4">
        <w:rPr>
          <w:sz w:val="28"/>
          <w:szCs w:val="28"/>
        </w:rPr>
        <w:t>Формирование и исполнение «программного бюджета» будет сопровождаться внедрением современных информационных систем.</w:t>
      </w:r>
    </w:p>
    <w:p w:rsidR="00C43FA4" w:rsidRPr="00AF0EA4" w:rsidRDefault="00C43FA4" w:rsidP="00B16AEF">
      <w:pPr>
        <w:ind w:firstLine="567"/>
        <w:jc w:val="both"/>
        <w:rPr>
          <w:sz w:val="28"/>
          <w:szCs w:val="28"/>
        </w:rPr>
      </w:pPr>
      <w:r w:rsidRPr="00AF0EA4">
        <w:rPr>
          <w:sz w:val="28"/>
          <w:szCs w:val="28"/>
        </w:rPr>
        <w:t>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муниципальных услуг.</w:t>
      </w:r>
    </w:p>
    <w:p w:rsidR="00C43FA4" w:rsidRPr="00AF0EA4" w:rsidRDefault="00C43FA4" w:rsidP="00B16AEF">
      <w:pPr>
        <w:ind w:firstLine="567"/>
        <w:jc w:val="both"/>
        <w:rPr>
          <w:sz w:val="28"/>
          <w:szCs w:val="28"/>
        </w:rPr>
      </w:pPr>
      <w:r w:rsidRPr="00AF0EA4">
        <w:rPr>
          <w:sz w:val="28"/>
          <w:szCs w:val="28"/>
        </w:rPr>
        <w:t>Обеспечение расходных обязательств источниками финансирования является необходимы</w:t>
      </w:r>
      <w:r>
        <w:rPr>
          <w:sz w:val="28"/>
          <w:szCs w:val="28"/>
        </w:rPr>
        <w:t>м условием  деятельности органа</w:t>
      </w:r>
      <w:r w:rsidRPr="00AF0EA4">
        <w:rPr>
          <w:sz w:val="28"/>
          <w:szCs w:val="28"/>
        </w:rPr>
        <w:t xml:space="preserve"> местного самоуправления</w:t>
      </w:r>
      <w:r>
        <w:rPr>
          <w:sz w:val="28"/>
          <w:szCs w:val="28"/>
        </w:rPr>
        <w:t xml:space="preserve"> поселения</w:t>
      </w:r>
      <w:r w:rsidRPr="00AF0EA4">
        <w:rPr>
          <w:sz w:val="28"/>
          <w:szCs w:val="28"/>
        </w:rPr>
        <w:t>. Для этого должен быть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C43FA4" w:rsidRPr="00AF0EA4" w:rsidRDefault="00C43FA4" w:rsidP="00B16AEF">
      <w:pPr>
        <w:pStyle w:val="Default"/>
        <w:ind w:firstLine="567"/>
        <w:jc w:val="both"/>
        <w:rPr>
          <w:color w:val="auto"/>
          <w:sz w:val="28"/>
          <w:szCs w:val="28"/>
        </w:rPr>
      </w:pPr>
      <w:r w:rsidRPr="00AF0EA4">
        <w:rPr>
          <w:sz w:val="28"/>
          <w:szCs w:val="28"/>
        </w:rPr>
        <w:t xml:space="preserve">Принцип прозрачности и открытости будет подкреплен новой практикой его реализации, в том числе </w:t>
      </w:r>
      <w:r>
        <w:rPr>
          <w:sz w:val="28"/>
          <w:szCs w:val="28"/>
        </w:rPr>
        <w:t>разработкой</w:t>
      </w:r>
      <w:r w:rsidRPr="00AF0EA4">
        <w:rPr>
          <w:sz w:val="28"/>
          <w:szCs w:val="28"/>
        </w:rPr>
        <w:t xml:space="preserve"> «Бюджет</w:t>
      </w:r>
      <w:r>
        <w:rPr>
          <w:sz w:val="28"/>
          <w:szCs w:val="28"/>
        </w:rPr>
        <w:t>а</w:t>
      </w:r>
      <w:r w:rsidRPr="00AF0EA4">
        <w:rPr>
          <w:sz w:val="28"/>
          <w:szCs w:val="28"/>
        </w:rPr>
        <w:t xml:space="preserve"> для граждан». </w:t>
      </w:r>
    </w:p>
    <w:p w:rsidR="00C43FA4" w:rsidRPr="00AF0EA4" w:rsidRDefault="00C43FA4" w:rsidP="00B16AEF">
      <w:pPr>
        <w:ind w:firstLine="567"/>
        <w:jc w:val="both"/>
        <w:rPr>
          <w:color w:val="000000"/>
          <w:sz w:val="28"/>
          <w:szCs w:val="28"/>
          <w:lang w:eastAsia="en-US"/>
        </w:rPr>
      </w:pPr>
      <w:r w:rsidRPr="00AF0EA4">
        <w:rPr>
          <w:sz w:val="28"/>
          <w:szCs w:val="28"/>
        </w:rPr>
        <w:t xml:space="preserve">Разработка нового порядка составления прогнозов социально-экономического развития </w:t>
      </w:r>
      <w:r>
        <w:rPr>
          <w:sz w:val="28"/>
          <w:szCs w:val="28"/>
        </w:rPr>
        <w:t>Беляевского</w:t>
      </w:r>
      <w:r w:rsidRPr="00AF0EA4">
        <w:rPr>
          <w:sz w:val="28"/>
          <w:szCs w:val="28"/>
        </w:rPr>
        <w:t xml:space="preserve"> района и других документов стратегического планирования на основе Федерального закона от 28 июня              2014 года № 172-ФЗ «О стратегическом планировании Российской Федерации»</w:t>
      </w:r>
      <w:r>
        <w:rPr>
          <w:sz w:val="28"/>
          <w:szCs w:val="28"/>
        </w:rPr>
        <w:t>,</w:t>
      </w:r>
      <w:r w:rsidRPr="00AF0EA4">
        <w:rPr>
          <w:sz w:val="28"/>
          <w:szCs w:val="28"/>
        </w:rPr>
        <w:t xml:space="preserve"> позволит качественно повысить достоверность оценок и перспектив развития экономики и отдельных </w:t>
      </w:r>
      <w:r>
        <w:rPr>
          <w:sz w:val="28"/>
          <w:szCs w:val="28"/>
        </w:rPr>
        <w:t>направлений деятельности органа</w:t>
      </w:r>
      <w:r w:rsidRPr="00AF0EA4">
        <w:rPr>
          <w:sz w:val="28"/>
          <w:szCs w:val="28"/>
        </w:rPr>
        <w:t xml:space="preserve"> местного сам</w:t>
      </w:r>
      <w:r>
        <w:rPr>
          <w:sz w:val="28"/>
          <w:szCs w:val="28"/>
        </w:rPr>
        <w:t>оуправления поселения</w:t>
      </w:r>
      <w:r w:rsidRPr="00AF0EA4">
        <w:rPr>
          <w:sz w:val="28"/>
          <w:szCs w:val="28"/>
        </w:rPr>
        <w:t xml:space="preserve">, точность оценки доходов и расходных обязательств </w:t>
      </w:r>
      <w:r>
        <w:rPr>
          <w:sz w:val="28"/>
          <w:szCs w:val="28"/>
        </w:rPr>
        <w:t>муниципального образования</w:t>
      </w:r>
      <w:r w:rsidRPr="00AF0EA4">
        <w:rPr>
          <w:sz w:val="28"/>
          <w:szCs w:val="28"/>
        </w:rPr>
        <w:t>.</w:t>
      </w:r>
    </w:p>
    <w:p w:rsidR="00C43FA4" w:rsidRDefault="00C43FA4" w:rsidP="000F2452">
      <w:pPr>
        <w:ind w:firstLine="567"/>
        <w:jc w:val="center"/>
        <w:rPr>
          <w:b/>
          <w:bCs/>
          <w:color w:val="000000"/>
          <w:sz w:val="28"/>
          <w:szCs w:val="28"/>
          <w:lang w:eastAsia="en-US"/>
        </w:rPr>
      </w:pPr>
    </w:p>
    <w:p w:rsidR="00C43FA4" w:rsidRPr="00AF0EA4" w:rsidRDefault="00C43FA4" w:rsidP="000F2452">
      <w:pPr>
        <w:ind w:firstLine="567"/>
        <w:jc w:val="center"/>
        <w:rPr>
          <w:b/>
          <w:bCs/>
          <w:color w:val="000000"/>
          <w:sz w:val="28"/>
          <w:szCs w:val="28"/>
          <w:lang w:eastAsia="en-US"/>
        </w:rPr>
      </w:pPr>
      <w:r w:rsidRPr="00AF0EA4">
        <w:rPr>
          <w:b/>
          <w:bCs/>
          <w:color w:val="000000"/>
          <w:sz w:val="28"/>
          <w:szCs w:val="28"/>
          <w:lang w:eastAsia="en-US"/>
        </w:rPr>
        <w:t>Основные цели и з</w:t>
      </w:r>
      <w:r>
        <w:rPr>
          <w:b/>
          <w:bCs/>
          <w:color w:val="000000"/>
          <w:sz w:val="28"/>
          <w:szCs w:val="28"/>
          <w:lang w:eastAsia="en-US"/>
        </w:rPr>
        <w:t>адачи бюджетной политики на 2016–2018</w:t>
      </w:r>
      <w:r w:rsidRPr="00AF0EA4">
        <w:rPr>
          <w:b/>
          <w:bCs/>
          <w:color w:val="000000"/>
          <w:sz w:val="28"/>
          <w:szCs w:val="28"/>
          <w:lang w:eastAsia="en-US"/>
        </w:rPr>
        <w:t xml:space="preserve"> годы</w:t>
      </w:r>
    </w:p>
    <w:p w:rsidR="00C43FA4" w:rsidRPr="00AF0EA4" w:rsidRDefault="00C43FA4" w:rsidP="00B16AEF">
      <w:pPr>
        <w:pStyle w:val="Default"/>
        <w:ind w:firstLine="567"/>
        <w:jc w:val="both"/>
        <w:rPr>
          <w:sz w:val="28"/>
          <w:szCs w:val="28"/>
        </w:rPr>
      </w:pPr>
      <w:r w:rsidRPr="00AF0EA4">
        <w:rPr>
          <w:sz w:val="28"/>
          <w:szCs w:val="28"/>
        </w:rPr>
        <w:t>Основными ц</w:t>
      </w:r>
      <w:r>
        <w:rPr>
          <w:sz w:val="28"/>
          <w:szCs w:val="28"/>
        </w:rPr>
        <w:t>елями бюджетной политики на 2016 год и на плановый период 2017 и 2018</w:t>
      </w:r>
      <w:r w:rsidRPr="00AF0EA4">
        <w:rPr>
          <w:sz w:val="28"/>
          <w:szCs w:val="28"/>
        </w:rPr>
        <w:t xml:space="preserve"> годов являются обеспечение долгосрочной сбалансированности, устойчивости бюджетной системы и безусловное исполнение принятых обязательств наиболее эффективным способом. </w:t>
      </w:r>
    </w:p>
    <w:p w:rsidR="00C43FA4" w:rsidRPr="00AF0EA4" w:rsidRDefault="00C43FA4" w:rsidP="00B16AEF">
      <w:pPr>
        <w:pStyle w:val="Default"/>
        <w:ind w:firstLine="567"/>
        <w:jc w:val="both"/>
        <w:rPr>
          <w:sz w:val="28"/>
          <w:szCs w:val="28"/>
        </w:rPr>
      </w:pPr>
      <w:r w:rsidRPr="00AF0EA4">
        <w:rPr>
          <w:sz w:val="28"/>
          <w:szCs w:val="28"/>
        </w:rPr>
        <w:t xml:space="preserve">Для достижения данных </w:t>
      </w:r>
      <w:r>
        <w:rPr>
          <w:sz w:val="28"/>
          <w:szCs w:val="28"/>
        </w:rPr>
        <w:t>целей предусматривается п</w:t>
      </w:r>
      <w:r w:rsidRPr="00AF0EA4">
        <w:rPr>
          <w:sz w:val="28"/>
          <w:szCs w:val="28"/>
        </w:rPr>
        <w:t xml:space="preserve">овышение эффективности оказания муниципальных  услуг. </w:t>
      </w:r>
    </w:p>
    <w:p w:rsidR="00C43FA4" w:rsidRPr="00B46266" w:rsidRDefault="00C43FA4" w:rsidP="00B16AEF">
      <w:pPr>
        <w:pStyle w:val="Default"/>
        <w:ind w:firstLine="567"/>
        <w:jc w:val="both"/>
        <w:rPr>
          <w:color w:val="auto"/>
          <w:sz w:val="28"/>
          <w:szCs w:val="28"/>
        </w:rPr>
      </w:pPr>
      <w:r w:rsidRPr="00AF0EA4">
        <w:rPr>
          <w:sz w:val="28"/>
          <w:szCs w:val="28"/>
        </w:rPr>
        <w:t xml:space="preserve">В рамках решения данной задачи будет продолжена работа по созданию стимулов для рационального и экономного использования бюджетных </w:t>
      </w:r>
      <w:r w:rsidRPr="00AF0EA4">
        <w:rPr>
          <w:color w:val="auto"/>
          <w:sz w:val="28"/>
          <w:szCs w:val="28"/>
        </w:rPr>
        <w:t>средств, в том числе при размещении заказов и исполнении обязательств, сокращению доли н</w:t>
      </w:r>
      <w:r>
        <w:rPr>
          <w:color w:val="auto"/>
          <w:sz w:val="28"/>
          <w:szCs w:val="28"/>
        </w:rPr>
        <w:t>еэффективных бюджетных расходов,</w:t>
      </w:r>
      <w:r w:rsidRPr="00AF0EA4">
        <w:rPr>
          <w:color w:val="auto"/>
          <w:sz w:val="28"/>
          <w:szCs w:val="28"/>
        </w:rPr>
        <w:t xml:space="preserve"> </w:t>
      </w:r>
      <w:r>
        <w:rPr>
          <w:sz w:val="28"/>
          <w:szCs w:val="28"/>
        </w:rPr>
        <w:t>с</w:t>
      </w:r>
      <w:r w:rsidRPr="00AF0EA4">
        <w:rPr>
          <w:sz w:val="28"/>
          <w:szCs w:val="28"/>
        </w:rPr>
        <w:t xml:space="preserve">овершенствование управления исполнением бюджета </w:t>
      </w:r>
      <w:r>
        <w:rPr>
          <w:sz w:val="28"/>
          <w:szCs w:val="28"/>
        </w:rPr>
        <w:t>муниципального образования</w:t>
      </w:r>
      <w:r w:rsidRPr="00AF0EA4">
        <w:rPr>
          <w:sz w:val="28"/>
          <w:szCs w:val="28"/>
        </w:rPr>
        <w:t>.</w:t>
      </w:r>
    </w:p>
    <w:p w:rsidR="00C43FA4" w:rsidRPr="00AF0EA4" w:rsidRDefault="00C43FA4" w:rsidP="00B16AEF">
      <w:pPr>
        <w:ind w:firstLine="567"/>
        <w:jc w:val="both"/>
        <w:rPr>
          <w:sz w:val="28"/>
          <w:szCs w:val="28"/>
        </w:rPr>
      </w:pPr>
      <w:r w:rsidRPr="00AF0EA4">
        <w:rPr>
          <w:sz w:val="28"/>
          <w:szCs w:val="28"/>
        </w:rPr>
        <w:t xml:space="preserve">Управление исполнением бюджета </w:t>
      </w:r>
      <w:r>
        <w:rPr>
          <w:sz w:val="28"/>
          <w:szCs w:val="28"/>
        </w:rPr>
        <w:t>поселения</w:t>
      </w:r>
      <w:r w:rsidRPr="00AF0EA4">
        <w:rPr>
          <w:sz w:val="28"/>
          <w:szCs w:val="28"/>
        </w:rPr>
        <w:t xml:space="preserve"> в первую очередь ориентировано на повышение эффективности использования бюджетных средств, повышение качества управления средствами бюджета </w:t>
      </w:r>
      <w:r>
        <w:rPr>
          <w:sz w:val="28"/>
          <w:szCs w:val="28"/>
        </w:rPr>
        <w:t>поселения</w:t>
      </w:r>
      <w:r w:rsidRPr="00AF0EA4">
        <w:rPr>
          <w:sz w:val="28"/>
          <w:szCs w:val="28"/>
        </w:rPr>
        <w:t xml:space="preserve"> и строгое соблюдение бюджетной дисциплины всеми участниками бюджетного процесса, включая:</w:t>
      </w:r>
    </w:p>
    <w:p w:rsidR="00C43FA4" w:rsidRPr="00AF0EA4" w:rsidRDefault="00C43FA4" w:rsidP="00B16AEF">
      <w:pPr>
        <w:ind w:firstLine="567"/>
        <w:jc w:val="both"/>
        <w:rPr>
          <w:sz w:val="28"/>
          <w:szCs w:val="28"/>
        </w:rPr>
      </w:pPr>
      <w:r w:rsidRPr="00AF0EA4">
        <w:rPr>
          <w:sz w:val="28"/>
          <w:szCs w:val="28"/>
        </w:rPr>
        <w:t xml:space="preserve">исполнение бюджета </w:t>
      </w:r>
      <w:r>
        <w:rPr>
          <w:sz w:val="28"/>
          <w:szCs w:val="28"/>
        </w:rPr>
        <w:t>поселения</w:t>
      </w:r>
      <w:r w:rsidRPr="00AF0EA4">
        <w:rPr>
          <w:sz w:val="28"/>
          <w:szCs w:val="28"/>
        </w:rPr>
        <w:t xml:space="preserve"> на основе кассового плана;</w:t>
      </w:r>
    </w:p>
    <w:p w:rsidR="00C43FA4" w:rsidRPr="00AF0EA4" w:rsidRDefault="00C43FA4" w:rsidP="00B16AEF">
      <w:pPr>
        <w:ind w:firstLine="567"/>
        <w:jc w:val="both"/>
        <w:rPr>
          <w:sz w:val="28"/>
          <w:szCs w:val="28"/>
        </w:rPr>
      </w:pPr>
      <w:r w:rsidRPr="00AF0EA4">
        <w:rPr>
          <w:sz w:val="28"/>
          <w:szCs w:val="28"/>
        </w:rPr>
        <w:t>планирование кассовых разрывов и резервов их покрытия;</w:t>
      </w:r>
    </w:p>
    <w:p w:rsidR="00C43FA4" w:rsidRPr="00AF0EA4" w:rsidRDefault="00C43FA4" w:rsidP="00B16AEF">
      <w:pPr>
        <w:ind w:firstLine="567"/>
        <w:jc w:val="both"/>
        <w:rPr>
          <w:sz w:val="28"/>
          <w:szCs w:val="28"/>
        </w:rPr>
      </w:pPr>
      <w:r w:rsidRPr="00AF0EA4">
        <w:rPr>
          <w:sz w:val="28"/>
          <w:szCs w:val="28"/>
        </w:rPr>
        <w:t xml:space="preserve">совершенствование управления ликвидностью бюджета </w:t>
      </w:r>
      <w:r>
        <w:rPr>
          <w:sz w:val="28"/>
          <w:szCs w:val="28"/>
        </w:rPr>
        <w:t>поселения</w:t>
      </w:r>
      <w:r w:rsidRPr="00AF0EA4">
        <w:rPr>
          <w:sz w:val="28"/>
          <w:szCs w:val="28"/>
        </w:rPr>
        <w:t xml:space="preserve"> в целях эффективного использования бюджетных средств;</w:t>
      </w:r>
    </w:p>
    <w:p w:rsidR="00C43FA4" w:rsidRPr="00AF0EA4" w:rsidRDefault="00C43FA4" w:rsidP="00B16AEF">
      <w:pPr>
        <w:ind w:firstLine="567"/>
        <w:jc w:val="both"/>
        <w:rPr>
          <w:sz w:val="28"/>
          <w:szCs w:val="28"/>
        </w:rPr>
      </w:pPr>
      <w:r w:rsidRPr="00AF0EA4">
        <w:rPr>
          <w:sz w:val="28"/>
          <w:szCs w:val="28"/>
        </w:rPr>
        <w:t xml:space="preserve">совершенствование процедуры кассового исполнения бюджета </w:t>
      </w:r>
      <w:r>
        <w:rPr>
          <w:sz w:val="28"/>
          <w:szCs w:val="28"/>
        </w:rPr>
        <w:t>поселения</w:t>
      </w:r>
      <w:r w:rsidRPr="00AF0EA4">
        <w:rPr>
          <w:sz w:val="28"/>
          <w:szCs w:val="28"/>
        </w:rPr>
        <w:t xml:space="preserve">, осуществляемого через лицевые счета, открытые в финансовом отделе </w:t>
      </w:r>
      <w:r>
        <w:rPr>
          <w:sz w:val="28"/>
          <w:szCs w:val="28"/>
        </w:rPr>
        <w:t>администрации Беляевского</w:t>
      </w:r>
      <w:r w:rsidRPr="00AF0EA4">
        <w:rPr>
          <w:sz w:val="28"/>
          <w:szCs w:val="28"/>
        </w:rPr>
        <w:t xml:space="preserve"> района и в Управлении Федерального казначейства по Оренбургской области;</w:t>
      </w:r>
    </w:p>
    <w:p w:rsidR="00C43FA4" w:rsidRPr="00AF0EA4" w:rsidRDefault="00C43FA4" w:rsidP="00B16AEF">
      <w:pPr>
        <w:ind w:firstLine="567"/>
        <w:jc w:val="both"/>
        <w:rPr>
          <w:sz w:val="28"/>
          <w:szCs w:val="28"/>
        </w:rPr>
      </w:pPr>
      <w:r w:rsidRPr="00AF0EA4">
        <w:rPr>
          <w:sz w:val="28"/>
          <w:szCs w:val="28"/>
        </w:rPr>
        <w:t>принятие главными распорядителями бюджетных средств бюджетных обязательств</w:t>
      </w:r>
      <w:r>
        <w:rPr>
          <w:sz w:val="28"/>
          <w:szCs w:val="28"/>
        </w:rPr>
        <w:t>,</w:t>
      </w:r>
      <w:r w:rsidRPr="00AF0EA4">
        <w:rPr>
          <w:sz w:val="28"/>
          <w:szCs w:val="28"/>
        </w:rPr>
        <w:t xml:space="preserve"> только в пределах</w:t>
      </w:r>
      <w:r>
        <w:rPr>
          <w:sz w:val="28"/>
          <w:szCs w:val="28"/>
        </w:rPr>
        <w:t>,</w:t>
      </w:r>
      <w:r w:rsidRPr="00AF0EA4">
        <w:rPr>
          <w:sz w:val="28"/>
          <w:szCs w:val="28"/>
        </w:rPr>
        <w:t xml:space="preserve"> доведенных до них лимитов бюджетных обязательств;</w:t>
      </w:r>
    </w:p>
    <w:p w:rsidR="00C43FA4" w:rsidRPr="00AF0EA4" w:rsidRDefault="00C43FA4" w:rsidP="00B16AEF">
      <w:pPr>
        <w:ind w:firstLine="567"/>
        <w:jc w:val="both"/>
        <w:rPr>
          <w:sz w:val="28"/>
          <w:szCs w:val="28"/>
        </w:rPr>
      </w:pPr>
      <w:r w:rsidRPr="00AF0EA4">
        <w:rPr>
          <w:sz w:val="28"/>
          <w:szCs w:val="28"/>
        </w:rPr>
        <w:t>обеспечение жесткого контроля за состоянием кредиторской задолженности по принятым обязательствам;</w:t>
      </w:r>
    </w:p>
    <w:p w:rsidR="00C43FA4" w:rsidRPr="00AF0EA4" w:rsidRDefault="00C43FA4" w:rsidP="00B16AEF">
      <w:pPr>
        <w:ind w:firstLine="567"/>
        <w:jc w:val="both"/>
        <w:rPr>
          <w:sz w:val="28"/>
          <w:szCs w:val="28"/>
        </w:rPr>
      </w:pPr>
      <w:r w:rsidRPr="00AF0EA4">
        <w:rPr>
          <w:sz w:val="28"/>
          <w:szCs w:val="28"/>
        </w:rPr>
        <w:t xml:space="preserve">совершенствование методов и усиление предварительного контроля в части санкционирования операций по расходованию бюджетных средств в целях предупреждения и пресечения бюджетных нарушений в процессе исполнения  бюджета </w:t>
      </w:r>
      <w:r>
        <w:rPr>
          <w:sz w:val="28"/>
          <w:szCs w:val="28"/>
        </w:rPr>
        <w:t>поселения</w:t>
      </w:r>
      <w:r w:rsidRPr="00AF0EA4">
        <w:rPr>
          <w:sz w:val="28"/>
          <w:szCs w:val="28"/>
        </w:rPr>
        <w:t>;</w:t>
      </w:r>
    </w:p>
    <w:p w:rsidR="00C43FA4" w:rsidRPr="00AF0EA4" w:rsidRDefault="00C43FA4" w:rsidP="00B16AEF">
      <w:pPr>
        <w:ind w:firstLine="567"/>
        <w:jc w:val="both"/>
        <w:rPr>
          <w:sz w:val="28"/>
          <w:szCs w:val="28"/>
        </w:rPr>
      </w:pPr>
      <w:r w:rsidRPr="00AF0EA4">
        <w:rPr>
          <w:sz w:val="28"/>
          <w:szCs w:val="28"/>
        </w:rPr>
        <w:t>сокращение оборота наличных денег путем обеспечения получателей бюджетных средств денежной наличностью с использованием расчетных банковских карт;</w:t>
      </w:r>
    </w:p>
    <w:p w:rsidR="00C43FA4" w:rsidRPr="00AF0EA4" w:rsidRDefault="00C43FA4" w:rsidP="00B16AEF">
      <w:pPr>
        <w:ind w:firstLine="567"/>
        <w:jc w:val="both"/>
        <w:rPr>
          <w:sz w:val="28"/>
          <w:szCs w:val="28"/>
        </w:rPr>
      </w:pPr>
      <w:r w:rsidRPr="00AF0EA4">
        <w:rPr>
          <w:sz w:val="28"/>
          <w:szCs w:val="28"/>
        </w:rPr>
        <w:t>контроль за целевым и эффективным использованием бюджетных средств;</w:t>
      </w:r>
    </w:p>
    <w:p w:rsidR="00C43FA4" w:rsidRPr="00AF0EA4" w:rsidRDefault="00C43FA4" w:rsidP="00B16AEF">
      <w:pPr>
        <w:ind w:firstLine="567"/>
        <w:jc w:val="both"/>
        <w:rPr>
          <w:sz w:val="28"/>
          <w:szCs w:val="28"/>
        </w:rPr>
      </w:pPr>
      <w:r w:rsidRPr="00AF0EA4">
        <w:rPr>
          <w:sz w:val="28"/>
          <w:szCs w:val="28"/>
        </w:rPr>
        <w:t xml:space="preserve">осуществление контроля за соответствием планов закупок и планов-графиков закупок объемам финансового обеспечения, предусмотренным в расходах бюджета </w:t>
      </w:r>
      <w:r>
        <w:rPr>
          <w:sz w:val="28"/>
          <w:szCs w:val="28"/>
        </w:rPr>
        <w:t>поселения</w:t>
      </w:r>
      <w:r w:rsidRPr="00AF0EA4">
        <w:rPr>
          <w:sz w:val="28"/>
          <w:szCs w:val="28"/>
        </w:rPr>
        <w:t xml:space="preserve">  для их осуществления;</w:t>
      </w:r>
    </w:p>
    <w:p w:rsidR="00C43FA4" w:rsidRDefault="00C43FA4" w:rsidP="000F2452">
      <w:pPr>
        <w:ind w:firstLine="567"/>
        <w:jc w:val="both"/>
        <w:rPr>
          <w:b/>
          <w:bCs/>
          <w:sz w:val="28"/>
          <w:szCs w:val="28"/>
        </w:rPr>
      </w:pPr>
      <w:r w:rsidRPr="00AF0EA4">
        <w:rPr>
          <w:sz w:val="28"/>
          <w:szCs w:val="28"/>
        </w:rPr>
        <w:t>совершенствование системы учета и отч</w:t>
      </w:r>
      <w:r>
        <w:rPr>
          <w:sz w:val="28"/>
          <w:szCs w:val="28"/>
        </w:rPr>
        <w:t>етности.</w:t>
      </w:r>
    </w:p>
    <w:p w:rsidR="00C43FA4" w:rsidRDefault="00C43FA4" w:rsidP="000F2452">
      <w:pPr>
        <w:ind w:firstLine="567"/>
        <w:jc w:val="center"/>
        <w:rPr>
          <w:b/>
          <w:bCs/>
          <w:sz w:val="28"/>
          <w:szCs w:val="28"/>
        </w:rPr>
      </w:pPr>
      <w:r>
        <w:rPr>
          <w:b/>
          <w:bCs/>
          <w:sz w:val="28"/>
          <w:szCs w:val="28"/>
        </w:rPr>
        <w:t xml:space="preserve"> </w:t>
      </w:r>
    </w:p>
    <w:p w:rsidR="00C43FA4" w:rsidRPr="00AF0EA4" w:rsidRDefault="00C43FA4" w:rsidP="000F2452">
      <w:pPr>
        <w:ind w:firstLine="567"/>
        <w:jc w:val="center"/>
        <w:rPr>
          <w:b/>
          <w:bCs/>
          <w:sz w:val="28"/>
          <w:szCs w:val="28"/>
        </w:rPr>
      </w:pPr>
      <w:r>
        <w:rPr>
          <w:b/>
          <w:bCs/>
          <w:sz w:val="28"/>
          <w:szCs w:val="28"/>
        </w:rPr>
        <w:t xml:space="preserve">Налоговая политика на </w:t>
      </w:r>
      <w:r w:rsidRPr="00AF0EA4">
        <w:rPr>
          <w:b/>
          <w:bCs/>
          <w:sz w:val="28"/>
          <w:szCs w:val="28"/>
        </w:rPr>
        <w:t xml:space="preserve"> 201</w:t>
      </w:r>
      <w:r>
        <w:rPr>
          <w:b/>
          <w:bCs/>
          <w:sz w:val="28"/>
          <w:szCs w:val="28"/>
        </w:rPr>
        <w:t>6- 2018</w:t>
      </w:r>
      <w:r w:rsidRPr="00AF0EA4">
        <w:rPr>
          <w:b/>
          <w:bCs/>
          <w:sz w:val="28"/>
          <w:szCs w:val="28"/>
        </w:rPr>
        <w:t xml:space="preserve"> годов</w:t>
      </w:r>
      <w:r>
        <w:rPr>
          <w:b/>
          <w:bCs/>
          <w:sz w:val="28"/>
          <w:szCs w:val="28"/>
        </w:rPr>
        <w:t>.</w:t>
      </w:r>
    </w:p>
    <w:p w:rsidR="00C43FA4" w:rsidRPr="00AF0EA4" w:rsidRDefault="00C43FA4" w:rsidP="00B16AEF">
      <w:pPr>
        <w:ind w:firstLine="567"/>
        <w:jc w:val="both"/>
        <w:rPr>
          <w:sz w:val="28"/>
          <w:szCs w:val="28"/>
        </w:rPr>
      </w:pPr>
      <w:r w:rsidRPr="00AF0EA4">
        <w:rPr>
          <w:sz w:val="28"/>
          <w:szCs w:val="28"/>
        </w:rPr>
        <w:t>Основным приоритетом налоговой</w:t>
      </w:r>
      <w:r>
        <w:rPr>
          <w:sz w:val="28"/>
          <w:szCs w:val="28"/>
        </w:rPr>
        <w:t xml:space="preserve"> политики на  2016-2018</w:t>
      </w:r>
      <w:r w:rsidRPr="00AF0EA4">
        <w:rPr>
          <w:sz w:val="28"/>
          <w:szCs w:val="28"/>
        </w:rPr>
        <w:t xml:space="preserve"> годов</w:t>
      </w:r>
      <w:r>
        <w:rPr>
          <w:sz w:val="28"/>
          <w:szCs w:val="28"/>
        </w:rPr>
        <w:t>,</w:t>
      </w:r>
      <w:r w:rsidRPr="00AF0EA4">
        <w:rPr>
          <w:sz w:val="28"/>
          <w:szCs w:val="28"/>
        </w:rPr>
        <w:t xml:space="preserve"> является  дальнейшее повышение эффективности налоговой системы, обеспечивающее бюджетную устойчивость в среднесрочной и долгосрочной перспективе. При этом не планируется повышение налоговой нагрузки на экономику в среднесрочной перспективе путем повышения ставок основных налогов.</w:t>
      </w:r>
    </w:p>
    <w:p w:rsidR="00C43FA4" w:rsidRPr="00AF0EA4" w:rsidRDefault="00C43FA4" w:rsidP="00B16AEF">
      <w:pPr>
        <w:ind w:firstLine="567"/>
        <w:jc w:val="both"/>
        <w:rPr>
          <w:sz w:val="28"/>
          <w:szCs w:val="28"/>
        </w:rPr>
      </w:pPr>
      <w:r w:rsidRPr="00AF0EA4">
        <w:rPr>
          <w:sz w:val="28"/>
          <w:szCs w:val="28"/>
        </w:rPr>
        <w:t>Планируется сохранить действующие в 2</w:t>
      </w:r>
      <w:r>
        <w:rPr>
          <w:sz w:val="28"/>
          <w:szCs w:val="28"/>
        </w:rPr>
        <w:t>015</w:t>
      </w:r>
      <w:r w:rsidRPr="00AF0EA4">
        <w:rPr>
          <w:sz w:val="28"/>
          <w:szCs w:val="28"/>
        </w:rPr>
        <w:t xml:space="preserve"> году нормативы зачисления доходов от налога на доходы физических лиц, единого сельскохозяйственного налога и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w:t>
      </w:r>
      <w:r>
        <w:rPr>
          <w:sz w:val="28"/>
          <w:szCs w:val="28"/>
        </w:rPr>
        <w:t>ерритории Российской Федерации.</w:t>
      </w:r>
    </w:p>
    <w:p w:rsidR="00C43FA4" w:rsidRPr="00AF0EA4" w:rsidRDefault="00C43FA4" w:rsidP="00B16AEF">
      <w:pPr>
        <w:ind w:firstLine="567"/>
        <w:jc w:val="both"/>
        <w:rPr>
          <w:sz w:val="28"/>
          <w:szCs w:val="28"/>
        </w:rPr>
      </w:pPr>
      <w:r w:rsidRPr="00AF0EA4">
        <w:rPr>
          <w:sz w:val="28"/>
          <w:szCs w:val="28"/>
        </w:rPr>
        <w:t>В долгосрочном периоде будет сохранена действующая система налогообложения доходов физических лиц с единой ставкой для большинства видов доходов в размере 13 процентов. Введение прогрессивной шкалы налогообложения доходов физических лиц не планируется.</w:t>
      </w:r>
    </w:p>
    <w:p w:rsidR="00C43FA4" w:rsidRPr="00AF0EA4" w:rsidRDefault="00C43FA4" w:rsidP="00B16AEF">
      <w:pPr>
        <w:ind w:firstLine="567"/>
        <w:jc w:val="both"/>
        <w:rPr>
          <w:sz w:val="28"/>
          <w:szCs w:val="28"/>
        </w:rPr>
      </w:pPr>
      <w:r>
        <w:rPr>
          <w:sz w:val="28"/>
          <w:szCs w:val="28"/>
        </w:rPr>
        <w:t>С</w:t>
      </w:r>
      <w:r w:rsidRPr="00AF0EA4">
        <w:rPr>
          <w:sz w:val="28"/>
          <w:szCs w:val="28"/>
        </w:rPr>
        <w:t xml:space="preserve"> 1 января 2015 года вступ</w:t>
      </w:r>
      <w:r>
        <w:rPr>
          <w:sz w:val="28"/>
          <w:szCs w:val="28"/>
        </w:rPr>
        <w:t>ает</w:t>
      </w:r>
      <w:r w:rsidRPr="00AF0EA4">
        <w:rPr>
          <w:sz w:val="28"/>
          <w:szCs w:val="28"/>
        </w:rPr>
        <w:t xml:space="preserve"> в силу новы</w:t>
      </w:r>
      <w:r>
        <w:rPr>
          <w:sz w:val="28"/>
          <w:szCs w:val="28"/>
        </w:rPr>
        <w:t>й</w:t>
      </w:r>
      <w:r w:rsidRPr="00AF0EA4">
        <w:rPr>
          <w:sz w:val="28"/>
          <w:szCs w:val="28"/>
        </w:rPr>
        <w:t xml:space="preserve"> принцип налогообложения недвижимого имущества физических лиц. Налоговый кодекс Российской Федерации дополнен новой главой 32 «Налог на имущество физических лиц», в соответствии с которой налоговая база  определяется</w:t>
      </w:r>
      <w:r>
        <w:rPr>
          <w:sz w:val="28"/>
          <w:szCs w:val="28"/>
        </w:rPr>
        <w:t>,</w:t>
      </w:r>
      <w:r w:rsidRPr="00AF0EA4">
        <w:rPr>
          <w:sz w:val="28"/>
          <w:szCs w:val="28"/>
        </w:rPr>
        <w:t xml:space="preserve"> исходя  из кадастровой стоимости объектов налогообложения. Новый налог на имущество физических лиц получат возможность вводить органы местного самоуправления в тех субъектах Российской Федерации, где законом субъекта РФ будет отменен действующий налог на имущество физических лиц. При этом органы государственной власти субъектов Российской Федерации получат возможность отмены налога на имущество физических лиц на своей территории с 2015 по 2019 годы. При этом такое решение может быть принято только после утверждения субъектом РФ результатов государственной кадастровой оценки объектов капитального строительства.</w:t>
      </w:r>
    </w:p>
    <w:p w:rsidR="00C43FA4" w:rsidRPr="00AF0EA4" w:rsidRDefault="00C43FA4" w:rsidP="00B16AEF">
      <w:pPr>
        <w:ind w:firstLine="567"/>
        <w:jc w:val="both"/>
        <w:rPr>
          <w:sz w:val="28"/>
          <w:szCs w:val="28"/>
        </w:rPr>
      </w:pPr>
      <w:r>
        <w:rPr>
          <w:sz w:val="28"/>
          <w:szCs w:val="28"/>
        </w:rPr>
        <w:t xml:space="preserve">Начиная с 1 января 2020 года, </w:t>
      </w:r>
      <w:r w:rsidRPr="00AF0EA4">
        <w:rPr>
          <w:sz w:val="28"/>
          <w:szCs w:val="28"/>
        </w:rPr>
        <w:t>указанный налог предполагается отменить на всей территории Российской Федерации вне зависимости от решения органа государственной власти конкретного субъекта Российской Федерации.</w:t>
      </w:r>
    </w:p>
    <w:p w:rsidR="00C43FA4" w:rsidRPr="00AF0EA4" w:rsidRDefault="00C43FA4" w:rsidP="00B16AEF">
      <w:pPr>
        <w:ind w:firstLine="567"/>
        <w:jc w:val="both"/>
        <w:rPr>
          <w:sz w:val="28"/>
          <w:szCs w:val="28"/>
        </w:rPr>
      </w:pPr>
      <w:r w:rsidRPr="00AF0EA4">
        <w:rPr>
          <w:sz w:val="28"/>
          <w:szCs w:val="28"/>
        </w:rPr>
        <w:t>В рамках нового закона</w:t>
      </w:r>
      <w:r>
        <w:rPr>
          <w:sz w:val="28"/>
          <w:szCs w:val="28"/>
        </w:rPr>
        <w:t xml:space="preserve"> </w:t>
      </w:r>
      <w:r w:rsidRPr="00AF0EA4">
        <w:rPr>
          <w:sz w:val="28"/>
          <w:szCs w:val="28"/>
        </w:rPr>
        <w:t xml:space="preserve"> подлежат налогообложению</w:t>
      </w:r>
      <w:r>
        <w:rPr>
          <w:sz w:val="28"/>
          <w:szCs w:val="28"/>
        </w:rPr>
        <w:t xml:space="preserve"> :</w:t>
      </w:r>
      <w:r w:rsidRPr="00AF0EA4">
        <w:rPr>
          <w:sz w:val="28"/>
          <w:szCs w:val="28"/>
        </w:rPr>
        <w:t xml:space="preserve"> жилые дома, жилые помещения (квартиры, комнаты), гаражи,</w:t>
      </w:r>
      <w:r>
        <w:rPr>
          <w:sz w:val="28"/>
          <w:szCs w:val="28"/>
        </w:rPr>
        <w:t xml:space="preserve"> </w:t>
      </w:r>
      <w:r w:rsidRPr="00AF0EA4">
        <w:rPr>
          <w:sz w:val="28"/>
          <w:szCs w:val="28"/>
        </w:rPr>
        <w:t xml:space="preserve"> машино</w:t>
      </w:r>
      <w:r>
        <w:rPr>
          <w:sz w:val="28"/>
          <w:szCs w:val="28"/>
        </w:rPr>
        <w:t xml:space="preserve"> </w:t>
      </w:r>
      <w:r w:rsidRPr="00AF0EA4">
        <w:rPr>
          <w:sz w:val="28"/>
          <w:szCs w:val="28"/>
        </w:rPr>
        <w:t>-</w:t>
      </w:r>
      <w:r>
        <w:rPr>
          <w:sz w:val="28"/>
          <w:szCs w:val="28"/>
        </w:rPr>
        <w:t xml:space="preserve"> </w:t>
      </w:r>
      <w:r w:rsidRPr="00AF0EA4">
        <w:rPr>
          <w:sz w:val="28"/>
          <w:szCs w:val="28"/>
        </w:rPr>
        <w:t>места, единые недвижимые комплексы, объекты незавершенного строительства, иные здания, строения, сооружения, помещения.</w:t>
      </w:r>
    </w:p>
    <w:p w:rsidR="00C43FA4" w:rsidRPr="00AF0EA4" w:rsidRDefault="00C43FA4" w:rsidP="00B16AEF">
      <w:pPr>
        <w:ind w:firstLine="567"/>
        <w:jc w:val="both"/>
        <w:rPr>
          <w:sz w:val="28"/>
          <w:szCs w:val="28"/>
        </w:rPr>
      </w:pPr>
      <w:r w:rsidRPr="00AF0EA4">
        <w:rPr>
          <w:sz w:val="28"/>
          <w:szCs w:val="28"/>
        </w:rPr>
        <w:t>Законом предусмотрены налоговые вычеты. Так налоговая база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 Налоговая база в отношении комнаты определяется как ее кадастровая стоимость, уменьшенная на величину кадастровой стоимости 10 квадратных метров площади этой комнаты.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C43FA4" w:rsidRPr="00AF0EA4" w:rsidRDefault="00C43FA4" w:rsidP="00B16AEF">
      <w:pPr>
        <w:ind w:firstLine="567"/>
        <w:jc w:val="both"/>
        <w:rPr>
          <w:sz w:val="28"/>
          <w:szCs w:val="28"/>
        </w:rPr>
      </w:pPr>
      <w:r w:rsidRPr="00AF0EA4">
        <w:rPr>
          <w:sz w:val="28"/>
          <w:szCs w:val="28"/>
        </w:rPr>
        <w:t xml:space="preserve">Представительные органы муниципальных образований вправе  увеличивать размеры налоговых вычетов, а также устанавливать налоговые льготы. </w:t>
      </w:r>
    </w:p>
    <w:p w:rsidR="00C43FA4" w:rsidRPr="00AF0EA4" w:rsidRDefault="00C43FA4" w:rsidP="00B16AEF">
      <w:pPr>
        <w:ind w:firstLine="567"/>
        <w:jc w:val="both"/>
        <w:rPr>
          <w:sz w:val="28"/>
          <w:szCs w:val="28"/>
        </w:rPr>
      </w:pPr>
      <w:r w:rsidRPr="00AF0EA4">
        <w:rPr>
          <w:sz w:val="28"/>
          <w:szCs w:val="28"/>
        </w:rPr>
        <w:t>Налоговые ставки устанавливаются нормативными правовыми актами представительных органов местного самоуправления. В случае определения налоговой базы исходя из кадастровой стоимости объекта налогообложения  налоговые ставки устанавливаются в размерах, не превышающих:</w:t>
      </w:r>
    </w:p>
    <w:p w:rsidR="00C43FA4" w:rsidRPr="00AF0EA4" w:rsidRDefault="00C43FA4" w:rsidP="00B16AEF">
      <w:pPr>
        <w:ind w:firstLine="567"/>
        <w:jc w:val="both"/>
        <w:rPr>
          <w:sz w:val="28"/>
          <w:szCs w:val="28"/>
        </w:rPr>
      </w:pPr>
      <w:r w:rsidRPr="00E74F9F">
        <w:rPr>
          <w:sz w:val="28"/>
          <w:szCs w:val="28"/>
        </w:rPr>
        <w:t>0,1 процента</w:t>
      </w:r>
      <w:r w:rsidRPr="00AF0EA4">
        <w:rPr>
          <w:b/>
          <w:bCs/>
          <w:sz w:val="28"/>
          <w:szCs w:val="28"/>
        </w:rPr>
        <w:t xml:space="preserve"> </w:t>
      </w:r>
      <w:r w:rsidRPr="00AF0EA4">
        <w:rPr>
          <w:sz w:val="28"/>
          <w:szCs w:val="28"/>
        </w:rPr>
        <w:t>в отношении жилых домов, жилых помещений, объектов незавершенного строительства в случае, если проектируемым назначением таких объектов является жилой дом; единых недвижимых комплексов, в состав которых входит хотя бы одно жилое помещение (жилой дом); гаражей и машино-мест; хозяйственных строений 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w:t>
      </w:r>
      <w:r>
        <w:rPr>
          <w:sz w:val="28"/>
          <w:szCs w:val="28"/>
        </w:rPr>
        <w:t>ального жилищного строительства;</w:t>
      </w:r>
    </w:p>
    <w:p w:rsidR="00C43FA4" w:rsidRPr="00AF0EA4" w:rsidRDefault="00C43FA4" w:rsidP="00B16AEF">
      <w:pPr>
        <w:ind w:firstLine="567"/>
        <w:jc w:val="both"/>
        <w:rPr>
          <w:b/>
          <w:bCs/>
          <w:sz w:val="28"/>
          <w:szCs w:val="28"/>
        </w:rPr>
      </w:pPr>
      <w:r w:rsidRPr="00E74F9F">
        <w:rPr>
          <w:sz w:val="28"/>
          <w:szCs w:val="28"/>
        </w:rPr>
        <w:t>0,5 процента</w:t>
      </w:r>
      <w:r w:rsidRPr="00AF0EA4">
        <w:rPr>
          <w:b/>
          <w:bCs/>
          <w:sz w:val="28"/>
          <w:szCs w:val="28"/>
        </w:rPr>
        <w:t xml:space="preserve"> </w:t>
      </w:r>
      <w:r w:rsidRPr="00AF0EA4">
        <w:rPr>
          <w:sz w:val="28"/>
          <w:szCs w:val="28"/>
        </w:rPr>
        <w:t>в отношении прочих объектов налогообложения.</w:t>
      </w:r>
    </w:p>
    <w:p w:rsidR="00C43FA4" w:rsidRPr="00AF0EA4" w:rsidRDefault="00C43FA4" w:rsidP="00B16AEF">
      <w:pPr>
        <w:ind w:firstLine="567"/>
        <w:jc w:val="both"/>
        <w:rPr>
          <w:sz w:val="28"/>
          <w:szCs w:val="28"/>
        </w:rPr>
      </w:pPr>
      <w:r w:rsidRPr="00AF0EA4">
        <w:rPr>
          <w:sz w:val="28"/>
          <w:szCs w:val="28"/>
        </w:rPr>
        <w:t>В перечень налогоплательщиков, применяющих патентную систему налогообложения, будут включены само</w:t>
      </w:r>
      <w:r>
        <w:rPr>
          <w:sz w:val="28"/>
          <w:szCs w:val="28"/>
        </w:rPr>
        <w:t xml:space="preserve"> </w:t>
      </w:r>
      <w:r w:rsidRPr="00AF0EA4">
        <w:rPr>
          <w:sz w:val="28"/>
          <w:szCs w:val="28"/>
        </w:rPr>
        <w:t>занятые граждане – физические лица, не имеющие наемных работников, получившие патент на один из видов предпринимательской деятельности, в отношении которых может применяться патентная система налогообложения.</w:t>
      </w:r>
    </w:p>
    <w:p w:rsidR="00C43FA4" w:rsidRDefault="00C43FA4" w:rsidP="00B16AEF">
      <w:pPr>
        <w:ind w:firstLine="567"/>
        <w:jc w:val="both"/>
        <w:rPr>
          <w:sz w:val="28"/>
          <w:szCs w:val="28"/>
        </w:rPr>
      </w:pPr>
      <w:r w:rsidRPr="00AF0EA4">
        <w:rPr>
          <w:sz w:val="28"/>
          <w:szCs w:val="28"/>
        </w:rPr>
        <w:t>Такие само</w:t>
      </w:r>
      <w:r>
        <w:rPr>
          <w:sz w:val="28"/>
          <w:szCs w:val="28"/>
        </w:rPr>
        <w:t xml:space="preserve"> </w:t>
      </w:r>
      <w:r w:rsidRPr="00AF0EA4">
        <w:rPr>
          <w:sz w:val="28"/>
          <w:szCs w:val="28"/>
        </w:rPr>
        <w:t>занятые граждане будут ставиться на учет в налоговом органе в качестве налогоплательщиков патентной системы налогообложения и в качестве индивидуальных предпринимателей на основании заявления на получение патента и сниматься с учета в качестве налогоплательщиков и индивидуальных предпринимателей по истечении срока действия этого патента. Патент, выдаваемый само</w:t>
      </w:r>
      <w:r>
        <w:rPr>
          <w:sz w:val="28"/>
          <w:szCs w:val="28"/>
        </w:rPr>
        <w:t xml:space="preserve"> </w:t>
      </w:r>
      <w:r w:rsidRPr="00AF0EA4">
        <w:rPr>
          <w:sz w:val="28"/>
          <w:szCs w:val="28"/>
        </w:rPr>
        <w:t>занятому гражданину, будет действовать только на территории того муниципального образования, которое указано в патенте</w:t>
      </w:r>
      <w:r>
        <w:rPr>
          <w:sz w:val="28"/>
          <w:szCs w:val="28"/>
        </w:rPr>
        <w:t>.</w:t>
      </w:r>
    </w:p>
    <w:p w:rsidR="00C43FA4" w:rsidRDefault="00C43FA4" w:rsidP="000F2452">
      <w:pPr>
        <w:ind w:firstLine="567"/>
        <w:jc w:val="both"/>
      </w:pPr>
      <w:r>
        <w:rPr>
          <w:sz w:val="28"/>
          <w:szCs w:val="28"/>
        </w:rPr>
        <w:t>Увеличению собираемости и более качественному планированию доходов  бюджета поселения будет способствовать  принятие Федерального закона «О внесении изменений в статью 102 Налогового кодекса Российской Федерации» в части доступа должностных лиц финансовых органов муниципального образования к сведениям, ранее составляющим налоговую тайну, для формирования и обеспечения исполнения местного бюджета.</w:t>
      </w:r>
    </w:p>
    <w:sectPr w:rsidR="00C43FA4" w:rsidSect="00FD41C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412"/>
    <w:multiLevelType w:val="hybridMultilevel"/>
    <w:tmpl w:val="AAC853EC"/>
    <w:lvl w:ilvl="0" w:tplc="0A6C111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C6B"/>
    <w:rsid w:val="000B5A31"/>
    <w:rsid w:val="000C20AD"/>
    <w:rsid w:val="000F2452"/>
    <w:rsid w:val="0011611E"/>
    <w:rsid w:val="00132C6B"/>
    <w:rsid w:val="001458F0"/>
    <w:rsid w:val="00196C36"/>
    <w:rsid w:val="0025103B"/>
    <w:rsid w:val="002622B0"/>
    <w:rsid w:val="002667DD"/>
    <w:rsid w:val="00275779"/>
    <w:rsid w:val="0038094C"/>
    <w:rsid w:val="003B7E2F"/>
    <w:rsid w:val="003D6DD2"/>
    <w:rsid w:val="005037DA"/>
    <w:rsid w:val="005A2F47"/>
    <w:rsid w:val="00603309"/>
    <w:rsid w:val="006628FA"/>
    <w:rsid w:val="00662C1F"/>
    <w:rsid w:val="00667C23"/>
    <w:rsid w:val="006F2093"/>
    <w:rsid w:val="006F70F3"/>
    <w:rsid w:val="00714B83"/>
    <w:rsid w:val="008618D8"/>
    <w:rsid w:val="008B50F2"/>
    <w:rsid w:val="00916585"/>
    <w:rsid w:val="009527D0"/>
    <w:rsid w:val="009E17EA"/>
    <w:rsid w:val="009F7F76"/>
    <w:rsid w:val="00A2464E"/>
    <w:rsid w:val="00A949FC"/>
    <w:rsid w:val="00AA6E6B"/>
    <w:rsid w:val="00AF0EA4"/>
    <w:rsid w:val="00B16AEF"/>
    <w:rsid w:val="00B46266"/>
    <w:rsid w:val="00B56437"/>
    <w:rsid w:val="00BA0F55"/>
    <w:rsid w:val="00BD17C5"/>
    <w:rsid w:val="00C155AC"/>
    <w:rsid w:val="00C40A7A"/>
    <w:rsid w:val="00C43FA4"/>
    <w:rsid w:val="00CA093B"/>
    <w:rsid w:val="00CC2C0F"/>
    <w:rsid w:val="00D94FFF"/>
    <w:rsid w:val="00DD3A47"/>
    <w:rsid w:val="00DD4E95"/>
    <w:rsid w:val="00DF0952"/>
    <w:rsid w:val="00E74F9F"/>
    <w:rsid w:val="00EA1CCF"/>
    <w:rsid w:val="00F104CE"/>
    <w:rsid w:val="00F31581"/>
    <w:rsid w:val="00F50928"/>
    <w:rsid w:val="00F64212"/>
    <w:rsid w:val="00F9682B"/>
    <w:rsid w:val="00FA18B2"/>
    <w:rsid w:val="00FC16B1"/>
    <w:rsid w:val="00FD24F8"/>
    <w:rsid w:val="00FD341B"/>
    <w:rsid w:val="00FD41C2"/>
    <w:rsid w:val="00FE54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C6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2C6B"/>
    <w:rPr>
      <w:rFonts w:ascii="Tahoma" w:hAnsi="Tahoma"/>
      <w:sz w:val="16"/>
      <w:szCs w:val="16"/>
    </w:rPr>
  </w:style>
  <w:style w:type="character" w:customStyle="1" w:styleId="BalloonTextChar">
    <w:name w:val="Balloon Text Char"/>
    <w:basedOn w:val="DefaultParagraphFont"/>
    <w:link w:val="BalloonText"/>
    <w:uiPriority w:val="99"/>
    <w:semiHidden/>
    <w:locked/>
    <w:rsid w:val="00132C6B"/>
    <w:rPr>
      <w:rFonts w:ascii="Tahoma" w:hAnsi="Tahoma" w:cs="Times New Roman"/>
      <w:sz w:val="16"/>
      <w:lang w:eastAsia="ru-RU"/>
    </w:rPr>
  </w:style>
  <w:style w:type="paragraph" w:customStyle="1" w:styleId="Default">
    <w:name w:val="Default"/>
    <w:uiPriority w:val="99"/>
    <w:rsid w:val="00B16AEF"/>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Pages>
  <Words>1797</Words>
  <Characters>10246</Characters>
  <Application>Microsoft Office Outlook</Application>
  <DocSecurity>0</DocSecurity>
  <Lines>0</Lines>
  <Paragraphs>0</Paragraphs>
  <ScaleCrop>false</ScaleCrop>
  <Company>RaiFO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server</dc:creator>
  <cp:keywords/>
  <dc:description/>
  <cp:lastModifiedBy>Пользователь</cp:lastModifiedBy>
  <cp:revision>4</cp:revision>
  <cp:lastPrinted>2015-11-16T07:05:00Z</cp:lastPrinted>
  <dcterms:created xsi:type="dcterms:W3CDTF">2015-11-12T04:35:00Z</dcterms:created>
  <dcterms:modified xsi:type="dcterms:W3CDTF">2015-11-16T07:12:00Z</dcterms:modified>
</cp:coreProperties>
</file>