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12" w:rsidRDefault="00F21512" w:rsidP="00E90971">
      <w:pPr>
        <w:jc w:val="center"/>
        <w:rPr>
          <w:b/>
          <w:sz w:val="28"/>
          <w:szCs w:val="28"/>
        </w:rPr>
      </w:pPr>
      <w:r>
        <w:rPr>
          <w:b/>
          <w:sz w:val="28"/>
          <w:szCs w:val="28"/>
        </w:rPr>
        <w:t>АДМИНИСТРАЦИЯ</w:t>
      </w:r>
    </w:p>
    <w:p w:rsidR="00F21512" w:rsidRDefault="00F21512" w:rsidP="00E90971">
      <w:pPr>
        <w:tabs>
          <w:tab w:val="left" w:pos="-360"/>
        </w:tabs>
        <w:ind w:left="-360"/>
        <w:rPr>
          <w:b/>
          <w:sz w:val="28"/>
          <w:szCs w:val="28"/>
        </w:rPr>
      </w:pPr>
      <w:r>
        <w:rPr>
          <w:b/>
          <w:sz w:val="28"/>
          <w:szCs w:val="28"/>
        </w:rPr>
        <w:t>МУНИЦИПАЛЬНОГО  ОБРАЗОВАНИЯ  ДНЕПРОВСКИЙ  СЕЛЬСОВЕТ</w:t>
      </w:r>
    </w:p>
    <w:p w:rsidR="00F21512" w:rsidRDefault="00F21512" w:rsidP="00E90971">
      <w:pPr>
        <w:pBdr>
          <w:bottom w:val="single" w:sz="12" w:space="1" w:color="auto"/>
        </w:pBdr>
        <w:jc w:val="center"/>
        <w:rPr>
          <w:b/>
          <w:sz w:val="28"/>
          <w:szCs w:val="28"/>
        </w:rPr>
      </w:pPr>
      <w:r>
        <w:rPr>
          <w:b/>
          <w:sz w:val="28"/>
          <w:szCs w:val="28"/>
        </w:rPr>
        <w:t>БЕЛЯЕВСКОГО  РАЙОНА  ОРЕНБУРГСКОЙ  ОБЛАСТИ</w:t>
      </w:r>
    </w:p>
    <w:p w:rsidR="00F21512" w:rsidRDefault="00F21512" w:rsidP="00E90971">
      <w:pPr>
        <w:pBdr>
          <w:bottom w:val="single" w:sz="12" w:space="1" w:color="auto"/>
        </w:pBdr>
        <w:jc w:val="center"/>
        <w:rPr>
          <w:b/>
          <w:sz w:val="28"/>
          <w:szCs w:val="28"/>
        </w:rPr>
      </w:pPr>
      <w:r>
        <w:rPr>
          <w:b/>
          <w:sz w:val="28"/>
          <w:szCs w:val="28"/>
        </w:rPr>
        <w:t>ПОСТАНОВЛЕНИЕ</w:t>
      </w:r>
    </w:p>
    <w:p w:rsidR="00F21512" w:rsidRDefault="00F21512" w:rsidP="00E90971">
      <w:pPr>
        <w:jc w:val="center"/>
        <w:rPr>
          <w:b/>
          <w:sz w:val="28"/>
          <w:szCs w:val="28"/>
        </w:rPr>
      </w:pPr>
      <w:r>
        <w:t xml:space="preserve">с.Днепровка </w:t>
      </w:r>
      <w:r>
        <w:rPr>
          <w:b/>
          <w:sz w:val="28"/>
          <w:szCs w:val="28"/>
        </w:rPr>
        <w:t xml:space="preserve">  </w:t>
      </w:r>
    </w:p>
    <w:p w:rsidR="00F21512" w:rsidRDefault="00F21512" w:rsidP="00E90971">
      <w:pPr>
        <w:rPr>
          <w:sz w:val="28"/>
          <w:szCs w:val="28"/>
        </w:rPr>
      </w:pPr>
    </w:p>
    <w:p w:rsidR="00F21512" w:rsidRDefault="00F21512" w:rsidP="00E90971">
      <w:pPr>
        <w:rPr>
          <w:sz w:val="28"/>
          <w:szCs w:val="28"/>
        </w:rPr>
      </w:pPr>
      <w:r>
        <w:rPr>
          <w:sz w:val="28"/>
          <w:szCs w:val="28"/>
        </w:rPr>
        <w:t>06.07.2017                                                                                                    № 57-п</w:t>
      </w:r>
    </w:p>
    <w:p w:rsidR="00F21512" w:rsidRDefault="00F21512" w:rsidP="00D66FA4">
      <w:pPr>
        <w:jc w:val="center"/>
      </w:pPr>
    </w:p>
    <w:p w:rsidR="00F21512" w:rsidRPr="00E90971" w:rsidRDefault="00F21512" w:rsidP="00E90971">
      <w:pPr>
        <w:pStyle w:val="ConsPlusNormal"/>
        <w:jc w:val="center"/>
        <w:rPr>
          <w:sz w:val="28"/>
          <w:szCs w:val="28"/>
        </w:rPr>
      </w:pPr>
      <w:r w:rsidRPr="00E90971">
        <w:rPr>
          <w:sz w:val="28"/>
          <w:szCs w:val="28"/>
        </w:rPr>
        <w:t>О заключении концессионного соглашения</w:t>
      </w:r>
    </w:p>
    <w:p w:rsidR="00F21512" w:rsidRPr="00E90971" w:rsidRDefault="00F21512" w:rsidP="00E90971">
      <w:pPr>
        <w:pStyle w:val="ConsPlusNormal"/>
        <w:jc w:val="center"/>
        <w:rPr>
          <w:sz w:val="28"/>
          <w:szCs w:val="28"/>
        </w:rPr>
      </w:pPr>
      <w:r w:rsidRPr="00E90971">
        <w:rPr>
          <w:sz w:val="28"/>
          <w:szCs w:val="28"/>
        </w:rPr>
        <w:t>в отношении находящейся в собственности</w:t>
      </w:r>
    </w:p>
    <w:p w:rsidR="00F21512" w:rsidRPr="00E90971" w:rsidRDefault="00F21512" w:rsidP="00E90971">
      <w:pPr>
        <w:pStyle w:val="ConsPlusNormal"/>
        <w:jc w:val="center"/>
        <w:rPr>
          <w:sz w:val="28"/>
          <w:szCs w:val="28"/>
        </w:rPr>
      </w:pPr>
      <w:r w:rsidRPr="00E90971">
        <w:rPr>
          <w:sz w:val="28"/>
          <w:szCs w:val="28"/>
        </w:rPr>
        <w:t>муниципального образования Днепровский сельсовет Беляевского района</w:t>
      </w:r>
    </w:p>
    <w:p w:rsidR="00F21512" w:rsidRPr="00E90971" w:rsidRDefault="00F21512" w:rsidP="00E90971">
      <w:pPr>
        <w:pStyle w:val="ConsPlusNormal"/>
        <w:jc w:val="center"/>
        <w:rPr>
          <w:sz w:val="28"/>
          <w:szCs w:val="28"/>
        </w:rPr>
      </w:pPr>
      <w:r w:rsidRPr="00E90971">
        <w:rPr>
          <w:sz w:val="28"/>
          <w:szCs w:val="28"/>
        </w:rPr>
        <w:t>Оренбургской области  централизованной</w:t>
      </w:r>
    </w:p>
    <w:p w:rsidR="00F21512" w:rsidRPr="00E90971" w:rsidRDefault="00F21512" w:rsidP="00E90971">
      <w:pPr>
        <w:pStyle w:val="ConsPlusNormal"/>
        <w:jc w:val="center"/>
        <w:rPr>
          <w:sz w:val="28"/>
          <w:szCs w:val="28"/>
        </w:rPr>
      </w:pPr>
      <w:r w:rsidRPr="00E90971">
        <w:rPr>
          <w:sz w:val="28"/>
          <w:szCs w:val="28"/>
        </w:rPr>
        <w:t>системы холодного водоснабжения</w:t>
      </w:r>
    </w:p>
    <w:p w:rsidR="00F21512" w:rsidRPr="00E90971" w:rsidRDefault="00F21512" w:rsidP="00D66FA4">
      <w:pPr>
        <w:pStyle w:val="ConsPlusNormal"/>
        <w:rPr>
          <w:sz w:val="28"/>
          <w:szCs w:val="28"/>
        </w:rPr>
      </w:pPr>
    </w:p>
    <w:p w:rsidR="00F21512" w:rsidRPr="00E90971" w:rsidRDefault="00F21512" w:rsidP="00F8132C">
      <w:pPr>
        <w:pStyle w:val="ConsPlusNormal"/>
        <w:ind w:firstLine="540"/>
        <w:jc w:val="both"/>
        <w:rPr>
          <w:sz w:val="28"/>
          <w:szCs w:val="28"/>
          <w:lang w:eastAsia="en-US"/>
        </w:rPr>
      </w:pPr>
      <w:r w:rsidRPr="00E90971">
        <w:rPr>
          <w:sz w:val="28"/>
          <w:szCs w:val="28"/>
        </w:rPr>
        <w:t xml:space="preserve"> В связи с отсутствием </w:t>
      </w:r>
      <w:r w:rsidRPr="00E90971">
        <w:rPr>
          <w:sz w:val="28"/>
          <w:szCs w:val="28"/>
          <w:lang w:eastAsia="en-US"/>
        </w:rPr>
        <w:t xml:space="preserve">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поданного </w:t>
      </w:r>
      <w:bookmarkStart w:id="0" w:name="OLE_LINK18"/>
      <w:bookmarkStart w:id="1" w:name="OLE_LINK19"/>
      <w:bookmarkStart w:id="2" w:name="OLE_LINK20"/>
      <w:bookmarkStart w:id="3" w:name="OLE_LINK21"/>
      <w:r w:rsidRPr="00E90971">
        <w:rPr>
          <w:sz w:val="28"/>
          <w:szCs w:val="28"/>
          <w:lang w:eastAsia="en-US"/>
        </w:rPr>
        <w:t xml:space="preserve">обществом </w:t>
      </w:r>
      <w:r w:rsidRPr="00E90971">
        <w:rPr>
          <w:sz w:val="28"/>
          <w:szCs w:val="28"/>
        </w:rPr>
        <w:t>с ограниченной ответственностью «Вектор» (</w:t>
      </w:r>
      <w:bookmarkStart w:id="4" w:name="OLE_LINK11"/>
      <w:bookmarkStart w:id="5" w:name="OLE_LINK12"/>
      <w:r w:rsidRPr="00E90971">
        <w:rPr>
          <w:sz w:val="28"/>
          <w:szCs w:val="28"/>
        </w:rPr>
        <w:t xml:space="preserve">ОГРН </w:t>
      </w:r>
      <w:r w:rsidRPr="00E90971">
        <w:rPr>
          <w:color w:val="000000"/>
          <w:sz w:val="28"/>
          <w:szCs w:val="28"/>
        </w:rPr>
        <w:t xml:space="preserve">1065646021132 </w:t>
      </w:r>
      <w:r w:rsidRPr="00E90971">
        <w:rPr>
          <w:sz w:val="28"/>
          <w:szCs w:val="28"/>
        </w:rPr>
        <w:t xml:space="preserve">ИНН/КПП </w:t>
      </w:r>
      <w:bookmarkStart w:id="6" w:name="OLE_LINK5"/>
      <w:bookmarkStart w:id="7" w:name="OLE_LINK6"/>
      <w:bookmarkStart w:id="8" w:name="OLE_LINK10"/>
      <w:r w:rsidRPr="00E90971">
        <w:rPr>
          <w:color w:val="000000"/>
          <w:sz w:val="28"/>
          <w:szCs w:val="28"/>
        </w:rPr>
        <w:t>5623012388</w:t>
      </w:r>
      <w:bookmarkEnd w:id="6"/>
      <w:bookmarkEnd w:id="7"/>
      <w:bookmarkEnd w:id="8"/>
      <w:r w:rsidRPr="00E90971">
        <w:rPr>
          <w:color w:val="000000"/>
          <w:sz w:val="28"/>
          <w:szCs w:val="28"/>
        </w:rPr>
        <w:t>/</w:t>
      </w:r>
      <w:bookmarkStart w:id="9" w:name="OLE_LINK7"/>
      <w:r w:rsidRPr="00E90971">
        <w:rPr>
          <w:color w:val="000000"/>
          <w:sz w:val="28"/>
          <w:szCs w:val="28"/>
          <w:shd w:val="clear" w:color="auto" w:fill="FFFFFF"/>
        </w:rPr>
        <w:t>562301001</w:t>
      </w:r>
      <w:bookmarkEnd w:id="4"/>
      <w:bookmarkEnd w:id="5"/>
      <w:bookmarkEnd w:id="9"/>
      <w:r w:rsidRPr="00E90971">
        <w:rPr>
          <w:sz w:val="28"/>
          <w:szCs w:val="28"/>
        </w:rPr>
        <w:t>)</w:t>
      </w:r>
      <w:bookmarkEnd w:id="0"/>
      <w:bookmarkEnd w:id="1"/>
      <w:bookmarkEnd w:id="2"/>
      <w:bookmarkEnd w:id="3"/>
      <w:r w:rsidRPr="00E90971">
        <w:rPr>
          <w:sz w:val="28"/>
          <w:szCs w:val="28"/>
          <w:lang w:eastAsia="en-US"/>
        </w:rPr>
        <w:t xml:space="preserve">,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w:t>
      </w:r>
      <w:r w:rsidRPr="00E90971">
        <w:rPr>
          <w:sz w:val="28"/>
          <w:szCs w:val="28"/>
        </w:rPr>
        <w:t xml:space="preserve">от 21 июля </w:t>
      </w:r>
      <w:smartTag w:uri="urn:schemas-microsoft-com:office:smarttags" w:element="metricconverter">
        <w:smartTagPr>
          <w:attr w:name="ProductID" w:val="2005 г"/>
        </w:smartTagPr>
        <w:r w:rsidRPr="00E90971">
          <w:rPr>
            <w:sz w:val="28"/>
            <w:szCs w:val="28"/>
          </w:rPr>
          <w:t>2005 г</w:t>
        </w:r>
      </w:smartTag>
      <w:r w:rsidRPr="00E90971">
        <w:rPr>
          <w:sz w:val="28"/>
          <w:szCs w:val="28"/>
        </w:rPr>
        <w:t xml:space="preserve">. N 115-ФЗ "О концессионных соглашениях" </w:t>
      </w:r>
      <w:r w:rsidRPr="00E90971">
        <w:rPr>
          <w:sz w:val="28"/>
          <w:szCs w:val="28"/>
          <w:lang w:eastAsia="en-US"/>
        </w:rPr>
        <w:t xml:space="preserve">к концессионеру, а также требованиям, предъявляемым </w:t>
      </w:r>
      <w:hyperlink r:id="rId5" w:history="1">
        <w:r w:rsidRPr="00E90971">
          <w:rPr>
            <w:color w:val="0000FF"/>
            <w:sz w:val="28"/>
            <w:szCs w:val="28"/>
            <w:lang w:eastAsia="en-US"/>
          </w:rPr>
          <w:t>частью 4.1</w:t>
        </w:r>
      </w:hyperlink>
      <w:r w:rsidRPr="00E90971">
        <w:rPr>
          <w:sz w:val="28"/>
          <w:szCs w:val="28"/>
          <w:lang w:eastAsia="en-US"/>
        </w:rPr>
        <w:t xml:space="preserve"> статьи 37 Федеральным законом </w:t>
      </w:r>
      <w:r w:rsidRPr="00E90971">
        <w:rPr>
          <w:sz w:val="28"/>
          <w:szCs w:val="28"/>
        </w:rPr>
        <w:t xml:space="preserve">от 21 июля </w:t>
      </w:r>
      <w:smartTag w:uri="urn:schemas-microsoft-com:office:smarttags" w:element="metricconverter">
        <w:smartTagPr>
          <w:attr w:name="ProductID" w:val="2005 г"/>
        </w:smartTagPr>
        <w:r w:rsidRPr="00E90971">
          <w:rPr>
            <w:sz w:val="28"/>
            <w:szCs w:val="28"/>
          </w:rPr>
          <w:t>2005 г</w:t>
        </w:r>
      </w:smartTag>
      <w:r w:rsidRPr="00E90971">
        <w:rPr>
          <w:sz w:val="28"/>
          <w:szCs w:val="28"/>
        </w:rPr>
        <w:t xml:space="preserve">. N 115-ФЗ "О концессионных соглашениях", руководствуясь ч. 4.10. ст. 37 Федеральным </w:t>
      </w:r>
      <w:hyperlink r:id="rId6" w:history="1">
        <w:r w:rsidRPr="00E90971">
          <w:rPr>
            <w:color w:val="0000FF"/>
            <w:sz w:val="28"/>
            <w:szCs w:val="28"/>
          </w:rPr>
          <w:t>законом</w:t>
        </w:r>
      </w:hyperlink>
      <w:r w:rsidRPr="00E90971">
        <w:rPr>
          <w:sz w:val="28"/>
          <w:szCs w:val="28"/>
        </w:rPr>
        <w:t xml:space="preserve"> от 21 июля 2005г. N 115-ФЗ «О концессионных соглашениях»  постановля</w:t>
      </w:r>
      <w:r>
        <w:rPr>
          <w:sz w:val="28"/>
          <w:szCs w:val="28"/>
        </w:rPr>
        <w:t>ю</w:t>
      </w:r>
      <w:r w:rsidRPr="00E90971">
        <w:rPr>
          <w:sz w:val="28"/>
          <w:szCs w:val="28"/>
          <w:lang w:eastAsia="en-US"/>
        </w:rPr>
        <w:t>:</w:t>
      </w:r>
    </w:p>
    <w:p w:rsidR="00F21512" w:rsidRPr="00E90971" w:rsidRDefault="00F21512" w:rsidP="00624F16">
      <w:pPr>
        <w:ind w:firstLine="540"/>
        <w:contextualSpacing/>
        <w:jc w:val="both"/>
        <w:rPr>
          <w:sz w:val="28"/>
          <w:szCs w:val="28"/>
        </w:rPr>
      </w:pPr>
      <w:r w:rsidRPr="00E90971">
        <w:rPr>
          <w:sz w:val="28"/>
          <w:szCs w:val="28"/>
        </w:rPr>
        <w:t xml:space="preserve">1. Заключить </w:t>
      </w:r>
      <w:r w:rsidRPr="00E90971">
        <w:rPr>
          <w:sz w:val="28"/>
          <w:szCs w:val="28"/>
          <w:lang w:eastAsia="en-US"/>
        </w:rPr>
        <w:t xml:space="preserve">с лицом, выступившим с инициативой о заключении концессионного соглашения - обществом </w:t>
      </w:r>
      <w:r w:rsidRPr="00E90971">
        <w:rPr>
          <w:sz w:val="28"/>
          <w:szCs w:val="28"/>
        </w:rPr>
        <w:t xml:space="preserve">с ограниченной ответственностью «Вектор» (ОГРН </w:t>
      </w:r>
      <w:r w:rsidRPr="00E90971">
        <w:rPr>
          <w:color w:val="000000"/>
          <w:sz w:val="28"/>
          <w:szCs w:val="28"/>
        </w:rPr>
        <w:t xml:space="preserve">1065646021132 </w:t>
      </w:r>
      <w:r w:rsidRPr="00E90971">
        <w:rPr>
          <w:sz w:val="28"/>
          <w:szCs w:val="28"/>
        </w:rPr>
        <w:t xml:space="preserve">ИНН/КПП </w:t>
      </w:r>
      <w:r w:rsidRPr="00E90971">
        <w:rPr>
          <w:color w:val="000000"/>
          <w:sz w:val="28"/>
          <w:szCs w:val="28"/>
        </w:rPr>
        <w:t>5623012388/</w:t>
      </w:r>
      <w:r w:rsidRPr="00E90971">
        <w:rPr>
          <w:color w:val="000000"/>
          <w:sz w:val="28"/>
          <w:szCs w:val="28"/>
          <w:shd w:val="clear" w:color="auto" w:fill="FFFFFF"/>
        </w:rPr>
        <w:t>562301001</w:t>
      </w:r>
      <w:r w:rsidRPr="00E90971">
        <w:rPr>
          <w:sz w:val="28"/>
          <w:szCs w:val="28"/>
        </w:rPr>
        <w:t>)</w:t>
      </w:r>
      <w:r w:rsidRPr="00E90971">
        <w:rPr>
          <w:sz w:val="28"/>
          <w:szCs w:val="28"/>
          <w:lang w:eastAsia="en-US"/>
        </w:rPr>
        <w:t xml:space="preserve">, концессионное соглашение на условиях, предусмотренных в предложении о заключении концессионного соглашения и проекте концессионного соглашения (Приложение № 1 к настоящему постановлению), без проведения конкурса в порядке, установленном Федеральным законом </w:t>
      </w:r>
      <w:r w:rsidRPr="00E90971">
        <w:rPr>
          <w:sz w:val="28"/>
          <w:szCs w:val="28"/>
        </w:rPr>
        <w:t xml:space="preserve">от 21 июля </w:t>
      </w:r>
      <w:smartTag w:uri="urn:schemas-microsoft-com:office:smarttags" w:element="metricconverter">
        <w:smartTagPr>
          <w:attr w:name="ProductID" w:val="2005 г"/>
        </w:smartTagPr>
        <w:r w:rsidRPr="00E90971">
          <w:rPr>
            <w:sz w:val="28"/>
            <w:szCs w:val="28"/>
          </w:rPr>
          <w:t>2005 г</w:t>
        </w:r>
      </w:smartTag>
      <w:r w:rsidRPr="00E90971">
        <w:rPr>
          <w:sz w:val="28"/>
          <w:szCs w:val="28"/>
        </w:rPr>
        <w:t>. N 115-ФЗ "О концессионных соглашениях".</w:t>
      </w:r>
    </w:p>
    <w:p w:rsidR="00F21512" w:rsidRPr="00E90971" w:rsidRDefault="00F21512" w:rsidP="0012022F">
      <w:pPr>
        <w:pStyle w:val="ConsPlusNormal"/>
        <w:ind w:firstLine="540"/>
        <w:jc w:val="both"/>
        <w:rPr>
          <w:sz w:val="28"/>
          <w:szCs w:val="28"/>
          <w:lang w:eastAsia="en-US"/>
        </w:rPr>
      </w:pPr>
      <w:r w:rsidRPr="00E90971">
        <w:rPr>
          <w:sz w:val="28"/>
          <w:szCs w:val="28"/>
        </w:rPr>
        <w:t xml:space="preserve">2. Направить </w:t>
      </w:r>
      <w:r w:rsidRPr="00E90971">
        <w:rPr>
          <w:sz w:val="28"/>
          <w:szCs w:val="28"/>
          <w:lang w:eastAsia="en-US"/>
        </w:rPr>
        <w:t xml:space="preserve">обществу </w:t>
      </w:r>
      <w:r w:rsidRPr="00E90971">
        <w:rPr>
          <w:sz w:val="28"/>
          <w:szCs w:val="28"/>
        </w:rPr>
        <w:t xml:space="preserve">с ограниченной ответственностью «Вектор» (ОГРН </w:t>
      </w:r>
      <w:r w:rsidRPr="00E90971">
        <w:rPr>
          <w:color w:val="000000"/>
          <w:sz w:val="28"/>
          <w:szCs w:val="28"/>
        </w:rPr>
        <w:t xml:space="preserve">1065646021132 </w:t>
      </w:r>
      <w:r w:rsidRPr="00E90971">
        <w:rPr>
          <w:sz w:val="28"/>
          <w:szCs w:val="28"/>
        </w:rPr>
        <w:t xml:space="preserve">ИНН/КПП </w:t>
      </w:r>
      <w:r w:rsidRPr="00E90971">
        <w:rPr>
          <w:color w:val="000000"/>
          <w:sz w:val="28"/>
          <w:szCs w:val="28"/>
        </w:rPr>
        <w:t>5623012388/</w:t>
      </w:r>
      <w:r w:rsidRPr="00E90971">
        <w:rPr>
          <w:color w:val="000000"/>
          <w:sz w:val="28"/>
          <w:szCs w:val="28"/>
          <w:shd w:val="clear" w:color="auto" w:fill="FFFFFF"/>
        </w:rPr>
        <w:t>562301001</w:t>
      </w:r>
      <w:r w:rsidRPr="00E90971">
        <w:rPr>
          <w:sz w:val="28"/>
          <w:szCs w:val="28"/>
        </w:rPr>
        <w:t>)</w:t>
      </w:r>
      <w:r w:rsidRPr="00E90971">
        <w:rPr>
          <w:sz w:val="28"/>
          <w:szCs w:val="28"/>
          <w:lang w:eastAsia="en-US"/>
        </w:rPr>
        <w:t xml:space="preserve"> проект концессионного соглашения в течение пяти рабочих дней после принятия настоящего </w:t>
      </w:r>
      <w:r>
        <w:rPr>
          <w:sz w:val="28"/>
          <w:szCs w:val="28"/>
          <w:lang w:eastAsia="en-US"/>
        </w:rPr>
        <w:t>постановления</w:t>
      </w:r>
      <w:r w:rsidRPr="00E90971">
        <w:rPr>
          <w:sz w:val="28"/>
          <w:szCs w:val="28"/>
          <w:lang w:eastAsia="en-US"/>
        </w:rPr>
        <w:t xml:space="preserve"> и установить срок для подписания этого соглашения - один месяц.</w:t>
      </w:r>
    </w:p>
    <w:p w:rsidR="00F21512" w:rsidRDefault="00F21512" w:rsidP="00DD5302">
      <w:pPr>
        <w:pStyle w:val="ConsPlusNormal"/>
        <w:ind w:firstLine="540"/>
        <w:jc w:val="both"/>
        <w:rPr>
          <w:sz w:val="28"/>
          <w:szCs w:val="28"/>
        </w:rPr>
      </w:pPr>
      <w:r w:rsidRPr="00E90971">
        <w:rPr>
          <w:sz w:val="28"/>
          <w:szCs w:val="28"/>
        </w:rPr>
        <w:t xml:space="preserve">3. Контроль за выполнением настоящего Постановления возложить на </w:t>
      </w:r>
      <w:r>
        <w:rPr>
          <w:sz w:val="28"/>
          <w:szCs w:val="28"/>
        </w:rPr>
        <w:t>главу муниципального образования Днепровский сельсовет Федотова С.А.</w:t>
      </w:r>
    </w:p>
    <w:p w:rsidR="00F21512" w:rsidRDefault="00F21512" w:rsidP="00E90971">
      <w:pPr>
        <w:jc w:val="both"/>
        <w:rPr>
          <w:rStyle w:val="2"/>
          <w:color w:val="000000"/>
          <w:szCs w:val="28"/>
        </w:rPr>
      </w:pPr>
      <w:r>
        <w:rPr>
          <w:sz w:val="28"/>
          <w:szCs w:val="28"/>
        </w:rPr>
        <w:t xml:space="preserve">      </w:t>
      </w:r>
      <w:r w:rsidRPr="00E90971">
        <w:rPr>
          <w:sz w:val="28"/>
          <w:szCs w:val="28"/>
        </w:rPr>
        <w:t xml:space="preserve"> </w:t>
      </w:r>
      <w:r>
        <w:rPr>
          <w:sz w:val="28"/>
          <w:szCs w:val="28"/>
        </w:rPr>
        <w:t xml:space="preserve">4. </w:t>
      </w:r>
      <w:r>
        <w:rPr>
          <w:rStyle w:val="2"/>
          <w:color w:val="000000"/>
          <w:szCs w:val="28"/>
        </w:rPr>
        <w:t xml:space="preserve">Опубликовать </w:t>
      </w:r>
      <w:r w:rsidRPr="005B67B6">
        <w:rPr>
          <w:rStyle w:val="2"/>
          <w:color w:val="000000"/>
          <w:szCs w:val="28"/>
        </w:rPr>
        <w:t>(обнародовать)</w:t>
      </w:r>
      <w:r>
        <w:rPr>
          <w:rStyle w:val="2"/>
          <w:color w:val="000000"/>
          <w:szCs w:val="28"/>
        </w:rPr>
        <w:t xml:space="preserve"> настоящее </w:t>
      </w:r>
      <w:r w:rsidRPr="005B67B6">
        <w:rPr>
          <w:rStyle w:val="2"/>
          <w:color w:val="000000"/>
          <w:szCs w:val="28"/>
        </w:rPr>
        <w:t>постановление</w:t>
      </w:r>
      <w:r>
        <w:rPr>
          <w:rStyle w:val="2"/>
          <w:color w:val="000000"/>
          <w:szCs w:val="28"/>
        </w:rPr>
        <w:t xml:space="preserve"> на официальном сайте </w:t>
      </w:r>
      <w:r w:rsidRPr="005B67B6">
        <w:rPr>
          <w:rStyle w:val="2"/>
          <w:color w:val="000000"/>
          <w:szCs w:val="28"/>
        </w:rPr>
        <w:t>администрации</w:t>
      </w:r>
      <w:r>
        <w:rPr>
          <w:rStyle w:val="2"/>
          <w:color w:val="000000"/>
          <w:szCs w:val="28"/>
        </w:rPr>
        <w:t xml:space="preserve"> Днепровского сельсовета в сети Интернет (днепровка.рф). </w:t>
      </w:r>
    </w:p>
    <w:p w:rsidR="00F21512" w:rsidRDefault="00F21512" w:rsidP="00E90971">
      <w:pPr>
        <w:shd w:val="clear" w:color="auto" w:fill="FFFFFF"/>
        <w:autoSpaceDE w:val="0"/>
        <w:autoSpaceDN w:val="0"/>
        <w:adjustRightInd w:val="0"/>
        <w:ind w:firstLine="709"/>
        <w:jc w:val="both"/>
        <w:rPr>
          <w:sz w:val="28"/>
          <w:szCs w:val="28"/>
        </w:rPr>
      </w:pPr>
    </w:p>
    <w:p w:rsidR="00F21512" w:rsidRDefault="00F21512" w:rsidP="00E90971">
      <w:pPr>
        <w:shd w:val="clear" w:color="auto" w:fill="FFFFFF"/>
        <w:autoSpaceDE w:val="0"/>
        <w:autoSpaceDN w:val="0"/>
        <w:adjustRightInd w:val="0"/>
        <w:ind w:firstLine="709"/>
        <w:jc w:val="both"/>
        <w:rPr>
          <w:sz w:val="28"/>
          <w:szCs w:val="28"/>
        </w:rPr>
      </w:pPr>
      <w:r>
        <w:rPr>
          <w:sz w:val="28"/>
          <w:szCs w:val="28"/>
        </w:rPr>
        <w:t xml:space="preserve">5. </w:t>
      </w:r>
      <w:r w:rsidRPr="00EE6587">
        <w:rPr>
          <w:sz w:val="28"/>
          <w:szCs w:val="28"/>
        </w:rPr>
        <w:t>Постановление вступает в силу с момента его подписания.</w:t>
      </w:r>
    </w:p>
    <w:p w:rsidR="00F21512" w:rsidRDefault="00F21512" w:rsidP="00E90971">
      <w:pPr>
        <w:spacing w:before="100" w:beforeAutospacing="1" w:after="100" w:afterAutospacing="1"/>
        <w:rPr>
          <w:sz w:val="28"/>
          <w:szCs w:val="28"/>
        </w:rPr>
      </w:pPr>
      <w:r>
        <w:rPr>
          <w:sz w:val="28"/>
          <w:szCs w:val="28"/>
        </w:rPr>
        <w:t>Вр.ИО главы муниципального образования                                     Е.В.Жукова</w:t>
      </w:r>
    </w:p>
    <w:p w:rsidR="00F21512" w:rsidRPr="006340A7" w:rsidRDefault="00F21512" w:rsidP="00E90971">
      <w:pPr>
        <w:spacing w:before="100" w:beforeAutospacing="1" w:after="100" w:afterAutospacing="1"/>
        <w:rPr>
          <w:sz w:val="28"/>
          <w:szCs w:val="28"/>
        </w:rPr>
      </w:pPr>
      <w:r>
        <w:rPr>
          <w:sz w:val="28"/>
          <w:szCs w:val="28"/>
        </w:rPr>
        <w:t>Разослано: прокурору района; администрации района; в дело.</w:t>
      </w:r>
    </w:p>
    <w:p w:rsidR="00F21512" w:rsidRPr="00E90971" w:rsidRDefault="00F21512" w:rsidP="00DD5302">
      <w:pPr>
        <w:pStyle w:val="ConsPlusNormal"/>
        <w:ind w:firstLine="540"/>
        <w:jc w:val="both"/>
        <w:rPr>
          <w:sz w:val="28"/>
          <w:szCs w:val="28"/>
        </w:rPr>
      </w:pPr>
    </w:p>
    <w:p w:rsidR="00F21512" w:rsidRPr="00E90971" w:rsidRDefault="00F21512" w:rsidP="00DD5302">
      <w:pPr>
        <w:pStyle w:val="ConsPlusNormal"/>
        <w:ind w:firstLine="540"/>
        <w:jc w:val="both"/>
        <w:rPr>
          <w:sz w:val="28"/>
          <w:szCs w:val="28"/>
        </w:rPr>
      </w:pPr>
    </w:p>
    <w:p w:rsidR="00F21512" w:rsidRPr="00E90971" w:rsidRDefault="00F21512" w:rsidP="00DD5302">
      <w:pPr>
        <w:pStyle w:val="ConsPlusNormal"/>
        <w:ind w:firstLine="540"/>
        <w:jc w:val="both"/>
        <w:rPr>
          <w:sz w:val="28"/>
          <w:szCs w:val="28"/>
        </w:rPr>
      </w:pPr>
    </w:p>
    <w:p w:rsidR="00F21512" w:rsidRPr="00D622A3" w:rsidRDefault="00F21512" w:rsidP="00E90971">
      <w:pPr>
        <w:pStyle w:val="ConsPlusNonformat"/>
        <w:ind w:firstLine="567"/>
        <w:jc w:val="right"/>
        <w:rPr>
          <w:rFonts w:ascii="Times New Roman" w:hAnsi="Times New Roman" w:cs="Times New Roman"/>
          <w:sz w:val="24"/>
          <w:szCs w:val="24"/>
        </w:rPr>
      </w:pPr>
      <w:r w:rsidRPr="00D622A3">
        <w:rPr>
          <w:rFonts w:ascii="Times New Roman" w:hAnsi="Times New Roman" w:cs="Times New Roman"/>
          <w:sz w:val="24"/>
          <w:szCs w:val="24"/>
        </w:rPr>
        <w:t xml:space="preserve">Приложение № </w:t>
      </w:r>
      <w:r>
        <w:rPr>
          <w:rFonts w:ascii="Times New Roman" w:hAnsi="Times New Roman" w:cs="Times New Roman"/>
          <w:sz w:val="24"/>
          <w:szCs w:val="24"/>
        </w:rPr>
        <w:t>1</w:t>
      </w:r>
      <w:r w:rsidRPr="00D622A3">
        <w:rPr>
          <w:rFonts w:ascii="Times New Roman" w:hAnsi="Times New Roman" w:cs="Times New Roman"/>
          <w:sz w:val="24"/>
          <w:szCs w:val="24"/>
        </w:rPr>
        <w:t xml:space="preserve"> </w:t>
      </w:r>
    </w:p>
    <w:p w:rsidR="00F21512" w:rsidRDefault="00F21512" w:rsidP="00E90971">
      <w:pPr>
        <w:ind w:firstLine="567"/>
        <w:jc w:val="right"/>
      </w:pPr>
      <w:r w:rsidRPr="00D622A3">
        <w:t xml:space="preserve">к </w:t>
      </w:r>
      <w:r>
        <w:t>постановлению главы МО</w:t>
      </w:r>
    </w:p>
    <w:p w:rsidR="00F21512" w:rsidRDefault="00F21512" w:rsidP="00E90971">
      <w:pPr>
        <w:ind w:firstLine="567"/>
        <w:jc w:val="right"/>
      </w:pPr>
      <w:r>
        <w:t xml:space="preserve"> Днепровский сельсовет</w:t>
      </w:r>
    </w:p>
    <w:p w:rsidR="00F21512" w:rsidRPr="00D622A3" w:rsidRDefault="00F21512" w:rsidP="00E90971">
      <w:pPr>
        <w:ind w:firstLine="567"/>
        <w:jc w:val="right"/>
      </w:pPr>
      <w:r>
        <w:t xml:space="preserve">от 05.05.2017 № 35-п </w:t>
      </w:r>
    </w:p>
    <w:p w:rsidR="00F21512" w:rsidRDefault="00F21512" w:rsidP="00E90971">
      <w:pPr>
        <w:pStyle w:val="ConsPlusNormal"/>
        <w:ind w:firstLine="540"/>
        <w:jc w:val="both"/>
      </w:pPr>
    </w:p>
    <w:p w:rsidR="00F21512" w:rsidRDefault="00F21512" w:rsidP="00E90971">
      <w:pPr>
        <w:pStyle w:val="ConsPlusNormal"/>
        <w:ind w:firstLine="540"/>
        <w:jc w:val="both"/>
      </w:pPr>
    </w:p>
    <w:p w:rsidR="00F21512" w:rsidRDefault="00F21512" w:rsidP="00E90971">
      <w:pPr>
        <w:pStyle w:val="ConsPlusNormal"/>
        <w:ind w:firstLine="540"/>
        <w:jc w:val="both"/>
      </w:pPr>
    </w:p>
    <w:p w:rsidR="00F21512" w:rsidRDefault="00F21512" w:rsidP="00E90971">
      <w:pPr>
        <w:pStyle w:val="ConsPlusNormal"/>
        <w:ind w:firstLine="540"/>
        <w:jc w:val="both"/>
      </w:pPr>
    </w:p>
    <w:tbl>
      <w:tblPr>
        <w:tblW w:w="9606" w:type="dxa"/>
        <w:tblLayout w:type="fixed"/>
        <w:tblLook w:val="00A0"/>
      </w:tblPr>
      <w:tblGrid>
        <w:gridCol w:w="4219"/>
        <w:gridCol w:w="5387"/>
      </w:tblGrid>
      <w:tr w:rsidR="00F21512" w:rsidRPr="00180101" w:rsidTr="00F67D6D">
        <w:tc>
          <w:tcPr>
            <w:tcW w:w="4219" w:type="dxa"/>
          </w:tcPr>
          <w:p w:rsidR="00F21512" w:rsidRPr="00180101" w:rsidRDefault="00F21512" w:rsidP="00F67D6D">
            <w:pPr>
              <w:pStyle w:val="ConsPlusNormal"/>
              <w:jc w:val="right"/>
              <w:rPr>
                <w:sz w:val="28"/>
                <w:szCs w:val="28"/>
              </w:rPr>
            </w:pPr>
            <w:r w:rsidRPr="00180101">
              <w:rPr>
                <w:sz w:val="28"/>
                <w:szCs w:val="28"/>
              </w:rPr>
              <w:t>Кому:</w:t>
            </w:r>
          </w:p>
        </w:tc>
        <w:tc>
          <w:tcPr>
            <w:tcW w:w="5387" w:type="dxa"/>
          </w:tcPr>
          <w:p w:rsidR="00F21512" w:rsidRPr="00180101" w:rsidRDefault="00F21512" w:rsidP="00F67D6D">
            <w:pPr>
              <w:rPr>
                <w:sz w:val="28"/>
                <w:szCs w:val="28"/>
              </w:rPr>
            </w:pPr>
            <w:r w:rsidRPr="00180101">
              <w:rPr>
                <w:sz w:val="28"/>
                <w:szCs w:val="28"/>
              </w:rPr>
              <w:t>Главе</w:t>
            </w:r>
            <w:r w:rsidRPr="00180101">
              <w:rPr>
                <w:b/>
                <w:sz w:val="28"/>
                <w:szCs w:val="28"/>
              </w:rPr>
              <w:t xml:space="preserve"> </w:t>
            </w:r>
            <w:r w:rsidRPr="00180101">
              <w:rPr>
                <w:sz w:val="28"/>
                <w:szCs w:val="28"/>
              </w:rPr>
              <w:t>муниципального образования</w:t>
            </w:r>
          </w:p>
          <w:p w:rsidR="00F21512" w:rsidRPr="00180101" w:rsidRDefault="00F21512" w:rsidP="00F67D6D">
            <w:pPr>
              <w:rPr>
                <w:sz w:val="28"/>
                <w:szCs w:val="28"/>
              </w:rPr>
            </w:pPr>
            <w:r w:rsidRPr="00180101">
              <w:rPr>
                <w:sz w:val="28"/>
                <w:szCs w:val="28"/>
              </w:rPr>
              <w:t xml:space="preserve">Днепровский сельсовет Беляевского района </w:t>
            </w:r>
          </w:p>
          <w:p w:rsidR="00F21512" w:rsidRPr="00180101" w:rsidRDefault="00F21512" w:rsidP="00F67D6D">
            <w:pPr>
              <w:rPr>
                <w:sz w:val="28"/>
                <w:szCs w:val="28"/>
              </w:rPr>
            </w:pPr>
            <w:r w:rsidRPr="00180101">
              <w:rPr>
                <w:sz w:val="28"/>
                <w:szCs w:val="28"/>
              </w:rPr>
              <w:t>Оренбургской области</w:t>
            </w:r>
          </w:p>
          <w:p w:rsidR="00F21512" w:rsidRPr="00180101" w:rsidRDefault="00F21512" w:rsidP="00F67D6D">
            <w:pPr>
              <w:pStyle w:val="ConsPlusNormal"/>
              <w:rPr>
                <w:sz w:val="28"/>
                <w:szCs w:val="28"/>
              </w:rPr>
            </w:pPr>
            <w:r w:rsidRPr="00180101">
              <w:rPr>
                <w:sz w:val="28"/>
                <w:szCs w:val="28"/>
              </w:rPr>
              <w:t>С.А. Федотову</w:t>
            </w:r>
          </w:p>
          <w:p w:rsidR="00F21512" w:rsidRPr="00180101" w:rsidRDefault="00F21512" w:rsidP="00F67D6D">
            <w:pPr>
              <w:pStyle w:val="ConsPlusNormal"/>
              <w:rPr>
                <w:sz w:val="28"/>
                <w:szCs w:val="28"/>
              </w:rPr>
            </w:pPr>
            <w:r w:rsidRPr="00180101">
              <w:rPr>
                <w:sz w:val="28"/>
                <w:szCs w:val="28"/>
              </w:rPr>
              <w:t>_____</w:t>
            </w:r>
            <w:r>
              <w:rPr>
                <w:sz w:val="28"/>
                <w:szCs w:val="28"/>
              </w:rPr>
              <w:t>_______________________________</w:t>
            </w:r>
            <w:r w:rsidRPr="00180101">
              <w:rPr>
                <w:sz w:val="28"/>
                <w:szCs w:val="28"/>
              </w:rPr>
              <w:t>461334 Оренбургская обл., Беляевский р-н, с.Днепровка, ул.Ленинская, 6</w:t>
            </w:r>
          </w:p>
          <w:p w:rsidR="00F21512" w:rsidRPr="00180101" w:rsidRDefault="00F21512" w:rsidP="00F67D6D">
            <w:pPr>
              <w:pStyle w:val="ConsPlusNormal"/>
              <w:rPr>
                <w:sz w:val="28"/>
                <w:szCs w:val="28"/>
              </w:rPr>
            </w:pPr>
          </w:p>
        </w:tc>
      </w:tr>
      <w:tr w:rsidR="00F21512" w:rsidRPr="00180101" w:rsidTr="00F67D6D">
        <w:tc>
          <w:tcPr>
            <w:tcW w:w="4219" w:type="dxa"/>
          </w:tcPr>
          <w:p w:rsidR="00F21512" w:rsidRPr="00180101" w:rsidRDefault="00F21512" w:rsidP="00F67D6D">
            <w:pPr>
              <w:pStyle w:val="ConsPlusNormal"/>
              <w:jc w:val="right"/>
              <w:rPr>
                <w:sz w:val="28"/>
                <w:szCs w:val="28"/>
              </w:rPr>
            </w:pPr>
          </w:p>
        </w:tc>
        <w:tc>
          <w:tcPr>
            <w:tcW w:w="5387" w:type="dxa"/>
          </w:tcPr>
          <w:p w:rsidR="00F21512" w:rsidRPr="00180101" w:rsidRDefault="00F21512" w:rsidP="00F67D6D">
            <w:pPr>
              <w:pStyle w:val="ConsPlusNormal"/>
              <w:rPr>
                <w:b/>
                <w:sz w:val="28"/>
                <w:szCs w:val="28"/>
              </w:rPr>
            </w:pPr>
          </w:p>
        </w:tc>
      </w:tr>
      <w:tr w:rsidR="00F21512" w:rsidRPr="00180101" w:rsidTr="00F67D6D">
        <w:tc>
          <w:tcPr>
            <w:tcW w:w="4219" w:type="dxa"/>
          </w:tcPr>
          <w:p w:rsidR="00F21512" w:rsidRPr="00180101" w:rsidRDefault="00F21512" w:rsidP="00F67D6D">
            <w:pPr>
              <w:pStyle w:val="ConsPlusNormal"/>
              <w:jc w:val="right"/>
              <w:rPr>
                <w:sz w:val="28"/>
                <w:szCs w:val="28"/>
              </w:rPr>
            </w:pPr>
            <w:r w:rsidRPr="00180101">
              <w:rPr>
                <w:sz w:val="28"/>
                <w:szCs w:val="28"/>
              </w:rPr>
              <w:t xml:space="preserve">От: </w:t>
            </w:r>
          </w:p>
        </w:tc>
        <w:tc>
          <w:tcPr>
            <w:tcW w:w="5387" w:type="dxa"/>
          </w:tcPr>
          <w:p w:rsidR="00F21512" w:rsidRPr="00180101" w:rsidRDefault="00F21512" w:rsidP="00F67D6D">
            <w:pPr>
              <w:pStyle w:val="ConsPlusNormal"/>
              <w:rPr>
                <w:sz w:val="28"/>
                <w:szCs w:val="28"/>
              </w:rPr>
            </w:pPr>
            <w:r w:rsidRPr="00180101">
              <w:rPr>
                <w:sz w:val="28"/>
                <w:szCs w:val="28"/>
              </w:rPr>
              <w:t>ООО «Вектор»</w:t>
            </w:r>
          </w:p>
          <w:p w:rsidR="00F21512" w:rsidRPr="00180101" w:rsidRDefault="00F21512" w:rsidP="00F67D6D">
            <w:pPr>
              <w:pStyle w:val="ConsPlusNormal"/>
              <w:rPr>
                <w:color w:val="000000"/>
                <w:sz w:val="28"/>
                <w:szCs w:val="28"/>
                <w:shd w:val="clear" w:color="auto" w:fill="FFFFFF"/>
              </w:rPr>
            </w:pPr>
            <w:r w:rsidRPr="00180101">
              <w:rPr>
                <w:color w:val="000000"/>
                <w:sz w:val="28"/>
                <w:szCs w:val="28"/>
                <w:shd w:val="clear" w:color="auto" w:fill="FFFFFF"/>
              </w:rPr>
              <w:t>461334, Оренбургская область, Беляевский район, с. Днепровка, ул. Южная, д.36</w:t>
            </w:r>
          </w:p>
          <w:p w:rsidR="00F21512" w:rsidRPr="00180101" w:rsidRDefault="00F21512" w:rsidP="00F67D6D">
            <w:pPr>
              <w:pStyle w:val="ConsPlusNormal"/>
              <w:rPr>
                <w:sz w:val="28"/>
                <w:szCs w:val="28"/>
              </w:rPr>
            </w:pPr>
            <w:r w:rsidRPr="00180101">
              <w:rPr>
                <w:color w:val="000000"/>
                <w:sz w:val="28"/>
                <w:szCs w:val="28"/>
                <w:shd w:val="clear" w:color="auto" w:fill="FFFFFF"/>
              </w:rPr>
              <w:t>тел. 8 (35334)-6-41-00</w:t>
            </w:r>
          </w:p>
          <w:p w:rsidR="00F21512" w:rsidRPr="00180101" w:rsidRDefault="00F21512" w:rsidP="00F67D6D">
            <w:pPr>
              <w:pStyle w:val="ConsPlusNormal"/>
              <w:rPr>
                <w:b/>
                <w:sz w:val="28"/>
                <w:szCs w:val="28"/>
              </w:rPr>
            </w:pPr>
          </w:p>
        </w:tc>
      </w:tr>
    </w:tbl>
    <w:p w:rsidR="00F21512" w:rsidRPr="00180101" w:rsidRDefault="00F21512" w:rsidP="00E90971">
      <w:pPr>
        <w:pStyle w:val="ConsPlusNormal"/>
        <w:ind w:firstLine="540"/>
        <w:jc w:val="both"/>
        <w:rPr>
          <w:sz w:val="28"/>
          <w:szCs w:val="28"/>
        </w:rPr>
      </w:pPr>
    </w:p>
    <w:p w:rsidR="00F21512" w:rsidRPr="00180101" w:rsidRDefault="00F21512" w:rsidP="00E90971">
      <w:pPr>
        <w:pStyle w:val="ConsPlusTitle"/>
        <w:jc w:val="center"/>
        <w:rPr>
          <w:sz w:val="28"/>
          <w:szCs w:val="28"/>
        </w:rPr>
      </w:pPr>
      <w:r w:rsidRPr="00180101">
        <w:rPr>
          <w:sz w:val="28"/>
          <w:szCs w:val="28"/>
        </w:rPr>
        <w:t>ПРЕДЛОЖЕНИЕ</w:t>
      </w:r>
    </w:p>
    <w:p w:rsidR="00F21512" w:rsidRPr="00180101" w:rsidRDefault="00F21512" w:rsidP="00E90971">
      <w:pPr>
        <w:pStyle w:val="ConsPlusTitle"/>
        <w:jc w:val="center"/>
        <w:rPr>
          <w:sz w:val="28"/>
          <w:szCs w:val="28"/>
        </w:rPr>
      </w:pPr>
      <w:r w:rsidRPr="00180101">
        <w:rPr>
          <w:sz w:val="28"/>
          <w:szCs w:val="28"/>
        </w:rPr>
        <w:t>о заключении концессионного соглашения с лицом, выступающим</w:t>
      </w:r>
    </w:p>
    <w:p w:rsidR="00F21512" w:rsidRPr="00180101" w:rsidRDefault="00F21512" w:rsidP="00E90971">
      <w:pPr>
        <w:pStyle w:val="ConsPlusTitle"/>
        <w:jc w:val="center"/>
        <w:rPr>
          <w:sz w:val="28"/>
          <w:szCs w:val="28"/>
        </w:rPr>
      </w:pPr>
      <w:r w:rsidRPr="00180101">
        <w:rPr>
          <w:sz w:val="28"/>
          <w:szCs w:val="28"/>
        </w:rPr>
        <w:t xml:space="preserve">с инициативой заключения концессионного соглашения </w:t>
      </w:r>
    </w:p>
    <w:p w:rsidR="00F21512" w:rsidRPr="00180101" w:rsidRDefault="00F21512" w:rsidP="00E90971">
      <w:pPr>
        <w:pStyle w:val="ConsPlusNormal"/>
        <w:rPr>
          <w:sz w:val="28"/>
          <w:szCs w:val="28"/>
        </w:rPr>
      </w:pPr>
      <w:r w:rsidRPr="00180101">
        <w:rPr>
          <w:sz w:val="28"/>
          <w:szCs w:val="28"/>
        </w:rPr>
        <w:t>Лицо, выступающее с инициативой заключения концессионного</w:t>
      </w:r>
    </w:p>
    <w:p w:rsidR="00F21512" w:rsidRPr="00180101" w:rsidRDefault="00F21512" w:rsidP="00E90971">
      <w:pPr>
        <w:pStyle w:val="ConsPlusNormal"/>
        <w:rPr>
          <w:sz w:val="28"/>
          <w:szCs w:val="28"/>
        </w:rPr>
      </w:pPr>
      <w:r w:rsidRPr="00180101">
        <w:rPr>
          <w:sz w:val="28"/>
          <w:szCs w:val="28"/>
        </w:rPr>
        <w:t xml:space="preserve">соглашения (далее - заявитель): </w:t>
      </w:r>
      <w:r w:rsidRPr="00180101">
        <w:rPr>
          <w:sz w:val="28"/>
          <w:szCs w:val="28"/>
          <w:u w:val="single"/>
        </w:rPr>
        <w:t>Общество с ограниченной ответственностью «Вектор»</w:t>
      </w:r>
    </w:p>
    <w:p w:rsidR="00F21512" w:rsidRPr="00180101" w:rsidRDefault="00F21512" w:rsidP="00E90971">
      <w:pPr>
        <w:pStyle w:val="ConsPlusNormal"/>
        <w:rPr>
          <w:sz w:val="28"/>
          <w:szCs w:val="28"/>
        </w:rPr>
      </w:pPr>
      <w:r w:rsidRPr="00180101">
        <w:rPr>
          <w:sz w:val="28"/>
          <w:szCs w:val="28"/>
        </w:rPr>
        <w:tab/>
      </w:r>
      <w:r w:rsidRPr="00180101">
        <w:rPr>
          <w:sz w:val="28"/>
          <w:szCs w:val="28"/>
        </w:rPr>
        <w:tab/>
      </w:r>
      <w:r w:rsidRPr="00180101">
        <w:rPr>
          <w:sz w:val="28"/>
          <w:szCs w:val="28"/>
        </w:rPr>
        <w:tab/>
      </w:r>
      <w:r w:rsidRPr="00180101">
        <w:rPr>
          <w:sz w:val="28"/>
          <w:szCs w:val="28"/>
        </w:rPr>
        <w:tab/>
      </w:r>
      <w:r w:rsidRPr="00180101">
        <w:rPr>
          <w:sz w:val="28"/>
          <w:szCs w:val="28"/>
        </w:rPr>
        <w:tab/>
        <w:t xml:space="preserve">                 (полное наименование)</w:t>
      </w:r>
    </w:p>
    <w:p w:rsidR="00F21512" w:rsidRPr="00180101" w:rsidRDefault="00F21512" w:rsidP="00E90971">
      <w:pPr>
        <w:pStyle w:val="ConsPlusNormal"/>
        <w:rPr>
          <w:sz w:val="28"/>
          <w:szCs w:val="28"/>
        </w:rPr>
      </w:pPr>
      <w:r w:rsidRPr="00180101">
        <w:rPr>
          <w:sz w:val="28"/>
          <w:szCs w:val="28"/>
        </w:rPr>
        <w:t>сокращенное наименование: ООО «Вектор»</w:t>
      </w:r>
    </w:p>
    <w:p w:rsidR="00F21512" w:rsidRPr="00180101" w:rsidRDefault="00F21512" w:rsidP="00E90971">
      <w:pPr>
        <w:pStyle w:val="ConsPlusNormal"/>
        <w:rPr>
          <w:sz w:val="28"/>
          <w:szCs w:val="28"/>
        </w:rPr>
      </w:pPr>
      <w:r w:rsidRPr="00180101">
        <w:rPr>
          <w:sz w:val="28"/>
          <w:szCs w:val="28"/>
        </w:rPr>
        <w:t xml:space="preserve">ОГРН </w:t>
      </w:r>
      <w:r w:rsidRPr="00180101">
        <w:rPr>
          <w:color w:val="000000"/>
          <w:sz w:val="28"/>
          <w:szCs w:val="28"/>
        </w:rPr>
        <w:t xml:space="preserve">1065646021132 </w:t>
      </w:r>
      <w:r w:rsidRPr="00180101">
        <w:rPr>
          <w:sz w:val="28"/>
          <w:szCs w:val="28"/>
        </w:rPr>
        <w:t xml:space="preserve">ИНН/КПП </w:t>
      </w:r>
      <w:r w:rsidRPr="00180101">
        <w:rPr>
          <w:color w:val="000000"/>
          <w:sz w:val="28"/>
          <w:szCs w:val="28"/>
        </w:rPr>
        <w:t>5623012388/</w:t>
      </w:r>
      <w:r w:rsidRPr="00180101">
        <w:rPr>
          <w:color w:val="000000"/>
          <w:sz w:val="28"/>
          <w:szCs w:val="28"/>
          <w:shd w:val="clear" w:color="auto" w:fill="FFFFFF"/>
        </w:rPr>
        <w:t>562301001</w:t>
      </w:r>
    </w:p>
    <w:p w:rsidR="00F21512" w:rsidRPr="00180101" w:rsidRDefault="00F21512" w:rsidP="00E90971">
      <w:pPr>
        <w:pStyle w:val="ConsPlusNormal"/>
        <w:rPr>
          <w:color w:val="000000"/>
          <w:sz w:val="28"/>
          <w:szCs w:val="28"/>
          <w:shd w:val="clear" w:color="auto" w:fill="FFFFFF"/>
        </w:rPr>
      </w:pPr>
      <w:r w:rsidRPr="00180101">
        <w:rPr>
          <w:sz w:val="28"/>
          <w:szCs w:val="28"/>
        </w:rPr>
        <w:t xml:space="preserve">адрес местонахождения: </w:t>
      </w:r>
      <w:r w:rsidRPr="00180101">
        <w:rPr>
          <w:color w:val="000000"/>
          <w:sz w:val="28"/>
          <w:szCs w:val="28"/>
          <w:shd w:val="clear" w:color="auto" w:fill="FFFFFF"/>
        </w:rPr>
        <w:t>461334, Оренбургская область, Беляевский район, с. Днепровка, ул. Южная, д.36</w:t>
      </w:r>
    </w:p>
    <w:p w:rsidR="00F21512" w:rsidRPr="00180101" w:rsidRDefault="00F21512" w:rsidP="00E90971">
      <w:pPr>
        <w:pStyle w:val="ConsPlusNormal"/>
        <w:rPr>
          <w:sz w:val="28"/>
          <w:szCs w:val="28"/>
        </w:rPr>
      </w:pPr>
      <w:r w:rsidRPr="00180101">
        <w:rPr>
          <w:sz w:val="28"/>
          <w:szCs w:val="28"/>
        </w:rPr>
        <w:t xml:space="preserve">контактные данные: </w:t>
      </w:r>
      <w:r w:rsidRPr="00180101">
        <w:rPr>
          <w:color w:val="000000"/>
          <w:sz w:val="28"/>
          <w:szCs w:val="28"/>
          <w:shd w:val="clear" w:color="auto" w:fill="FFFFFF"/>
        </w:rPr>
        <w:t>тел. 8 (35334) 6-41-00</w:t>
      </w:r>
    </w:p>
    <w:p w:rsidR="00F21512" w:rsidRPr="00180101" w:rsidRDefault="00F21512" w:rsidP="00E90971">
      <w:pPr>
        <w:pStyle w:val="ConsPlusNormal"/>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F21512" w:rsidRPr="00180101" w:rsidTr="00F67D6D">
        <w:tc>
          <w:tcPr>
            <w:tcW w:w="4785" w:type="dxa"/>
          </w:tcPr>
          <w:p w:rsidR="00F21512" w:rsidRPr="00180101" w:rsidRDefault="00F21512" w:rsidP="00F67D6D">
            <w:pPr>
              <w:pStyle w:val="ConsPlusNormal"/>
              <w:jc w:val="center"/>
              <w:rPr>
                <w:sz w:val="28"/>
                <w:szCs w:val="28"/>
              </w:rPr>
            </w:pPr>
          </w:p>
        </w:tc>
        <w:tc>
          <w:tcPr>
            <w:tcW w:w="4785" w:type="dxa"/>
          </w:tcPr>
          <w:p w:rsidR="00F21512" w:rsidRPr="00180101" w:rsidRDefault="00F21512" w:rsidP="00F67D6D">
            <w:pPr>
              <w:pStyle w:val="ConsPlusNormal"/>
              <w:jc w:val="center"/>
              <w:rPr>
                <w:sz w:val="28"/>
                <w:szCs w:val="28"/>
              </w:rPr>
            </w:pPr>
            <w:r w:rsidRPr="00180101">
              <w:rPr>
                <w:sz w:val="28"/>
                <w:szCs w:val="28"/>
              </w:rPr>
              <w:t>Содержание сведений</w:t>
            </w:r>
          </w:p>
        </w:tc>
      </w:tr>
      <w:tr w:rsidR="00F21512" w:rsidRPr="00180101" w:rsidTr="00F67D6D">
        <w:tc>
          <w:tcPr>
            <w:tcW w:w="9570" w:type="dxa"/>
            <w:gridSpan w:val="2"/>
          </w:tcPr>
          <w:p w:rsidR="00F21512" w:rsidRPr="00180101" w:rsidRDefault="00F21512" w:rsidP="00F67D6D">
            <w:pPr>
              <w:pStyle w:val="ConsPlusNormal"/>
              <w:jc w:val="center"/>
              <w:rPr>
                <w:sz w:val="28"/>
                <w:szCs w:val="28"/>
              </w:rPr>
            </w:pPr>
            <w:r w:rsidRPr="00180101">
              <w:rPr>
                <w:sz w:val="28"/>
                <w:szCs w:val="28"/>
              </w:rPr>
              <w:t>I. Сведения о соответствии заявителя установленным требованиям</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p>
        </w:tc>
        <w:tc>
          <w:tcPr>
            <w:tcW w:w="4785" w:type="dxa"/>
          </w:tcPr>
          <w:p w:rsidR="00F21512" w:rsidRPr="00180101" w:rsidRDefault="00F21512" w:rsidP="00F67D6D">
            <w:pPr>
              <w:pStyle w:val="ConsPlusNormal"/>
              <w:rPr>
                <w:sz w:val="28"/>
                <w:szCs w:val="28"/>
              </w:rPr>
            </w:pPr>
            <w:r w:rsidRPr="00180101">
              <w:rPr>
                <w:sz w:val="28"/>
                <w:szCs w:val="28"/>
              </w:rPr>
              <w:t>На дату подачи настоящего Предложения решение о ликвидации в отношении ООО «Вектор» не принималось, что подтверждается прилагаемой выпиской  из Единого государственного реестра юридических лиц</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 xml:space="preserve">2. Сведения об отсутствии определения суда о возбуждении производства по делу о банкротстве в отношении заявителя </w:t>
            </w:r>
          </w:p>
        </w:tc>
        <w:tc>
          <w:tcPr>
            <w:tcW w:w="4785" w:type="dxa"/>
          </w:tcPr>
          <w:p w:rsidR="00F21512" w:rsidRPr="00180101" w:rsidRDefault="00F21512" w:rsidP="00F67D6D">
            <w:pPr>
              <w:pStyle w:val="ConsPlusNormal"/>
              <w:rPr>
                <w:sz w:val="28"/>
                <w:szCs w:val="28"/>
              </w:rPr>
            </w:pPr>
            <w:r w:rsidRPr="00180101">
              <w:rPr>
                <w:sz w:val="28"/>
                <w:szCs w:val="28"/>
              </w:rPr>
              <w:t>На дату подачи настоящего Предложения процедура банкротства в отношении ООО «Вектор» не возбуждалась, определение суда о возбуждении производства по делу о банкротстве в отношении ООО «Вектор» не принималось, что подтверждается Единого государственного реестра юридических лиц</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3. 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w:t>
            </w:r>
          </w:p>
        </w:tc>
        <w:tc>
          <w:tcPr>
            <w:tcW w:w="4785" w:type="dxa"/>
          </w:tcPr>
          <w:p w:rsidR="00F21512" w:rsidRPr="00180101" w:rsidRDefault="00F21512" w:rsidP="00F67D6D">
            <w:pPr>
              <w:pStyle w:val="ConsPlusNormal"/>
              <w:rPr>
                <w:sz w:val="28"/>
                <w:szCs w:val="28"/>
              </w:rPr>
            </w:pPr>
            <w:r w:rsidRPr="00180101">
              <w:rPr>
                <w:sz w:val="28"/>
                <w:szCs w:val="28"/>
              </w:rPr>
              <w:t>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 балансовой стоимости активов ООО «Вектор», по данным бухгалтерской (финансовой) отчетности за последний отчетный период отсутствует, что подтверждается прилагаемыми к настоящему Предложению справками:</w:t>
            </w:r>
          </w:p>
          <w:p w:rsidR="00F21512" w:rsidRPr="00180101" w:rsidRDefault="00F21512" w:rsidP="00F67D6D">
            <w:pPr>
              <w:pStyle w:val="ConsPlusNormal"/>
              <w:rPr>
                <w:sz w:val="28"/>
                <w:szCs w:val="28"/>
              </w:rPr>
            </w:pPr>
            <w:r w:rsidRPr="00180101">
              <w:rPr>
                <w:sz w:val="28"/>
                <w:szCs w:val="28"/>
              </w:rPr>
              <w:t>- налогового органа;</w:t>
            </w:r>
          </w:p>
          <w:p w:rsidR="00F21512" w:rsidRPr="00180101" w:rsidRDefault="00F21512" w:rsidP="00F67D6D">
            <w:pPr>
              <w:pStyle w:val="ConsPlusNormal"/>
              <w:rPr>
                <w:sz w:val="28"/>
                <w:szCs w:val="28"/>
              </w:rPr>
            </w:pPr>
            <w:r w:rsidRPr="00180101">
              <w:rPr>
                <w:sz w:val="28"/>
                <w:szCs w:val="28"/>
              </w:rPr>
              <w:t>- территориального органа Пенсионного фонда Российской Федерации;</w:t>
            </w:r>
          </w:p>
          <w:p w:rsidR="00F21512" w:rsidRPr="00180101" w:rsidRDefault="00F21512" w:rsidP="00F67D6D">
            <w:pPr>
              <w:pStyle w:val="ConsPlusNormal"/>
              <w:rPr>
                <w:sz w:val="28"/>
                <w:szCs w:val="28"/>
              </w:rPr>
            </w:pPr>
            <w:r w:rsidRPr="00180101">
              <w:rPr>
                <w:sz w:val="28"/>
                <w:szCs w:val="28"/>
              </w:rPr>
              <w:t>- территориального органа Фонда социального страхования Российской Федерации</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tc>
        <w:tc>
          <w:tcPr>
            <w:tcW w:w="4785" w:type="dxa"/>
          </w:tcPr>
          <w:p w:rsidR="00F21512" w:rsidRPr="00180101" w:rsidRDefault="00F21512" w:rsidP="00F67D6D">
            <w:pPr>
              <w:pStyle w:val="ConsPlusNormal"/>
              <w:rPr>
                <w:sz w:val="28"/>
                <w:szCs w:val="28"/>
              </w:rPr>
            </w:pPr>
            <w:r w:rsidRPr="00180101">
              <w:rPr>
                <w:sz w:val="28"/>
                <w:szCs w:val="28"/>
              </w:rPr>
              <w:t>Наличие у Заявителя средств в размере не менее 5 % объема заявленных в проекте концессионного соглашения инвестиций (предельного размера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подтверждается справкой со счета ООО «Вектор»</w:t>
            </w:r>
          </w:p>
        </w:tc>
      </w:tr>
      <w:tr w:rsidR="00F21512" w:rsidRPr="00180101" w:rsidTr="00F67D6D">
        <w:tc>
          <w:tcPr>
            <w:tcW w:w="9570" w:type="dxa"/>
            <w:gridSpan w:val="2"/>
          </w:tcPr>
          <w:p w:rsidR="00F21512" w:rsidRPr="00180101" w:rsidRDefault="00F21512" w:rsidP="00F67D6D">
            <w:pPr>
              <w:pStyle w:val="ConsPlusNormal"/>
              <w:jc w:val="center"/>
              <w:rPr>
                <w:sz w:val="28"/>
                <w:szCs w:val="28"/>
              </w:rPr>
            </w:pPr>
            <w:r w:rsidRPr="00180101">
              <w:rPr>
                <w:sz w:val="28"/>
                <w:szCs w:val="28"/>
              </w:rPr>
              <w:t xml:space="preserve">II. 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w:t>
            </w:r>
            <w:hyperlink r:id="rId7" w:history="1">
              <w:r w:rsidRPr="00180101">
                <w:rPr>
                  <w:color w:val="0000FF"/>
                  <w:sz w:val="28"/>
                  <w:szCs w:val="28"/>
                </w:rPr>
                <w:t>части 1.2 статьи 10</w:t>
              </w:r>
            </w:hyperlink>
            <w:r w:rsidRPr="00180101">
              <w:rPr>
                <w:sz w:val="28"/>
                <w:szCs w:val="28"/>
              </w:rPr>
              <w:t xml:space="preserve"> Федерального закона "О концессионных соглашениях"</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5. Наименование органа, осуществляющего полномочия собственника в отношении вида имущества, являющегося объектом концессионного соглашения</w:t>
            </w:r>
          </w:p>
        </w:tc>
        <w:tc>
          <w:tcPr>
            <w:tcW w:w="4785" w:type="dxa"/>
          </w:tcPr>
          <w:p w:rsidR="00F21512" w:rsidRPr="00180101" w:rsidRDefault="00F21512" w:rsidP="00F67D6D">
            <w:pPr>
              <w:pStyle w:val="ConsPlusNormal"/>
              <w:rPr>
                <w:sz w:val="28"/>
                <w:szCs w:val="28"/>
              </w:rPr>
            </w:pPr>
            <w:r w:rsidRPr="00180101">
              <w:rPr>
                <w:sz w:val="28"/>
                <w:szCs w:val="28"/>
              </w:rPr>
              <w:t>Администрация муниципального образования Днепровский сельсовет Беляевского района Оренбургской области</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4785" w:type="dxa"/>
          </w:tcPr>
          <w:p w:rsidR="00F21512" w:rsidRPr="00180101" w:rsidRDefault="00F21512" w:rsidP="00F67D6D">
            <w:pPr>
              <w:pStyle w:val="ConsPlusNormal"/>
              <w:jc w:val="both"/>
              <w:rPr>
                <w:sz w:val="28"/>
                <w:szCs w:val="28"/>
              </w:rPr>
            </w:pPr>
            <w:r w:rsidRPr="00180101">
              <w:rPr>
                <w:sz w:val="28"/>
                <w:szCs w:val="28"/>
              </w:rPr>
              <w:t>Централизованная система холодного водоснабжения в селе Днепровка Беляевского района Оренбургской области, включающая в себя:</w:t>
            </w:r>
          </w:p>
          <w:p w:rsidR="00F21512" w:rsidRPr="00180101" w:rsidRDefault="00F21512" w:rsidP="00F67D6D">
            <w:pPr>
              <w:ind w:firstLine="602"/>
              <w:rPr>
                <w:sz w:val="28"/>
                <w:szCs w:val="28"/>
              </w:rPr>
            </w:pPr>
            <w:r w:rsidRPr="00180101">
              <w:rPr>
                <w:sz w:val="28"/>
                <w:szCs w:val="28"/>
              </w:rPr>
              <w:t>-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8529 м, назначение: сооружение коммунального хозяйства; далее по тексту – водопровод (право собственности зарегистрировано за Муниципальным образованием «Днепровский сельсовет Беляевского района Оренбургской области», что подтверждается записью регистрации в ЕГРП № 56-56/011-56/011/150/2016-140/2 от «12» июля 2016г.);</w:t>
            </w:r>
          </w:p>
          <w:p w:rsidR="00F21512" w:rsidRPr="00180101" w:rsidRDefault="00F21512" w:rsidP="00F67D6D">
            <w:pPr>
              <w:ind w:firstLine="567"/>
              <w:contextualSpacing/>
              <w:rPr>
                <w:sz w:val="28"/>
                <w:szCs w:val="28"/>
              </w:rPr>
            </w:pPr>
            <w:r w:rsidRPr="00180101">
              <w:rPr>
                <w:sz w:val="28"/>
                <w:szCs w:val="28"/>
              </w:rPr>
              <w:t>- скважина № 1 – на территории Сельского Дома культуры (по адресу: с.Днепровка Беляевского района Оренбургской области, ул. Южная, 10);</w:t>
            </w:r>
          </w:p>
          <w:p w:rsidR="00F21512" w:rsidRPr="00180101" w:rsidRDefault="00F21512" w:rsidP="00F67D6D">
            <w:pPr>
              <w:ind w:firstLine="567"/>
              <w:contextualSpacing/>
              <w:rPr>
                <w:sz w:val="28"/>
                <w:szCs w:val="28"/>
              </w:rPr>
            </w:pPr>
            <w:r w:rsidRPr="00180101">
              <w:rPr>
                <w:sz w:val="28"/>
                <w:szCs w:val="28"/>
              </w:rPr>
              <w:t>- скважина № 2 – на территории бывшего животноводческого комплекса (по адресу: с.Днепровка Беляевского района Оренбургской области, ул. Луговая);</w:t>
            </w:r>
          </w:p>
          <w:p w:rsidR="00F21512" w:rsidRPr="00180101" w:rsidRDefault="00F21512" w:rsidP="00F67D6D">
            <w:pPr>
              <w:ind w:firstLine="567"/>
              <w:contextualSpacing/>
              <w:rPr>
                <w:sz w:val="28"/>
                <w:szCs w:val="28"/>
              </w:rPr>
            </w:pPr>
            <w:r w:rsidRPr="00180101">
              <w:rPr>
                <w:sz w:val="28"/>
                <w:szCs w:val="28"/>
              </w:rPr>
              <w:t>- Комплексное устройство 5,5 КВт КУ А-Р 400-0055-ТН - 2 (две) шт., далее по тексту – комплексное устройство.</w:t>
            </w:r>
          </w:p>
          <w:p w:rsidR="00F21512" w:rsidRPr="00180101" w:rsidRDefault="00F21512" w:rsidP="00F67D6D">
            <w:pPr>
              <w:ind w:firstLine="567"/>
              <w:contextualSpacing/>
              <w:rPr>
                <w:sz w:val="28"/>
                <w:szCs w:val="28"/>
              </w:rPr>
            </w:pPr>
            <w:r w:rsidRPr="00180101">
              <w:rPr>
                <w:sz w:val="28"/>
                <w:szCs w:val="28"/>
              </w:rPr>
              <w:t>- Насос ЭЦВ 6-10-80 – 2 (две) шт. далее по тексту – насосы.</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7. Адрес (место нахождения) предлагаемого к созданию и (или) реконструкции объекта концессионного соглашения</w:t>
            </w:r>
          </w:p>
        </w:tc>
        <w:tc>
          <w:tcPr>
            <w:tcW w:w="4785" w:type="dxa"/>
          </w:tcPr>
          <w:p w:rsidR="00F21512" w:rsidRPr="00180101" w:rsidRDefault="00F21512" w:rsidP="00F67D6D">
            <w:pPr>
              <w:pStyle w:val="ConsPlusNormal"/>
              <w:rPr>
                <w:sz w:val="28"/>
                <w:szCs w:val="28"/>
              </w:rPr>
            </w:pPr>
            <w:r w:rsidRPr="00180101">
              <w:rPr>
                <w:sz w:val="28"/>
                <w:szCs w:val="28"/>
              </w:rPr>
              <w:t>Днепровский сельсовет Беляевского района Оренбургской области</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4785" w:type="dxa"/>
          </w:tcPr>
          <w:p w:rsidR="00F21512" w:rsidRPr="00180101" w:rsidRDefault="00F21512" w:rsidP="00F67D6D">
            <w:pPr>
              <w:pStyle w:val="ConsPlusNormal"/>
              <w:rPr>
                <w:sz w:val="28"/>
                <w:szCs w:val="28"/>
              </w:rPr>
            </w:pPr>
            <w:r w:rsidRPr="00180101">
              <w:rPr>
                <w:sz w:val="28"/>
                <w:szCs w:val="28"/>
              </w:rPr>
              <w:t>В течение  5 (пяти) рабочих дней со дня подписания концессионного соглашения</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9. Наличие либо отсутствие проектной документации</w:t>
            </w:r>
          </w:p>
        </w:tc>
        <w:tc>
          <w:tcPr>
            <w:tcW w:w="4785" w:type="dxa"/>
          </w:tcPr>
          <w:p w:rsidR="00F21512" w:rsidRPr="00180101" w:rsidRDefault="00F21512" w:rsidP="00F67D6D">
            <w:pPr>
              <w:autoSpaceDE w:val="0"/>
              <w:autoSpaceDN w:val="0"/>
              <w:adjustRightInd w:val="0"/>
              <w:rPr>
                <w:sz w:val="28"/>
                <w:szCs w:val="28"/>
                <w:lang w:eastAsia="en-US"/>
              </w:rPr>
            </w:pPr>
            <w:r w:rsidRPr="00180101">
              <w:rPr>
                <w:sz w:val="28"/>
                <w:szCs w:val="28"/>
                <w:lang w:eastAsia="en-US"/>
              </w:rPr>
              <w:t>Для выполнения работ, которые обязуется выполнить Концессионер, проектная документация не требуется</w:t>
            </w:r>
          </w:p>
          <w:p w:rsidR="00F21512" w:rsidRPr="00180101" w:rsidRDefault="00F21512" w:rsidP="00F67D6D">
            <w:pPr>
              <w:pStyle w:val="ConsPlusNormal"/>
              <w:rPr>
                <w:sz w:val="28"/>
                <w:szCs w:val="28"/>
              </w:rPr>
            </w:pP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10. Технико-экономические характеристики объекта концессионного соглашения</w:t>
            </w:r>
          </w:p>
        </w:tc>
        <w:tc>
          <w:tcPr>
            <w:tcW w:w="4785" w:type="dxa"/>
          </w:tcPr>
          <w:p w:rsidR="00F21512" w:rsidRPr="00180101" w:rsidRDefault="00F21512" w:rsidP="00F67D6D">
            <w:pPr>
              <w:pStyle w:val="ConsPlusNormal"/>
              <w:rPr>
                <w:sz w:val="28"/>
                <w:szCs w:val="28"/>
              </w:rPr>
            </w:pPr>
            <w:r w:rsidRPr="00180101">
              <w:rPr>
                <w:sz w:val="28"/>
                <w:szCs w:val="28"/>
              </w:rPr>
              <w:t xml:space="preserve">Указаны в Приложении № 1  </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4785" w:type="dxa"/>
          </w:tcPr>
          <w:p w:rsidR="00F21512" w:rsidRPr="00180101" w:rsidRDefault="00F21512" w:rsidP="00F67D6D">
            <w:pPr>
              <w:pStyle w:val="ConsPlusNormal"/>
              <w:rPr>
                <w:sz w:val="28"/>
                <w:szCs w:val="28"/>
              </w:rPr>
            </w:pPr>
            <w:r w:rsidRPr="00180101">
              <w:rPr>
                <w:sz w:val="28"/>
                <w:szCs w:val="28"/>
              </w:rPr>
              <w:t>Обеспечение устойчивости водоснабжения за счет модернизации объектов и улучшения  системы их управления</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4785" w:type="dxa"/>
          </w:tcPr>
          <w:p w:rsidR="00F21512" w:rsidRPr="00180101" w:rsidRDefault="00F21512" w:rsidP="00F67D6D">
            <w:pPr>
              <w:pStyle w:val="ConsPlusNonformat"/>
              <w:tabs>
                <w:tab w:val="left" w:pos="851"/>
                <w:tab w:val="left" w:pos="993"/>
              </w:tabs>
              <w:ind w:firstLine="567"/>
              <w:jc w:val="both"/>
              <w:rPr>
                <w:rFonts w:ascii="Times New Roman" w:hAnsi="Times New Roman" w:cs="Times New Roman"/>
                <w:sz w:val="28"/>
                <w:szCs w:val="28"/>
              </w:rPr>
            </w:pPr>
            <w:r w:rsidRPr="00180101">
              <w:rPr>
                <w:rFonts w:ascii="Times New Roman" w:hAnsi="Times New Roman" w:cs="Times New Roman"/>
                <w:sz w:val="28"/>
                <w:szCs w:val="28"/>
              </w:rPr>
              <w:t xml:space="preserve">102100 (сто две тысячи сто) рублей 00 коп. (собственные средства ООО «Вектор») в течение года, в котором выйдет из строя прежний насос </w:t>
            </w:r>
          </w:p>
        </w:tc>
      </w:tr>
      <w:tr w:rsidR="00F21512" w:rsidRPr="00180101" w:rsidTr="00F67D6D">
        <w:tc>
          <w:tcPr>
            <w:tcW w:w="4785" w:type="dxa"/>
          </w:tcPr>
          <w:p w:rsidR="00F21512" w:rsidRPr="00180101" w:rsidRDefault="00F21512" w:rsidP="00F67D6D">
            <w:pPr>
              <w:pStyle w:val="ConsPlusNormal"/>
              <w:rPr>
                <w:sz w:val="28"/>
                <w:szCs w:val="28"/>
              </w:rPr>
            </w:pPr>
            <w:r w:rsidRPr="00180101">
              <w:rPr>
                <w:sz w:val="28"/>
                <w:szCs w:val="28"/>
              </w:rPr>
              <w:t>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tc>
        <w:tc>
          <w:tcPr>
            <w:tcW w:w="4785" w:type="dxa"/>
          </w:tcPr>
          <w:p w:rsidR="00F21512" w:rsidRPr="00180101" w:rsidRDefault="00F21512" w:rsidP="00F67D6D">
            <w:pPr>
              <w:pStyle w:val="ConsPlusNormal"/>
              <w:rPr>
                <w:sz w:val="28"/>
                <w:szCs w:val="28"/>
              </w:rPr>
            </w:pPr>
            <w:r w:rsidRPr="00180101">
              <w:rPr>
                <w:sz w:val="28"/>
                <w:szCs w:val="28"/>
              </w:rPr>
              <w:t>Инновационные технологии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не используются</w:t>
            </w:r>
          </w:p>
        </w:tc>
      </w:tr>
    </w:tbl>
    <w:p w:rsidR="00F21512" w:rsidRPr="00180101" w:rsidRDefault="00F21512" w:rsidP="00E90971">
      <w:pPr>
        <w:pStyle w:val="ConsPlusNormal"/>
        <w:jc w:val="center"/>
        <w:rPr>
          <w:sz w:val="28"/>
          <w:szCs w:val="28"/>
        </w:rPr>
      </w:pPr>
    </w:p>
    <w:p w:rsidR="00F21512" w:rsidRPr="00180101" w:rsidRDefault="00F21512" w:rsidP="00E90971">
      <w:pPr>
        <w:pStyle w:val="ConsPlusNormal"/>
        <w:ind w:firstLine="540"/>
        <w:jc w:val="both"/>
        <w:rPr>
          <w:sz w:val="28"/>
          <w:szCs w:val="28"/>
        </w:rPr>
      </w:pPr>
      <w:r w:rsidRPr="00180101">
        <w:rPr>
          <w:sz w:val="28"/>
          <w:szCs w:val="28"/>
        </w:rPr>
        <w:t>Приложение:</w:t>
      </w:r>
    </w:p>
    <w:p w:rsidR="00F21512" w:rsidRPr="00180101" w:rsidRDefault="00F21512" w:rsidP="00E90971">
      <w:pPr>
        <w:pStyle w:val="ConsPlusNormal"/>
        <w:ind w:firstLine="540"/>
        <w:jc w:val="both"/>
        <w:rPr>
          <w:sz w:val="28"/>
          <w:szCs w:val="28"/>
        </w:rPr>
      </w:pPr>
      <w:bookmarkStart w:id="10" w:name="P58"/>
      <w:bookmarkEnd w:id="10"/>
      <w:r w:rsidRPr="00180101">
        <w:rPr>
          <w:sz w:val="28"/>
          <w:szCs w:val="28"/>
        </w:rPr>
        <w:t>1.Проект концессионного соглашения.</w:t>
      </w:r>
    </w:p>
    <w:p w:rsidR="00F21512" w:rsidRPr="00180101" w:rsidRDefault="00F21512" w:rsidP="00E90971">
      <w:pPr>
        <w:pStyle w:val="ConsPlusNormal"/>
        <w:ind w:firstLine="540"/>
        <w:jc w:val="both"/>
        <w:rPr>
          <w:sz w:val="28"/>
          <w:szCs w:val="28"/>
        </w:rPr>
      </w:pPr>
      <w:bookmarkStart w:id="11" w:name="P59"/>
      <w:bookmarkEnd w:id="11"/>
      <w:r w:rsidRPr="00180101">
        <w:rPr>
          <w:sz w:val="28"/>
          <w:szCs w:val="28"/>
        </w:rPr>
        <w:t>2. Нотариально заверенная копия Устава со всеми изменениями ООО «Вектор»;</w:t>
      </w:r>
    </w:p>
    <w:p w:rsidR="00F21512" w:rsidRPr="00180101" w:rsidRDefault="00F21512" w:rsidP="00E90971">
      <w:pPr>
        <w:pStyle w:val="ConsPlusNormal"/>
        <w:ind w:firstLine="540"/>
        <w:jc w:val="both"/>
        <w:rPr>
          <w:sz w:val="28"/>
          <w:szCs w:val="28"/>
        </w:rPr>
      </w:pPr>
      <w:bookmarkStart w:id="12" w:name="P60"/>
      <w:bookmarkEnd w:id="12"/>
      <w:r w:rsidRPr="00180101">
        <w:rPr>
          <w:sz w:val="28"/>
          <w:szCs w:val="28"/>
        </w:rPr>
        <w:t>3. Выписка из Единого государственного реестра юридических лиц в отношении ООО «Вектор».</w:t>
      </w:r>
    </w:p>
    <w:p w:rsidR="00F21512" w:rsidRPr="00180101" w:rsidRDefault="00F21512" w:rsidP="00E90971">
      <w:pPr>
        <w:pStyle w:val="ConsPlusNormal"/>
        <w:ind w:firstLine="540"/>
        <w:jc w:val="both"/>
        <w:rPr>
          <w:sz w:val="28"/>
          <w:szCs w:val="28"/>
        </w:rPr>
      </w:pPr>
      <w:bookmarkStart w:id="13" w:name="P61"/>
      <w:bookmarkEnd w:id="13"/>
      <w:r w:rsidRPr="00180101">
        <w:rPr>
          <w:sz w:val="28"/>
          <w:szCs w:val="28"/>
        </w:rPr>
        <w:t>4.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w:t>
      </w:r>
    </w:p>
    <w:p w:rsidR="00F21512" w:rsidRPr="00180101" w:rsidRDefault="00F21512" w:rsidP="00E90971">
      <w:pPr>
        <w:pStyle w:val="ConsPlusNormal"/>
        <w:ind w:firstLine="540"/>
        <w:jc w:val="both"/>
        <w:rPr>
          <w:sz w:val="28"/>
          <w:szCs w:val="28"/>
        </w:rPr>
      </w:pPr>
    </w:p>
    <w:p w:rsidR="00F21512" w:rsidRPr="00180101" w:rsidRDefault="00F21512" w:rsidP="00D96DAA">
      <w:pPr>
        <w:pStyle w:val="ConsPlusNormal"/>
        <w:ind w:firstLine="540"/>
        <w:jc w:val="center"/>
        <w:rPr>
          <w:sz w:val="28"/>
          <w:szCs w:val="28"/>
        </w:rPr>
      </w:pPr>
      <w:r>
        <w:rPr>
          <w:sz w:val="28"/>
          <w:szCs w:val="28"/>
        </w:rPr>
        <w:t>(ПРОЕКТ)</w:t>
      </w:r>
    </w:p>
    <w:p w:rsidR="00F21512" w:rsidRPr="00E14511" w:rsidRDefault="00F21512" w:rsidP="00D96DAA">
      <w:pPr>
        <w:pStyle w:val="ConsPlusNonformat"/>
        <w:ind w:firstLine="567"/>
        <w:jc w:val="center"/>
        <w:rPr>
          <w:rFonts w:ascii="Times New Roman" w:hAnsi="Times New Roman" w:cs="Times New Roman"/>
          <w:sz w:val="24"/>
          <w:szCs w:val="24"/>
        </w:rPr>
      </w:pPr>
      <w:r w:rsidRPr="00E14511">
        <w:rPr>
          <w:rFonts w:ascii="Times New Roman" w:hAnsi="Times New Roman" w:cs="Times New Roman"/>
          <w:sz w:val="24"/>
          <w:szCs w:val="24"/>
        </w:rPr>
        <w:t>КОНЦЕССИОННОЕ СОГЛАШЕНИЕ</w:t>
      </w:r>
    </w:p>
    <w:p w:rsidR="00F21512" w:rsidRPr="00E14511" w:rsidRDefault="00F21512" w:rsidP="00D96DAA">
      <w:pPr>
        <w:pStyle w:val="ConsPlusNonformat"/>
        <w:ind w:firstLine="567"/>
        <w:jc w:val="center"/>
        <w:rPr>
          <w:rFonts w:ascii="Times New Roman" w:hAnsi="Times New Roman" w:cs="Times New Roman"/>
          <w:sz w:val="24"/>
          <w:szCs w:val="24"/>
        </w:rPr>
      </w:pPr>
      <w:r w:rsidRPr="00E14511">
        <w:rPr>
          <w:rFonts w:ascii="Times New Roman" w:hAnsi="Times New Roman" w:cs="Times New Roman"/>
          <w:sz w:val="24"/>
          <w:szCs w:val="24"/>
        </w:rPr>
        <w:t>в отношении объектов холодного водоснабжения</w:t>
      </w:r>
    </w:p>
    <w:p w:rsidR="00F21512" w:rsidRPr="00E14511" w:rsidRDefault="00F21512" w:rsidP="00D96DAA">
      <w:pPr>
        <w:pStyle w:val="ConsPlusNonformat"/>
        <w:ind w:firstLine="567"/>
        <w:jc w:val="both"/>
        <w:rPr>
          <w:rFonts w:ascii="Times New Roman" w:hAnsi="Times New Roman" w:cs="Times New Roman"/>
          <w:sz w:val="24"/>
          <w:szCs w:val="24"/>
        </w:rPr>
      </w:pPr>
    </w:p>
    <w:tbl>
      <w:tblPr>
        <w:tblW w:w="0" w:type="auto"/>
        <w:tblLook w:val="00A0"/>
      </w:tblPr>
      <w:tblGrid>
        <w:gridCol w:w="4728"/>
        <w:gridCol w:w="4842"/>
      </w:tblGrid>
      <w:tr w:rsidR="00F21512" w:rsidRPr="00E14511" w:rsidTr="001155D5">
        <w:tc>
          <w:tcPr>
            <w:tcW w:w="5063" w:type="dxa"/>
          </w:tcPr>
          <w:p w:rsidR="00F21512" w:rsidRPr="00E14511" w:rsidRDefault="00F21512" w:rsidP="001155D5">
            <w:pPr>
              <w:pStyle w:val="ConsPlusNonformat"/>
              <w:rPr>
                <w:rFonts w:ascii="Times New Roman" w:hAnsi="Times New Roman" w:cs="Times New Roman"/>
                <w:sz w:val="24"/>
                <w:szCs w:val="24"/>
              </w:rPr>
            </w:pPr>
            <w:r>
              <w:rPr>
                <w:rFonts w:ascii="Times New Roman" w:hAnsi="Times New Roman" w:cs="Times New Roman"/>
                <w:sz w:val="24"/>
                <w:szCs w:val="24"/>
              </w:rPr>
              <w:t xml:space="preserve">село Днепровска </w:t>
            </w:r>
            <w:bookmarkStart w:id="14" w:name="_GoBack"/>
            <w:bookmarkEnd w:id="14"/>
            <w:r w:rsidRPr="00E14511">
              <w:rPr>
                <w:rFonts w:ascii="Times New Roman" w:hAnsi="Times New Roman" w:cs="Times New Roman"/>
                <w:sz w:val="24"/>
                <w:szCs w:val="24"/>
              </w:rPr>
              <w:t xml:space="preserve"> Беляевского района Оренбургской области</w:t>
            </w:r>
          </w:p>
        </w:tc>
        <w:tc>
          <w:tcPr>
            <w:tcW w:w="5063" w:type="dxa"/>
          </w:tcPr>
          <w:p w:rsidR="00F21512" w:rsidRPr="00E14511" w:rsidRDefault="00F21512" w:rsidP="001155D5">
            <w:pPr>
              <w:pStyle w:val="ConsPlusNonformat"/>
              <w:ind w:firstLine="567"/>
              <w:jc w:val="right"/>
              <w:rPr>
                <w:rFonts w:ascii="Times New Roman" w:hAnsi="Times New Roman" w:cs="Times New Roman"/>
                <w:sz w:val="24"/>
                <w:szCs w:val="24"/>
              </w:rPr>
            </w:pPr>
            <w:r w:rsidRPr="00E14511">
              <w:rPr>
                <w:rFonts w:ascii="Times New Roman" w:hAnsi="Times New Roman" w:cs="Times New Roman"/>
                <w:sz w:val="24"/>
                <w:szCs w:val="24"/>
              </w:rPr>
              <w:t>«___»____________ 2016 года</w:t>
            </w:r>
          </w:p>
          <w:p w:rsidR="00F21512" w:rsidRPr="00E14511" w:rsidRDefault="00F21512" w:rsidP="001155D5">
            <w:pPr>
              <w:pStyle w:val="ConsPlusNonformat"/>
              <w:ind w:firstLine="567"/>
              <w:jc w:val="both"/>
              <w:rPr>
                <w:rFonts w:ascii="Times New Roman" w:hAnsi="Times New Roman" w:cs="Times New Roman"/>
                <w:sz w:val="24"/>
                <w:szCs w:val="24"/>
              </w:rPr>
            </w:pPr>
          </w:p>
        </w:tc>
      </w:tr>
    </w:tbl>
    <w:p w:rsidR="00F21512" w:rsidRPr="00E14511" w:rsidRDefault="00F21512" w:rsidP="00D96DAA">
      <w:pPr>
        <w:pStyle w:val="ConsPlusNonformat"/>
        <w:ind w:firstLine="567"/>
        <w:jc w:val="both"/>
        <w:rPr>
          <w:rFonts w:ascii="Times New Roman" w:hAnsi="Times New Roman" w:cs="Times New Roman"/>
          <w:sz w:val="24"/>
          <w:szCs w:val="24"/>
        </w:rPr>
      </w:pP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Муниципальное образование Днепровский сельсовет Беляевского района Оренбургской области, от имени которого действует администрация муниципального образования Днепровский сельсовет  Беляевского района Оренбургской области, в лице главы муниципального образования Федотова Сергея Анатольевича, действующего на основании Устава, именуемое в дальнейшем </w:t>
      </w:r>
      <w:r w:rsidRPr="00E14511">
        <w:rPr>
          <w:rFonts w:ascii="Times New Roman" w:hAnsi="Times New Roman" w:cs="Times New Roman"/>
          <w:b/>
          <w:sz w:val="24"/>
          <w:szCs w:val="24"/>
        </w:rPr>
        <w:t>Концедент</w:t>
      </w:r>
      <w:r w:rsidRPr="00E14511">
        <w:rPr>
          <w:rFonts w:ascii="Times New Roman" w:hAnsi="Times New Roman" w:cs="Times New Roman"/>
          <w:sz w:val="24"/>
          <w:szCs w:val="24"/>
        </w:rPr>
        <w:t xml:space="preserve">, с одной стороны, и </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ООО «Вектор», в лице директора Черникова Сергея Витальевича, действующего на основании Устава, именуемое в дальнейшем </w:t>
      </w:r>
      <w:r w:rsidRPr="00E14511">
        <w:rPr>
          <w:rFonts w:ascii="Times New Roman" w:hAnsi="Times New Roman" w:cs="Times New Roman"/>
          <w:b/>
          <w:sz w:val="24"/>
          <w:szCs w:val="24"/>
        </w:rPr>
        <w:t>Концессионер,</w:t>
      </w:r>
      <w:r w:rsidRPr="00E14511">
        <w:rPr>
          <w:rFonts w:ascii="Times New Roman" w:hAnsi="Times New Roman" w:cs="Times New Roman"/>
          <w:sz w:val="24"/>
          <w:szCs w:val="24"/>
        </w:rPr>
        <w:t xml:space="preserve"> с другой стороны, именуемые также Сторонами, в соответствии с решением Концедента о заключении настоящего Соглашения без проведения конкурса  от «__»_________ 2016 г. № _____ заключили настоящее Соглашение о нижеследующем.</w:t>
      </w:r>
    </w:p>
    <w:p w:rsidR="00F21512" w:rsidRPr="00E14511" w:rsidRDefault="00F21512" w:rsidP="00D96DAA">
      <w:pPr>
        <w:pStyle w:val="ConsPlusNormal"/>
        <w:ind w:firstLine="567"/>
        <w:jc w:val="both"/>
        <w:rPr>
          <w:b/>
          <w:szCs w:val="24"/>
        </w:rPr>
      </w:pPr>
    </w:p>
    <w:p w:rsidR="00F21512" w:rsidRPr="00E14511" w:rsidRDefault="00F21512" w:rsidP="00D96DAA">
      <w:pPr>
        <w:pStyle w:val="ConsPlusNormal"/>
        <w:ind w:firstLine="567"/>
        <w:jc w:val="center"/>
        <w:rPr>
          <w:b/>
          <w:szCs w:val="24"/>
        </w:rPr>
      </w:pPr>
      <w:r w:rsidRPr="00E14511">
        <w:rPr>
          <w:b/>
          <w:szCs w:val="24"/>
        </w:rPr>
        <w:t>I. Предмет Соглашения</w:t>
      </w:r>
      <w:bookmarkStart w:id="15" w:name="P94"/>
      <w:bookmarkEnd w:id="15"/>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1. Концессионер обязуется за свой счет реконструировать имущество (осуществить мероприятия по модернизации и замене морально устаревшего и физически изношенного оборудования новым более производительным оборудованием), состав и описание которого  приведены в </w:t>
      </w:r>
      <w:hyperlink w:anchor="P113" w:history="1">
        <w:r w:rsidRPr="00E14511">
          <w:rPr>
            <w:rFonts w:ascii="Times New Roman" w:hAnsi="Times New Roman" w:cs="Times New Roman"/>
            <w:sz w:val="24"/>
            <w:szCs w:val="24"/>
          </w:rPr>
          <w:t>разделе II</w:t>
        </w:r>
      </w:hyperlink>
      <w:r w:rsidRPr="00E14511">
        <w:rPr>
          <w:rFonts w:ascii="Times New Roman" w:hAnsi="Times New Roman" w:cs="Times New Roman"/>
          <w:sz w:val="24"/>
          <w:szCs w:val="24"/>
        </w:rPr>
        <w:t xml:space="preserve"> настоящего Соглашения (далее - объект Соглашения), право собственности на которое принадлежит муниципальному образованию Днепровский сельсовет Беляевского района Оренбургской области - Концеденту, и осуществлять холодное водоснабжение (услуги по водоподготовке, транспортировке и подаче питьевой и (или) технической холодной воды абонентам) на территории с.Днепровка Беляевского района Оренбургской области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F21512" w:rsidRPr="00E14511" w:rsidRDefault="00F21512" w:rsidP="00D96DAA">
      <w:pPr>
        <w:pStyle w:val="ConsPlusNormal"/>
        <w:ind w:firstLine="567"/>
        <w:jc w:val="center"/>
        <w:rPr>
          <w:b/>
          <w:szCs w:val="24"/>
        </w:rPr>
      </w:pPr>
    </w:p>
    <w:p w:rsidR="00F21512" w:rsidRPr="00E14511" w:rsidRDefault="00F21512" w:rsidP="00D96DAA">
      <w:pPr>
        <w:pStyle w:val="ConsPlusNormal"/>
        <w:ind w:firstLine="567"/>
        <w:jc w:val="center"/>
        <w:rPr>
          <w:b/>
          <w:szCs w:val="24"/>
        </w:rPr>
      </w:pPr>
      <w:r w:rsidRPr="00E14511">
        <w:rPr>
          <w:b/>
          <w:szCs w:val="24"/>
        </w:rPr>
        <w:t>II. Объект Соглашения</w:t>
      </w:r>
    </w:p>
    <w:p w:rsidR="00F21512" w:rsidRPr="005D5B49" w:rsidRDefault="00F21512" w:rsidP="00D96DAA">
      <w:pPr>
        <w:pStyle w:val="ConsPlusNormal"/>
        <w:ind w:firstLine="567"/>
        <w:jc w:val="both"/>
        <w:rPr>
          <w:szCs w:val="24"/>
        </w:rPr>
      </w:pPr>
      <w:r w:rsidRPr="005D5B49">
        <w:rPr>
          <w:szCs w:val="24"/>
        </w:rPr>
        <w:t xml:space="preserve">2. </w:t>
      </w:r>
      <w:r w:rsidRPr="005D5B49">
        <w:rPr>
          <w:rStyle w:val="FontStyle28"/>
          <w:szCs w:val="24"/>
        </w:rPr>
        <w:t>Объектом Соглашения является объекты холодного водоснабжения, указанные в Приложении № 1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F21512" w:rsidRPr="00E14511" w:rsidRDefault="00F21512" w:rsidP="00D96DAA">
      <w:pPr>
        <w:ind w:firstLine="567"/>
        <w:contextualSpacing/>
      </w:pPr>
      <w:r w:rsidRPr="00E14511">
        <w:t>3. Объект Соглашения, подлежащий реконструкции, принадлежит Концеденту на праве собственности, в т.ч.:</w:t>
      </w:r>
    </w:p>
    <w:p w:rsidR="00F21512" w:rsidRPr="00E14511" w:rsidRDefault="00F21512" w:rsidP="00D96DAA">
      <w:pPr>
        <w:ind w:firstLine="567"/>
        <w:contextualSpacing/>
        <w:jc w:val="both"/>
      </w:pPr>
      <w:r w:rsidRPr="00E14511">
        <w:t>- водопровод принадлежит на праве собственности Концеденту на основании Решения Беляевского районного суда Оренбургской области от 02.06.2016г. № 2-300/2016, вступившего в законную силу 08.07.2016г., что подтверждается записью регистрации в ЕГРП № 56-56/011-56/011/150/2016-140/2 от «12» июля 2016г.;</w:t>
      </w:r>
    </w:p>
    <w:p w:rsidR="00F21512" w:rsidRPr="00E14511" w:rsidRDefault="00F21512" w:rsidP="00D96DAA">
      <w:pPr>
        <w:ind w:firstLine="567"/>
        <w:contextualSpacing/>
        <w:jc w:val="both"/>
      </w:pPr>
      <w:r w:rsidRPr="00E14511">
        <w:t>- комплексное устройство принадлежит на праве соб</w:t>
      </w:r>
      <w:r>
        <w:t>ств</w:t>
      </w:r>
      <w:r w:rsidRPr="00E14511">
        <w:t xml:space="preserve">енности Концеденту на основании </w:t>
      </w:r>
      <w:r>
        <w:t>акта приема-передачи;</w:t>
      </w:r>
    </w:p>
    <w:p w:rsidR="00F21512" w:rsidRPr="00E14511" w:rsidRDefault="00F21512" w:rsidP="00D96DAA">
      <w:pPr>
        <w:ind w:firstLine="567"/>
        <w:contextualSpacing/>
        <w:jc w:val="both"/>
      </w:pPr>
      <w:r w:rsidRPr="00E14511">
        <w:t>-</w:t>
      </w:r>
      <w:r>
        <w:t xml:space="preserve"> насосы принадлежат на праве собс</w:t>
      </w:r>
      <w:r w:rsidRPr="00E14511">
        <w:t>т</w:t>
      </w:r>
      <w:r>
        <w:t>в</w:t>
      </w:r>
      <w:r w:rsidRPr="00E14511">
        <w:t xml:space="preserve">енности Концеденту на основании </w:t>
      </w:r>
      <w:r>
        <w:t>акта приема-передачи</w:t>
      </w:r>
      <w:r w:rsidRPr="00E14511">
        <w:t>.</w:t>
      </w:r>
    </w:p>
    <w:p w:rsidR="00F21512" w:rsidRPr="00E14511" w:rsidRDefault="00F21512" w:rsidP="00D96DAA">
      <w:pPr>
        <w:ind w:firstLine="567"/>
        <w:contextualSpacing/>
      </w:pPr>
      <w:r w:rsidRPr="00E14511">
        <w:t>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указанный объект.</w:t>
      </w:r>
      <w:bookmarkStart w:id="16" w:name="P141"/>
      <w:bookmarkEnd w:id="16"/>
      <w:r w:rsidRPr="00E14511">
        <w:t xml:space="preserve"> </w:t>
      </w:r>
    </w:p>
    <w:p w:rsidR="00F21512" w:rsidRPr="00E14511" w:rsidRDefault="00F21512" w:rsidP="00D96DAA">
      <w:pPr>
        <w:pStyle w:val="ConsPlusNonformat"/>
        <w:ind w:firstLine="567"/>
        <w:jc w:val="center"/>
        <w:rPr>
          <w:rFonts w:ascii="Times New Roman" w:hAnsi="Times New Roman" w:cs="Times New Roman"/>
          <w:b/>
          <w:sz w:val="24"/>
          <w:szCs w:val="24"/>
        </w:rPr>
      </w:pPr>
      <w:r w:rsidRPr="00E14511">
        <w:rPr>
          <w:rFonts w:ascii="Times New Roman" w:hAnsi="Times New Roman" w:cs="Times New Roman"/>
          <w:b/>
          <w:sz w:val="24"/>
          <w:szCs w:val="24"/>
        </w:rPr>
        <w:t>III. Порядок передачи Концедентом Концессионеру</w:t>
      </w:r>
    </w:p>
    <w:p w:rsidR="00F21512" w:rsidRPr="00E14511" w:rsidRDefault="00F21512" w:rsidP="00D96DAA">
      <w:pPr>
        <w:pStyle w:val="ConsPlusNonformat"/>
        <w:ind w:firstLine="567"/>
        <w:jc w:val="center"/>
        <w:rPr>
          <w:rFonts w:ascii="Times New Roman" w:hAnsi="Times New Roman" w:cs="Times New Roman"/>
          <w:b/>
          <w:sz w:val="24"/>
          <w:szCs w:val="24"/>
        </w:rPr>
      </w:pPr>
      <w:r w:rsidRPr="00E14511">
        <w:rPr>
          <w:rFonts w:ascii="Times New Roman" w:hAnsi="Times New Roman" w:cs="Times New Roman"/>
          <w:b/>
          <w:sz w:val="24"/>
          <w:szCs w:val="24"/>
        </w:rPr>
        <w:t>объектов имущества</w:t>
      </w:r>
    </w:p>
    <w:p w:rsidR="00F21512" w:rsidRPr="00E14511" w:rsidRDefault="00F21512" w:rsidP="00D96DAA">
      <w:pPr>
        <w:pStyle w:val="ConsPlusNormal"/>
        <w:ind w:firstLine="567"/>
        <w:jc w:val="both"/>
        <w:rPr>
          <w:szCs w:val="24"/>
        </w:rPr>
      </w:pPr>
      <w:r w:rsidRPr="00E14511">
        <w:rPr>
          <w:szCs w:val="24"/>
        </w:rPr>
        <w:t>4. Концедент обязуется передать Концессионеру, а Концессионер обязуется принять имущество, указанное в п. 2 настоящего соглашения не позднее 10 календарных дней с даты подписания настоящего Соглашения</w:t>
      </w:r>
      <w:bookmarkStart w:id="17" w:name="P153"/>
      <w:bookmarkEnd w:id="17"/>
      <w:r w:rsidRPr="00E14511">
        <w:rPr>
          <w:szCs w:val="24"/>
        </w:rPr>
        <w:t xml:space="preserve"> по акту приёма - передачи.</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Передача Концедентом Концессионеру имущества, указанного в п. 2 настоящего соглашения осуществляется по акту приема - передачи (</w:t>
      </w:r>
      <w:r>
        <w:rPr>
          <w:rFonts w:ascii="Times New Roman" w:hAnsi="Times New Roman" w:cs="Times New Roman"/>
          <w:sz w:val="24"/>
          <w:szCs w:val="24"/>
        </w:rPr>
        <w:t>форма акта приема-передачи приведена в Приложении</w:t>
      </w:r>
      <w:r w:rsidRPr="00E14511">
        <w:rPr>
          <w:rFonts w:ascii="Times New Roman" w:hAnsi="Times New Roman" w:cs="Times New Roman"/>
          <w:sz w:val="24"/>
          <w:szCs w:val="24"/>
        </w:rPr>
        <w:t xml:space="preserve"> № 3 к настоящему Соглашению).</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Обязанность Концедента по передаче имущества, указанного в п. 2 настоящего соглашения считается исполненной после принятия объекта  Концессионером и подписания Сторонами акта приема – передачи.</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Уклонение одной из Сторон от подписания указанного документа признается нарушением   этой   Стороной обязанности, установленной </w:t>
      </w:r>
      <w:hyperlink w:anchor="P141" w:history="1">
        <w:r w:rsidRPr="00E14511">
          <w:rPr>
            <w:rFonts w:ascii="Times New Roman" w:hAnsi="Times New Roman" w:cs="Times New Roman"/>
            <w:sz w:val="24"/>
            <w:szCs w:val="24"/>
          </w:rPr>
          <w:t>абзацем первым</w:t>
        </w:r>
      </w:hyperlink>
      <w:r w:rsidRPr="00E14511">
        <w:rPr>
          <w:rFonts w:ascii="Times New Roman" w:hAnsi="Times New Roman" w:cs="Times New Roman"/>
          <w:sz w:val="24"/>
          <w:szCs w:val="24"/>
        </w:rPr>
        <w:t xml:space="preserve"> настоящего пункта.</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Одновременно с передачей соответствующего объекта Концедент передает   Концессионеру документы, относящиеся к передаваемому имуществу, указанному в п. 2 настоящего Соглашения, и необходимые для исполнения настоящего Соглашения.</w:t>
      </w:r>
    </w:p>
    <w:p w:rsidR="00F21512" w:rsidRPr="00E14511" w:rsidRDefault="00F21512" w:rsidP="00D96DAA">
      <w:pPr>
        <w:pStyle w:val="Style4"/>
        <w:widowControl/>
        <w:spacing w:line="274" w:lineRule="exact"/>
        <w:ind w:firstLine="567"/>
        <w:rPr>
          <w:rStyle w:val="FontStyle28"/>
        </w:rPr>
      </w:pPr>
      <w:r w:rsidRPr="00E14511">
        <w:t xml:space="preserve">5. </w:t>
      </w:r>
      <w:r w:rsidRPr="00E14511">
        <w:rPr>
          <w:rStyle w:val="FontStyle28"/>
        </w:rPr>
        <w:t>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установленным в приложениях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rsidR="00F21512" w:rsidRPr="00E14511" w:rsidRDefault="00F21512" w:rsidP="00D96DAA">
      <w:pPr>
        <w:pStyle w:val="ConsPlusNormal"/>
        <w:ind w:firstLine="567"/>
        <w:jc w:val="both"/>
        <w:rPr>
          <w:szCs w:val="24"/>
        </w:rPr>
      </w:pPr>
      <w:r>
        <w:rPr>
          <w:szCs w:val="24"/>
        </w:rPr>
        <w:t>6</w:t>
      </w:r>
      <w:r w:rsidRPr="00E14511">
        <w:rPr>
          <w:szCs w:val="24"/>
        </w:rPr>
        <w:t>.</w:t>
      </w:r>
      <w:r>
        <w:rPr>
          <w:szCs w:val="24"/>
        </w:rPr>
        <w:t xml:space="preserve"> </w:t>
      </w:r>
      <w:r w:rsidRPr="00C81413">
        <w:rPr>
          <w:szCs w:val="24"/>
        </w:rPr>
        <w:t xml:space="preserve">Права владения и пользования </w:t>
      </w:r>
      <w:r>
        <w:rPr>
          <w:szCs w:val="24"/>
        </w:rPr>
        <w:t>К</w:t>
      </w:r>
      <w:r w:rsidRPr="00C81413">
        <w:rPr>
          <w:szCs w:val="24"/>
        </w:rPr>
        <w:t xml:space="preserve">онцессионера недвижимым имуществом, входящим в состав объекта концессионного соглашения,  подлежат государственной регистрации в качестве обременения права собственности </w:t>
      </w:r>
      <w:r>
        <w:rPr>
          <w:szCs w:val="24"/>
        </w:rPr>
        <w:t>К</w:t>
      </w:r>
      <w:r w:rsidRPr="00C81413">
        <w:rPr>
          <w:szCs w:val="24"/>
        </w:rPr>
        <w:t>онцедента</w:t>
      </w:r>
      <w:r>
        <w:rPr>
          <w:szCs w:val="24"/>
        </w:rPr>
        <w:t xml:space="preserve">, для чего </w:t>
      </w:r>
      <w:r w:rsidRPr="00E14511">
        <w:rPr>
          <w:szCs w:val="24"/>
        </w:rPr>
        <w:t xml:space="preserve">Стороны обязуются обратиться в </w:t>
      </w:r>
      <w:r>
        <w:rPr>
          <w:szCs w:val="24"/>
        </w:rPr>
        <w:t xml:space="preserve">Управление Росреестра по Оренбургской области </w:t>
      </w:r>
      <w:r w:rsidRPr="00E14511">
        <w:rPr>
          <w:szCs w:val="24"/>
        </w:rPr>
        <w:t>с заявлением и представить все необходимые документы не позднее 30 кален</w:t>
      </w:r>
      <w:r>
        <w:rPr>
          <w:szCs w:val="24"/>
        </w:rPr>
        <w:t>д</w:t>
      </w:r>
      <w:r w:rsidRPr="00E14511">
        <w:rPr>
          <w:szCs w:val="24"/>
        </w:rPr>
        <w:t>арных дней с даты заключения настоящего Соглашения.</w:t>
      </w:r>
    </w:p>
    <w:p w:rsidR="00F21512" w:rsidRPr="00E14511" w:rsidRDefault="00F21512" w:rsidP="00D96DAA">
      <w:pPr>
        <w:pStyle w:val="ConsPlusNormal"/>
        <w:ind w:firstLine="567"/>
        <w:jc w:val="both"/>
        <w:rPr>
          <w:szCs w:val="24"/>
        </w:rPr>
      </w:pPr>
      <w:r>
        <w:rPr>
          <w:szCs w:val="24"/>
        </w:rPr>
        <w:t>7</w:t>
      </w:r>
      <w:r w:rsidRPr="00E14511">
        <w:rPr>
          <w:szCs w:val="24"/>
        </w:rPr>
        <w:t xml:space="preserve">. Государственная регистрация прав владения и пользования Концессионера на объекты недвижимого имущества, входящие в состав объекта Соглашения, осуществляется за счет Концессионера. </w:t>
      </w:r>
    </w:p>
    <w:p w:rsidR="00F21512" w:rsidRPr="00E14511" w:rsidRDefault="00F21512" w:rsidP="00D96DAA">
      <w:pPr>
        <w:pStyle w:val="ConsPlusNormal"/>
        <w:ind w:firstLine="567"/>
        <w:jc w:val="both"/>
        <w:rPr>
          <w:szCs w:val="24"/>
        </w:rPr>
      </w:pPr>
      <w:r>
        <w:rPr>
          <w:szCs w:val="24"/>
        </w:rPr>
        <w:t>8</w:t>
      </w:r>
      <w:r w:rsidRPr="00E14511">
        <w:rPr>
          <w:szCs w:val="24"/>
        </w:rPr>
        <w:t xml:space="preserve">. Риск случайной гибели или случайного повреждения объекта Соглашения несет  Концессионер с момента принятия имущества по акту приёма-передачи до даты принятия имущества Концендентом. </w:t>
      </w:r>
    </w:p>
    <w:p w:rsidR="00F21512" w:rsidRPr="00E14511" w:rsidRDefault="00F21512" w:rsidP="00D96DAA">
      <w:pPr>
        <w:pStyle w:val="ConsPlusNormal"/>
        <w:ind w:firstLine="567"/>
        <w:jc w:val="both"/>
        <w:rPr>
          <w:szCs w:val="24"/>
        </w:rPr>
      </w:pPr>
    </w:p>
    <w:p w:rsidR="00F21512" w:rsidRPr="00E14511" w:rsidRDefault="00F21512" w:rsidP="00D96DAA">
      <w:pPr>
        <w:pStyle w:val="ConsPlusNormal"/>
        <w:ind w:firstLine="567"/>
        <w:jc w:val="center"/>
        <w:rPr>
          <w:b/>
          <w:szCs w:val="24"/>
        </w:rPr>
      </w:pPr>
      <w:r w:rsidRPr="00E14511">
        <w:rPr>
          <w:b/>
          <w:szCs w:val="24"/>
          <w:lang w:val="en-US"/>
        </w:rPr>
        <w:t>I</w:t>
      </w:r>
      <w:r w:rsidRPr="00E14511">
        <w:rPr>
          <w:b/>
          <w:szCs w:val="24"/>
        </w:rPr>
        <w:t>V. Реконструкция объекта Соглашения</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w:t>
      </w:r>
      <w:r w:rsidRPr="00E14511">
        <w:rPr>
          <w:rFonts w:ascii="Times New Roman" w:hAnsi="Times New Roman" w:cs="Times New Roman"/>
          <w:sz w:val="24"/>
          <w:szCs w:val="24"/>
        </w:rPr>
        <w:t xml:space="preserve">. Концессионер обязан реконструировать в соответствии с заданием и основными мероприятиями, указанными в Приложении № 2,  в срок, указанный в </w:t>
      </w:r>
      <w:hyperlink w:anchor="P766" w:history="1">
        <w:r w:rsidRPr="000132CE">
          <w:rPr>
            <w:rFonts w:ascii="Times New Roman" w:hAnsi="Times New Roman" w:cs="Times New Roman"/>
            <w:sz w:val="24"/>
            <w:szCs w:val="24"/>
          </w:rPr>
          <w:t xml:space="preserve">пункте </w:t>
        </w:r>
      </w:hyperlink>
      <w:r>
        <w:rPr>
          <w:rFonts w:ascii="Times New Roman" w:hAnsi="Times New Roman" w:cs="Times New Roman"/>
          <w:sz w:val="24"/>
          <w:szCs w:val="24"/>
        </w:rPr>
        <w:t>53</w:t>
      </w:r>
      <w:r w:rsidRPr="00E14511">
        <w:rPr>
          <w:rFonts w:ascii="Times New Roman" w:hAnsi="Times New Roman" w:cs="Times New Roman"/>
          <w:sz w:val="24"/>
          <w:szCs w:val="24"/>
        </w:rPr>
        <w:t xml:space="preserve"> настоящего Соглашения.</w:t>
      </w:r>
    </w:p>
    <w:p w:rsidR="00F21512" w:rsidRPr="00E14511" w:rsidRDefault="00F21512" w:rsidP="00D96DAA">
      <w:pPr>
        <w:pStyle w:val="ConsPlusNormal"/>
        <w:ind w:firstLine="567"/>
        <w:jc w:val="both"/>
        <w:rPr>
          <w:szCs w:val="24"/>
        </w:rPr>
      </w:pPr>
      <w:r w:rsidRPr="00E14511">
        <w:rPr>
          <w:szCs w:val="24"/>
        </w:rPr>
        <w:t>1</w:t>
      </w:r>
      <w:r>
        <w:rPr>
          <w:szCs w:val="24"/>
        </w:rPr>
        <w:t>0</w:t>
      </w:r>
      <w:r w:rsidRPr="00E14511">
        <w:rPr>
          <w:szCs w:val="24"/>
        </w:rPr>
        <w:t xml:space="preserve">. Концессионер вправе с согласия Концедента привлекать к выполнению работ по реконструкции объекта Соглашения третьих лиц, за действия которых он отвечает как за свои собственные. </w:t>
      </w:r>
    </w:p>
    <w:p w:rsidR="00F21512" w:rsidRPr="00E14511" w:rsidRDefault="00F21512" w:rsidP="00D96DAA">
      <w:pPr>
        <w:pStyle w:val="ConsPlusNormal"/>
        <w:tabs>
          <w:tab w:val="left" w:pos="851"/>
          <w:tab w:val="left" w:pos="993"/>
        </w:tabs>
        <w:ind w:firstLine="567"/>
        <w:jc w:val="both"/>
        <w:rPr>
          <w:szCs w:val="24"/>
        </w:rPr>
      </w:pPr>
      <w:r>
        <w:rPr>
          <w:szCs w:val="24"/>
        </w:rPr>
        <w:t>11</w:t>
      </w:r>
      <w:r w:rsidRPr="00E14511">
        <w:rPr>
          <w:szCs w:val="24"/>
        </w:rPr>
        <w:t xml:space="preserve">.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w:t>
      </w:r>
    </w:p>
    <w:p w:rsidR="00F21512" w:rsidRPr="00E14511" w:rsidRDefault="00F21512" w:rsidP="00D96DAA">
      <w:pPr>
        <w:pStyle w:val="ConsPlusNormal"/>
        <w:tabs>
          <w:tab w:val="left" w:pos="851"/>
          <w:tab w:val="left" w:pos="993"/>
        </w:tabs>
        <w:ind w:firstLine="567"/>
        <w:jc w:val="both"/>
        <w:rPr>
          <w:szCs w:val="24"/>
        </w:rPr>
      </w:pPr>
      <w:r>
        <w:rPr>
          <w:szCs w:val="24"/>
        </w:rPr>
        <w:t>12</w:t>
      </w:r>
      <w:r w:rsidRPr="00E14511">
        <w:rPr>
          <w:szCs w:val="24"/>
        </w:rPr>
        <w:t xml:space="preserve">. При обнаружении Концессионером не зависящих от Сторон обстоятельств, делающих невозможным реконструкцию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 </w:t>
      </w:r>
    </w:p>
    <w:p w:rsidR="00F21512" w:rsidRPr="00E14511" w:rsidRDefault="00F21512" w:rsidP="00D96DAA">
      <w:pPr>
        <w:pStyle w:val="ConsPlusNormal"/>
        <w:tabs>
          <w:tab w:val="left" w:pos="851"/>
          <w:tab w:val="left" w:pos="993"/>
        </w:tabs>
        <w:ind w:firstLine="567"/>
        <w:jc w:val="both"/>
        <w:rPr>
          <w:szCs w:val="24"/>
        </w:rPr>
      </w:pPr>
      <w:r>
        <w:rPr>
          <w:szCs w:val="24"/>
        </w:rPr>
        <w:t>13</w:t>
      </w:r>
      <w:r w:rsidRPr="00E14511">
        <w:rPr>
          <w:szCs w:val="24"/>
        </w:rPr>
        <w:t xml:space="preserve">. Концессионер обязан приступить к использованию (эксплуатации) объекта Соглашения в срок, указанный в </w:t>
      </w:r>
      <w:hyperlink w:anchor="P789" w:history="1">
        <w:r w:rsidRPr="000132CE">
          <w:rPr>
            <w:szCs w:val="24"/>
          </w:rPr>
          <w:t xml:space="preserve">пункте </w:t>
        </w:r>
      </w:hyperlink>
      <w:r>
        <w:rPr>
          <w:szCs w:val="24"/>
        </w:rPr>
        <w:t>54</w:t>
      </w:r>
      <w:r w:rsidRPr="00E14511">
        <w:rPr>
          <w:szCs w:val="24"/>
        </w:rPr>
        <w:t xml:space="preserve"> настоящего Соглашения. </w:t>
      </w:r>
    </w:p>
    <w:p w:rsidR="00F21512" w:rsidRPr="00E14511" w:rsidRDefault="00F21512" w:rsidP="00D96DAA">
      <w:pPr>
        <w:pStyle w:val="ConsPlusNormal"/>
        <w:tabs>
          <w:tab w:val="left" w:pos="851"/>
          <w:tab w:val="left" w:pos="993"/>
        </w:tabs>
        <w:ind w:firstLine="567"/>
        <w:jc w:val="both"/>
        <w:rPr>
          <w:szCs w:val="24"/>
        </w:rPr>
      </w:pPr>
      <w:r>
        <w:rPr>
          <w:szCs w:val="24"/>
        </w:rPr>
        <w:t>14</w:t>
      </w:r>
      <w:r w:rsidRPr="00E14511">
        <w:rPr>
          <w:szCs w:val="24"/>
        </w:rPr>
        <w:t>.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rsidR="00F21512" w:rsidRPr="00E14511" w:rsidRDefault="00F21512" w:rsidP="00D96DAA">
      <w:pPr>
        <w:pStyle w:val="ConsPlusNonformat"/>
        <w:tabs>
          <w:tab w:val="left" w:pos="851"/>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15</w:t>
      </w:r>
      <w:r w:rsidRPr="00E14511">
        <w:rPr>
          <w:rFonts w:ascii="Times New Roman" w:hAnsi="Times New Roman" w:cs="Times New Roman"/>
          <w:sz w:val="24"/>
          <w:szCs w:val="24"/>
        </w:rPr>
        <w:t xml:space="preserve">. Предельный размер расходов на реконструкцию объекта Соглашения,  осуществляемых в  течение  всего  срока  действия  Соглашения Концессионером, равен </w:t>
      </w:r>
      <w:r>
        <w:rPr>
          <w:rFonts w:ascii="Times New Roman" w:hAnsi="Times New Roman" w:cs="Times New Roman"/>
          <w:sz w:val="24"/>
          <w:szCs w:val="24"/>
        </w:rPr>
        <w:t>102100 (сто две тысячи сто)</w:t>
      </w:r>
      <w:r w:rsidRPr="00E14511">
        <w:rPr>
          <w:rFonts w:ascii="Times New Roman" w:hAnsi="Times New Roman" w:cs="Times New Roman"/>
          <w:sz w:val="24"/>
          <w:szCs w:val="24"/>
        </w:rPr>
        <w:t xml:space="preserve"> рублей 00 коп.</w:t>
      </w:r>
    </w:p>
    <w:p w:rsidR="00F21512" w:rsidRPr="00E14511" w:rsidRDefault="00F21512" w:rsidP="00D96DAA">
      <w:pPr>
        <w:pStyle w:val="ConsPlusNonformat"/>
        <w:tabs>
          <w:tab w:val="left" w:pos="851"/>
          <w:tab w:val="left" w:pos="993"/>
        </w:tabs>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Задание и основные мероприятия, предусмотренные  </w:t>
      </w:r>
      <w:hyperlink r:id="rId8" w:history="1">
        <w:r w:rsidRPr="00E14511">
          <w:rPr>
            <w:rFonts w:ascii="Times New Roman" w:hAnsi="Times New Roman" w:cs="Times New Roman"/>
            <w:sz w:val="24"/>
            <w:szCs w:val="24"/>
          </w:rPr>
          <w:t>статьей 22</w:t>
        </w:r>
      </w:hyperlink>
      <w:r w:rsidRPr="00E14511">
        <w:rPr>
          <w:rFonts w:ascii="Times New Roman" w:hAnsi="Times New Roman" w:cs="Times New Roman"/>
          <w:sz w:val="24"/>
          <w:szCs w:val="24"/>
        </w:rPr>
        <w:t xml:space="preserve"> Федерального  закона  «О  концессионных соглашениях», с описанием основных характеристик таких мероприятий приведены в </w:t>
      </w:r>
      <w:r>
        <w:rPr>
          <w:rFonts w:ascii="Times New Roman" w:hAnsi="Times New Roman" w:cs="Times New Roman"/>
          <w:sz w:val="24"/>
          <w:szCs w:val="24"/>
        </w:rPr>
        <w:t>П</w:t>
      </w:r>
      <w:r w:rsidRPr="00E14511">
        <w:rPr>
          <w:rFonts w:ascii="Times New Roman" w:hAnsi="Times New Roman" w:cs="Times New Roman"/>
          <w:sz w:val="24"/>
          <w:szCs w:val="24"/>
        </w:rPr>
        <w:t>риложении №2.</w:t>
      </w:r>
    </w:p>
    <w:p w:rsidR="00F21512" w:rsidRPr="00E14511" w:rsidRDefault="00F21512" w:rsidP="00D96DAA">
      <w:pPr>
        <w:pStyle w:val="ConsPlusNormal"/>
        <w:tabs>
          <w:tab w:val="left" w:pos="851"/>
          <w:tab w:val="left" w:pos="993"/>
        </w:tabs>
        <w:ind w:firstLine="567"/>
        <w:jc w:val="both"/>
        <w:rPr>
          <w:szCs w:val="24"/>
        </w:rPr>
      </w:pPr>
    </w:p>
    <w:p w:rsidR="00F21512" w:rsidRPr="00E14511" w:rsidRDefault="00F21512" w:rsidP="00D96DAA">
      <w:pPr>
        <w:pStyle w:val="ConsPlusNormal"/>
        <w:tabs>
          <w:tab w:val="left" w:pos="851"/>
          <w:tab w:val="left" w:pos="993"/>
        </w:tabs>
        <w:ind w:firstLine="567"/>
        <w:jc w:val="center"/>
        <w:rPr>
          <w:b/>
          <w:szCs w:val="24"/>
        </w:rPr>
      </w:pPr>
      <w:r w:rsidRPr="00E14511">
        <w:rPr>
          <w:b/>
          <w:szCs w:val="24"/>
        </w:rPr>
        <w:t xml:space="preserve">V. Плата за польование объектами концессионного Соглашения </w:t>
      </w:r>
    </w:p>
    <w:p w:rsidR="00F21512" w:rsidRPr="00E14511" w:rsidRDefault="00F21512" w:rsidP="00D96DAA">
      <w:pPr>
        <w:widowControl w:val="0"/>
        <w:tabs>
          <w:tab w:val="left" w:pos="851"/>
          <w:tab w:val="left" w:pos="993"/>
          <w:tab w:val="num" w:pos="1567"/>
        </w:tabs>
        <w:ind w:firstLine="567"/>
        <w:jc w:val="both"/>
      </w:pPr>
      <w:r>
        <w:t>16</w:t>
      </w:r>
      <w:r w:rsidRPr="00E14511">
        <w:t xml:space="preserve">. Концессионная плата по </w:t>
      </w:r>
      <w:r>
        <w:t>настоящему С</w:t>
      </w:r>
      <w:r w:rsidRPr="00E14511">
        <w:t>оглашению не предусмотрена.</w:t>
      </w:r>
    </w:p>
    <w:p w:rsidR="00F21512" w:rsidRPr="00E14511" w:rsidRDefault="00F21512" w:rsidP="00D96DAA">
      <w:pPr>
        <w:pStyle w:val="ConsPlusNormal"/>
        <w:tabs>
          <w:tab w:val="left" w:pos="851"/>
          <w:tab w:val="left" w:pos="993"/>
        </w:tabs>
        <w:ind w:firstLine="567"/>
        <w:jc w:val="both"/>
        <w:rPr>
          <w:szCs w:val="24"/>
        </w:rPr>
      </w:pPr>
    </w:p>
    <w:p w:rsidR="00F21512" w:rsidRPr="00E14511" w:rsidRDefault="00F21512" w:rsidP="00D96DAA">
      <w:pPr>
        <w:pStyle w:val="ConsPlusNormal"/>
        <w:tabs>
          <w:tab w:val="left" w:pos="851"/>
          <w:tab w:val="left" w:pos="993"/>
        </w:tabs>
        <w:ind w:firstLine="567"/>
        <w:jc w:val="center"/>
        <w:rPr>
          <w:b/>
          <w:szCs w:val="24"/>
        </w:rPr>
      </w:pPr>
      <w:r w:rsidRPr="00E14511">
        <w:rPr>
          <w:b/>
          <w:szCs w:val="24"/>
        </w:rPr>
        <w:t>V</w:t>
      </w:r>
      <w:r w:rsidRPr="00E14511">
        <w:rPr>
          <w:b/>
          <w:szCs w:val="24"/>
          <w:lang w:val="en-US"/>
        </w:rPr>
        <w:t>I</w:t>
      </w:r>
      <w:r w:rsidRPr="00E14511">
        <w:rPr>
          <w:b/>
          <w:szCs w:val="24"/>
        </w:rPr>
        <w:t>. Порядок предоставления Концессионеру земельных участков</w:t>
      </w:r>
    </w:p>
    <w:p w:rsidR="00F21512" w:rsidRPr="00E14511" w:rsidRDefault="00F21512" w:rsidP="00D96DAA">
      <w:pPr>
        <w:pStyle w:val="ConsPlusNormal"/>
        <w:ind w:firstLine="567"/>
        <w:jc w:val="both"/>
        <w:rPr>
          <w:szCs w:val="24"/>
        </w:rPr>
      </w:pPr>
      <w:r>
        <w:rPr>
          <w:szCs w:val="24"/>
        </w:rPr>
        <w:t>17</w:t>
      </w:r>
      <w:r w:rsidRPr="00E14511">
        <w:rPr>
          <w:szCs w:val="24"/>
        </w:rPr>
        <w:t xml:space="preserve">. Концедент, руководствуясь п.п.4 п.2 ст. 39.6, п.п.8 п.8 ст. 39.8 ЗК РФ обязуется заключить с Концессионером договор аренды земельного участка, на котором располагается объект Соглашения, указанный в п. 2 настоящего соглашения и который необходим для осуществления Концессионером производственной деятельности по настоящему Соглашению в течение 30 календарных дней с даты предоставления Концедентом кадастрового паспорта на земельный участок. </w:t>
      </w:r>
    </w:p>
    <w:p w:rsidR="00F21512" w:rsidRPr="00E14511" w:rsidRDefault="00F21512" w:rsidP="00D96DAA">
      <w:pPr>
        <w:pStyle w:val="ConsPlusNormal"/>
        <w:ind w:firstLine="567"/>
        <w:jc w:val="both"/>
        <w:rPr>
          <w:szCs w:val="24"/>
        </w:rPr>
      </w:pPr>
      <w:r w:rsidRPr="00E14511">
        <w:rPr>
          <w:szCs w:val="24"/>
        </w:rPr>
        <w:t>Указанный земельный участок принадлежит Концеденту на праве собственности  на основании п. 3 ст. 3.1. Федерального закона от 25.10.2001 года №  137-ФЗ «О введении в действие Земельного кодекса Российской Федерации».</w:t>
      </w:r>
    </w:p>
    <w:p w:rsidR="00F21512" w:rsidRPr="00E14511" w:rsidRDefault="00F21512" w:rsidP="00D96DAA">
      <w:pPr>
        <w:pStyle w:val="ConsPlusNormal"/>
        <w:ind w:firstLine="567"/>
        <w:jc w:val="both"/>
        <w:rPr>
          <w:szCs w:val="24"/>
        </w:rPr>
      </w:pPr>
      <w:r>
        <w:rPr>
          <w:szCs w:val="24"/>
        </w:rPr>
        <w:t>18</w:t>
      </w:r>
      <w:r w:rsidRPr="00E14511">
        <w:rPr>
          <w:szCs w:val="24"/>
        </w:rPr>
        <w:t>. Концедент обязуется заказать услуги по подготовке межевого плана земельного участка, поставить земельный участок на государственный кадастровый учет в течение 60 дней после заключения настоящего соглашения.</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19</w:t>
      </w:r>
      <w:r w:rsidRPr="00E14511">
        <w:rPr>
          <w:rFonts w:ascii="Times New Roman" w:hAnsi="Times New Roman" w:cs="Times New Roman"/>
          <w:sz w:val="24"/>
          <w:szCs w:val="24"/>
        </w:rPr>
        <w:t xml:space="preserve">. Арендная    плата за переданный земельный участок устанавливается на основании решения </w:t>
      </w:r>
      <w:r>
        <w:rPr>
          <w:rFonts w:ascii="Times New Roman" w:hAnsi="Times New Roman" w:cs="Times New Roman"/>
          <w:sz w:val="24"/>
          <w:szCs w:val="24"/>
        </w:rPr>
        <w:t xml:space="preserve">Совета депутатов Днепровского сельсовета Беляевского района Оренбургской области № </w:t>
      </w:r>
      <w:r w:rsidRPr="00E14511">
        <w:rPr>
          <w:rFonts w:ascii="Times New Roman" w:hAnsi="Times New Roman" w:cs="Times New Roman"/>
          <w:sz w:val="24"/>
          <w:szCs w:val="24"/>
        </w:rPr>
        <w:t>__________</w:t>
      </w:r>
      <w:r>
        <w:rPr>
          <w:rFonts w:ascii="Times New Roman" w:hAnsi="Times New Roman" w:cs="Times New Roman"/>
          <w:sz w:val="24"/>
          <w:szCs w:val="24"/>
        </w:rPr>
        <w:t xml:space="preserve">от </w:t>
      </w:r>
      <w:r w:rsidRPr="00E14511">
        <w:rPr>
          <w:rFonts w:ascii="Times New Roman" w:hAnsi="Times New Roman" w:cs="Times New Roman"/>
          <w:sz w:val="24"/>
          <w:szCs w:val="24"/>
        </w:rPr>
        <w:t>________</w:t>
      </w:r>
      <w:r w:rsidRPr="00E14511">
        <w:rPr>
          <w:rFonts w:ascii="Times New Roman" w:hAnsi="Times New Roman" w:cs="Times New Roman"/>
          <w:sz w:val="24"/>
          <w:szCs w:val="24"/>
          <w:lang w:eastAsia="en-US"/>
        </w:rPr>
        <w:t xml:space="preserve">  </w:t>
      </w:r>
      <w:r w:rsidRPr="00E14511">
        <w:rPr>
          <w:rFonts w:ascii="Times New Roman" w:hAnsi="Times New Roman" w:cs="Times New Roman"/>
          <w:sz w:val="24"/>
          <w:szCs w:val="24"/>
        </w:rPr>
        <w:t>в размере ______________ на период  действия договора аренды. Обязательства по внесению арендной платы возникают у Концессионера с момента подписания договора аренды земельного участка, который должен содержать условия о том, что договор аренды земельного участка имеет силу акта приема-передачи земельного участка, и что стороны распространяют действие договора аренды земельного участка на отношения сторон с момента его подписания.</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20</w:t>
      </w:r>
      <w:r w:rsidRPr="00E14511">
        <w:rPr>
          <w:rFonts w:ascii="Times New Roman" w:hAnsi="Times New Roman" w:cs="Times New Roman"/>
          <w:sz w:val="24"/>
          <w:szCs w:val="24"/>
        </w:rPr>
        <w:t xml:space="preserve">. Договор аренды земельного участка заключается на срок, не превышающий  срок действия настоящего  Соглашения. </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Договор аренды земельного участка </w:t>
      </w:r>
      <w:r>
        <w:rPr>
          <w:rFonts w:ascii="Times New Roman" w:hAnsi="Times New Roman" w:cs="Times New Roman"/>
          <w:sz w:val="24"/>
          <w:szCs w:val="24"/>
        </w:rPr>
        <w:t xml:space="preserve">(в случае, если его срок составляет 1 год и более) </w:t>
      </w:r>
      <w:r w:rsidRPr="00E14511">
        <w:rPr>
          <w:rFonts w:ascii="Times New Roman" w:hAnsi="Times New Roman" w:cs="Times New Roman"/>
          <w:sz w:val="24"/>
          <w:szCs w:val="24"/>
        </w:rPr>
        <w:t>подлежит государственной регистрации в установленном законодательством Российской Федерации порядке. Государственная регистрация указанного договора осуществляется за счет  Концедента.</w:t>
      </w:r>
    </w:p>
    <w:p w:rsidR="00F21512" w:rsidRPr="00E14511" w:rsidRDefault="00F21512" w:rsidP="00D96DAA">
      <w:pPr>
        <w:pStyle w:val="ConsPlusNormal"/>
        <w:ind w:firstLine="567"/>
        <w:jc w:val="both"/>
        <w:rPr>
          <w:szCs w:val="24"/>
        </w:rPr>
      </w:pPr>
      <w:r>
        <w:rPr>
          <w:szCs w:val="24"/>
        </w:rPr>
        <w:t>21</w:t>
      </w:r>
      <w:r w:rsidRPr="00E14511">
        <w:rPr>
          <w:szCs w:val="24"/>
        </w:rPr>
        <w:t>. Концессионер не вправе передавать свои права по договору аренды, земельного участка третьим лицам, в том числе отдать арендные права земельного участка в залог и внесить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а также передавать в субаренду земельный участок.</w:t>
      </w:r>
    </w:p>
    <w:p w:rsidR="00F21512" w:rsidRPr="00E14511" w:rsidRDefault="00F21512" w:rsidP="00D96DAA">
      <w:pPr>
        <w:pStyle w:val="ConsPlusNormal"/>
        <w:ind w:firstLine="567"/>
        <w:jc w:val="both"/>
        <w:rPr>
          <w:szCs w:val="24"/>
        </w:rPr>
      </w:pPr>
      <w:r>
        <w:rPr>
          <w:szCs w:val="24"/>
        </w:rPr>
        <w:t>22</w:t>
      </w:r>
      <w:r w:rsidRPr="00E14511">
        <w:rPr>
          <w:szCs w:val="24"/>
        </w:rPr>
        <w:t xml:space="preserve">. Прекращение настоящего Соглашения является основанием для прекращения договора  аренды земельного участка. </w:t>
      </w:r>
    </w:p>
    <w:p w:rsidR="00F21512" w:rsidRPr="00E14511" w:rsidRDefault="00F21512" w:rsidP="00D96DAA">
      <w:pPr>
        <w:pStyle w:val="ConsPlusNormal"/>
        <w:ind w:firstLine="567"/>
        <w:jc w:val="both"/>
        <w:rPr>
          <w:szCs w:val="24"/>
        </w:rPr>
      </w:pPr>
      <w:r>
        <w:rPr>
          <w:szCs w:val="24"/>
        </w:rPr>
        <w:t>23</w:t>
      </w:r>
      <w:r w:rsidRPr="00E14511">
        <w:rPr>
          <w:szCs w:val="24"/>
        </w:rPr>
        <w:t>. Концессионер не вправе возводить на земельном участке, находящемся в собственности Концедента, объекты недвижимого имущества.</w:t>
      </w:r>
    </w:p>
    <w:p w:rsidR="00F21512" w:rsidRPr="00E14511" w:rsidRDefault="00F21512" w:rsidP="00D96DAA">
      <w:pPr>
        <w:pStyle w:val="ConsPlusNormal"/>
        <w:ind w:firstLine="567"/>
        <w:jc w:val="both"/>
        <w:rPr>
          <w:szCs w:val="24"/>
        </w:rPr>
      </w:pPr>
    </w:p>
    <w:p w:rsidR="00F21512" w:rsidRPr="00E14511" w:rsidRDefault="00F21512" w:rsidP="00D96DAA">
      <w:pPr>
        <w:pStyle w:val="ConsPlusNormal"/>
        <w:ind w:firstLine="567"/>
        <w:jc w:val="center"/>
        <w:rPr>
          <w:b/>
          <w:szCs w:val="24"/>
        </w:rPr>
      </w:pPr>
      <w:r w:rsidRPr="00E14511">
        <w:rPr>
          <w:b/>
          <w:szCs w:val="24"/>
        </w:rPr>
        <w:t>V</w:t>
      </w:r>
      <w:r w:rsidRPr="00E14511">
        <w:rPr>
          <w:b/>
          <w:szCs w:val="24"/>
          <w:lang w:val="en-US"/>
        </w:rPr>
        <w:t>II</w:t>
      </w:r>
      <w:r w:rsidRPr="00E14511">
        <w:rPr>
          <w:b/>
          <w:szCs w:val="24"/>
        </w:rPr>
        <w:t>. Владение, пользование и распоряжение объектами имущества, предоставляемыми Концессионеру</w:t>
      </w:r>
    </w:p>
    <w:p w:rsidR="00F21512" w:rsidRPr="00E14511" w:rsidRDefault="00F21512" w:rsidP="00D96DAA">
      <w:pPr>
        <w:pStyle w:val="ConsPlusNormal"/>
        <w:ind w:firstLine="567"/>
        <w:jc w:val="both"/>
        <w:rPr>
          <w:szCs w:val="24"/>
        </w:rPr>
      </w:pPr>
      <w:r>
        <w:rPr>
          <w:szCs w:val="24"/>
        </w:rPr>
        <w:t>24</w:t>
      </w:r>
      <w:r w:rsidRPr="00E14511">
        <w:rPr>
          <w:szCs w:val="24"/>
        </w:rPr>
        <w:t xml:space="preserve">. </w:t>
      </w:r>
      <w:r>
        <w:rPr>
          <w:rStyle w:val="FontStyle28"/>
        </w:rPr>
        <w:t>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пункте 1 настоящего Соглашения.</w:t>
      </w:r>
    </w:p>
    <w:p w:rsidR="00F21512" w:rsidRPr="00E14511" w:rsidRDefault="00F21512" w:rsidP="00D96DAA">
      <w:pPr>
        <w:pStyle w:val="ConsPlusNormal"/>
        <w:ind w:firstLine="567"/>
        <w:jc w:val="both"/>
        <w:rPr>
          <w:szCs w:val="24"/>
        </w:rPr>
      </w:pPr>
      <w:r>
        <w:rPr>
          <w:szCs w:val="24"/>
        </w:rPr>
        <w:t>25</w:t>
      </w:r>
      <w:r w:rsidRPr="00E14511">
        <w:rPr>
          <w:szCs w:val="24"/>
        </w:rPr>
        <w:t>. Концессионер обязан поддерживать объект Соглашения в исправном состоянии, производить за свой счет текущий и капитальный</w:t>
      </w:r>
      <w:r>
        <w:rPr>
          <w:szCs w:val="24"/>
        </w:rPr>
        <w:t xml:space="preserve"> ремонт  объекта Соглашения</w:t>
      </w:r>
      <w:r>
        <w:rPr>
          <w:rStyle w:val="FontStyle28"/>
        </w:rPr>
        <w:t>, нести расходы на содержание объекта Соглашения</w:t>
      </w:r>
    </w:p>
    <w:p w:rsidR="00F21512" w:rsidRPr="00E14511" w:rsidRDefault="00F21512" w:rsidP="00D96DAA">
      <w:pPr>
        <w:pStyle w:val="ConsPlusNormal"/>
        <w:ind w:firstLine="567"/>
        <w:jc w:val="both"/>
        <w:rPr>
          <w:szCs w:val="24"/>
        </w:rPr>
      </w:pPr>
      <w:r w:rsidRPr="00E14511">
        <w:rPr>
          <w:szCs w:val="24"/>
        </w:rPr>
        <w:t xml:space="preserve">Реконструкция </w:t>
      </w:r>
      <w:r>
        <w:rPr>
          <w:szCs w:val="24"/>
        </w:rPr>
        <w:t xml:space="preserve">объекта Соглашения </w:t>
      </w:r>
      <w:r w:rsidRPr="00E14511">
        <w:rPr>
          <w:szCs w:val="24"/>
        </w:rPr>
        <w:t>в соответствии с заданием и основными мероприятиями, указанными в Приложении № 2</w:t>
      </w:r>
      <w:r>
        <w:rPr>
          <w:szCs w:val="24"/>
        </w:rPr>
        <w:t>,</w:t>
      </w:r>
      <w:r w:rsidRPr="00E14511">
        <w:rPr>
          <w:szCs w:val="24"/>
        </w:rPr>
        <w:t xml:space="preserve"> производится за счет Концессионера.</w:t>
      </w:r>
    </w:p>
    <w:p w:rsidR="00F21512" w:rsidRPr="00E14511" w:rsidRDefault="00F21512" w:rsidP="00D96DAA">
      <w:pPr>
        <w:pStyle w:val="ConsPlusNormal"/>
        <w:ind w:firstLine="567"/>
        <w:jc w:val="both"/>
        <w:rPr>
          <w:szCs w:val="24"/>
        </w:rPr>
      </w:pPr>
      <w:r>
        <w:rPr>
          <w:szCs w:val="24"/>
        </w:rPr>
        <w:t>26</w:t>
      </w:r>
      <w:r w:rsidRPr="00E14511">
        <w:rPr>
          <w:szCs w:val="24"/>
        </w:rPr>
        <w:t xml:space="preserve">. </w:t>
      </w:r>
      <w:r>
        <w:rPr>
          <w:rStyle w:val="FontStyle28"/>
        </w:rPr>
        <w:t xml:space="preserve">Концессионер имеет право с согласия Концедента передавать объект Соглашения в пользование третьим лицам на срок, не превышающий срока действия настоящего Соглашения, </w:t>
      </w:r>
      <w:r w:rsidRPr="00E14511">
        <w:rPr>
          <w:szCs w:val="24"/>
        </w:rPr>
        <w:t>при условии соблюдения такими лицами обязательств концессионера по настоящему Соглашению. При этом концессионер несет ответственность за действия таких лиц как за свои собственные. Прекращение настоящего Соглашения является основанием для прекращения прав пользования третьих лиц объектом Соглашения.</w:t>
      </w:r>
    </w:p>
    <w:p w:rsidR="00F21512" w:rsidRPr="00E14511" w:rsidRDefault="00F21512" w:rsidP="00D96DAA">
      <w:pPr>
        <w:pStyle w:val="ConsPlusNormal"/>
        <w:ind w:firstLine="567"/>
        <w:jc w:val="both"/>
        <w:rPr>
          <w:szCs w:val="24"/>
        </w:rPr>
      </w:pPr>
      <w:r>
        <w:rPr>
          <w:szCs w:val="24"/>
        </w:rPr>
        <w:t>27</w:t>
      </w:r>
      <w:r w:rsidRPr="00E14511">
        <w:rPr>
          <w:szCs w:val="24"/>
        </w:rPr>
        <w:t xml:space="preserve">. Передача Концессионером в залог или отчуждение объекта Соглашения не допускается. </w:t>
      </w:r>
    </w:p>
    <w:p w:rsidR="00F21512" w:rsidRPr="00E14511" w:rsidRDefault="00F21512" w:rsidP="00D96DAA">
      <w:pPr>
        <w:pStyle w:val="ConsPlusNormal"/>
        <w:ind w:firstLine="567"/>
        <w:jc w:val="both"/>
        <w:rPr>
          <w:szCs w:val="24"/>
        </w:rPr>
      </w:pPr>
      <w:r>
        <w:rPr>
          <w:szCs w:val="24"/>
        </w:rPr>
        <w:t>28</w:t>
      </w:r>
      <w:r w:rsidRPr="00E14511">
        <w:rPr>
          <w:szCs w:val="24"/>
        </w:rPr>
        <w:t xml:space="preserve">.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 </w:t>
      </w:r>
    </w:p>
    <w:p w:rsidR="00F21512" w:rsidRPr="00E14511" w:rsidRDefault="00F21512" w:rsidP="00D96DAA">
      <w:pPr>
        <w:pStyle w:val="ConsPlusNormal"/>
        <w:ind w:firstLine="567"/>
        <w:jc w:val="both"/>
        <w:rPr>
          <w:szCs w:val="24"/>
        </w:rPr>
      </w:pPr>
      <w:r>
        <w:rPr>
          <w:szCs w:val="24"/>
        </w:rPr>
        <w:t>29</w:t>
      </w:r>
      <w:r w:rsidRPr="00E14511">
        <w:rPr>
          <w:szCs w:val="24"/>
        </w:rPr>
        <w:t>.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Концессионера.</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30</w:t>
      </w:r>
      <w:r w:rsidRPr="00E14511">
        <w:rPr>
          <w:rFonts w:ascii="Times New Roman" w:hAnsi="Times New Roman" w:cs="Times New Roman"/>
          <w:sz w:val="24"/>
          <w:szCs w:val="24"/>
        </w:rPr>
        <w:t>.  Недвижимое  имущество, которое создано Концессионером без согласия</w:t>
      </w:r>
      <w:r>
        <w:rPr>
          <w:rFonts w:ascii="Times New Roman" w:hAnsi="Times New Roman" w:cs="Times New Roman"/>
          <w:sz w:val="24"/>
          <w:szCs w:val="24"/>
        </w:rPr>
        <w:t xml:space="preserve"> </w:t>
      </w:r>
      <w:r w:rsidRPr="00E14511">
        <w:rPr>
          <w:rFonts w:ascii="Times New Roman" w:hAnsi="Times New Roman" w:cs="Times New Roman"/>
          <w:sz w:val="24"/>
          <w:szCs w:val="24"/>
        </w:rPr>
        <w:t>Концедента при осуществлении деятельности,  предусмотренной  настоящим</w:t>
      </w:r>
      <w:r>
        <w:rPr>
          <w:rFonts w:ascii="Times New Roman" w:hAnsi="Times New Roman" w:cs="Times New Roman"/>
          <w:sz w:val="24"/>
          <w:szCs w:val="24"/>
        </w:rPr>
        <w:t xml:space="preserve"> </w:t>
      </w:r>
      <w:r w:rsidRPr="00E14511">
        <w:rPr>
          <w:rFonts w:ascii="Times New Roman" w:hAnsi="Times New Roman" w:cs="Times New Roman"/>
          <w:sz w:val="24"/>
          <w:szCs w:val="24"/>
        </w:rPr>
        <w:t>Соглашением, не относящееся к объекту Соглашения, является собственностью Концедента. Стоимость такого имущества Концедентом возмещению не подлежит.</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w:t>
      </w:r>
      <w:r w:rsidRPr="00E14511">
        <w:rPr>
          <w:rFonts w:ascii="Times New Roman" w:hAnsi="Times New Roman" w:cs="Times New Roman"/>
          <w:sz w:val="24"/>
          <w:szCs w:val="24"/>
        </w:rPr>
        <w:t xml:space="preserve">. Концессионер обязан достигнуть плановых значений показателей деятельности Концессионера. Плановые значения показателей надежности, качества и энергетической эффективности объекта концессионного соглашения, указаны в </w:t>
      </w:r>
      <w:r>
        <w:rPr>
          <w:rFonts w:ascii="Times New Roman" w:hAnsi="Times New Roman" w:cs="Times New Roman"/>
          <w:sz w:val="24"/>
          <w:szCs w:val="24"/>
        </w:rPr>
        <w:t>П</w:t>
      </w:r>
      <w:r w:rsidRPr="00E14511">
        <w:rPr>
          <w:rFonts w:ascii="Times New Roman" w:hAnsi="Times New Roman" w:cs="Times New Roman"/>
          <w:sz w:val="24"/>
          <w:szCs w:val="24"/>
        </w:rPr>
        <w:t xml:space="preserve">риложении № </w:t>
      </w:r>
      <w:r>
        <w:rPr>
          <w:rFonts w:ascii="Times New Roman" w:hAnsi="Times New Roman" w:cs="Times New Roman"/>
          <w:sz w:val="24"/>
          <w:szCs w:val="24"/>
        </w:rPr>
        <w:t>4</w:t>
      </w:r>
      <w:r w:rsidRPr="00E14511">
        <w:rPr>
          <w:rFonts w:ascii="Times New Roman" w:hAnsi="Times New Roman" w:cs="Times New Roman"/>
          <w:sz w:val="24"/>
          <w:szCs w:val="24"/>
        </w:rPr>
        <w:t xml:space="preserve"> к настоящему соглашению.</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32</w:t>
      </w:r>
      <w:r w:rsidRPr="00E14511">
        <w:rPr>
          <w:rFonts w:ascii="Times New Roman" w:hAnsi="Times New Roman" w:cs="Times New Roman"/>
          <w:sz w:val="24"/>
          <w:szCs w:val="24"/>
        </w:rPr>
        <w:t>. Концессионер обязан учитывать объект Соглашения на своем балансе отдельно от своего имущества, а так же осуществлять начисление амортизации.</w:t>
      </w:r>
    </w:p>
    <w:p w:rsidR="00F21512" w:rsidRPr="00E14511" w:rsidRDefault="00F21512" w:rsidP="00D96DAA">
      <w:pPr>
        <w:pStyle w:val="ConsPlusNormal"/>
        <w:ind w:firstLine="567"/>
        <w:jc w:val="both"/>
        <w:rPr>
          <w:szCs w:val="24"/>
        </w:rPr>
      </w:pPr>
    </w:p>
    <w:p w:rsidR="00F21512" w:rsidRPr="00E14511" w:rsidRDefault="00F21512" w:rsidP="00D96DAA">
      <w:pPr>
        <w:pStyle w:val="ConsPlusNormal"/>
        <w:ind w:firstLine="567"/>
        <w:jc w:val="center"/>
        <w:rPr>
          <w:b/>
          <w:szCs w:val="24"/>
        </w:rPr>
      </w:pPr>
      <w:r w:rsidRPr="00E14511">
        <w:rPr>
          <w:b/>
          <w:szCs w:val="24"/>
        </w:rPr>
        <w:t>VII</w:t>
      </w:r>
      <w:r w:rsidRPr="00E14511">
        <w:rPr>
          <w:b/>
          <w:szCs w:val="24"/>
          <w:lang w:val="en-US"/>
        </w:rPr>
        <w:t>I</w:t>
      </w:r>
      <w:r w:rsidRPr="00E14511">
        <w:rPr>
          <w:b/>
          <w:szCs w:val="24"/>
        </w:rPr>
        <w:t>. Порядок передачи Концессионером Концеденту объектов имущества</w:t>
      </w:r>
      <w:bookmarkStart w:id="18" w:name="P606"/>
      <w:bookmarkEnd w:id="18"/>
    </w:p>
    <w:p w:rsidR="00F21512" w:rsidRPr="00E14511" w:rsidRDefault="00F21512" w:rsidP="00D96DAA">
      <w:pPr>
        <w:pStyle w:val="ConsPlusNormal"/>
        <w:ind w:firstLine="567"/>
        <w:jc w:val="both"/>
        <w:rPr>
          <w:szCs w:val="24"/>
        </w:rPr>
      </w:pPr>
      <w:r>
        <w:rPr>
          <w:szCs w:val="24"/>
        </w:rPr>
        <w:t>3</w:t>
      </w:r>
      <w:r w:rsidRPr="00E14511">
        <w:rPr>
          <w:szCs w:val="24"/>
        </w:rPr>
        <w:t xml:space="preserve">3. Концессионер обязан передать Концеденту, а Концедент обязан принять объект Соглашения  в срок, указанный в </w:t>
      </w:r>
      <w:hyperlink w:anchor="P796" w:history="1">
        <w:r w:rsidRPr="000132CE">
          <w:rPr>
            <w:szCs w:val="24"/>
          </w:rPr>
          <w:t xml:space="preserve">пункте </w:t>
        </w:r>
      </w:hyperlink>
      <w:r>
        <w:rPr>
          <w:szCs w:val="24"/>
        </w:rPr>
        <w:t>55</w:t>
      </w:r>
      <w:r w:rsidRPr="00E14511">
        <w:rPr>
          <w:szCs w:val="24"/>
        </w:rPr>
        <w:t xml:space="preserve"> настоящего Соглашения. </w:t>
      </w:r>
    </w:p>
    <w:p w:rsidR="00F21512" w:rsidRPr="00E14511" w:rsidRDefault="00F21512" w:rsidP="00D96DAA">
      <w:pPr>
        <w:pStyle w:val="ConsPlusNormal"/>
        <w:ind w:firstLine="567"/>
        <w:jc w:val="both"/>
        <w:rPr>
          <w:szCs w:val="24"/>
        </w:rPr>
      </w:pPr>
      <w:r w:rsidRPr="00E14511">
        <w:rPr>
          <w:szCs w:val="24"/>
        </w:rPr>
        <w:t xml:space="preserve">Передаваемый Концессионером объект Соглашения должен находиться в состоянии, указанном в </w:t>
      </w:r>
      <w:r>
        <w:rPr>
          <w:szCs w:val="24"/>
        </w:rPr>
        <w:t>П</w:t>
      </w:r>
      <w:r w:rsidRPr="00E14511">
        <w:rPr>
          <w:szCs w:val="24"/>
        </w:rPr>
        <w:t xml:space="preserve">риложении №1 к настоящему Соглашению, быть пригодным для осуществления деятельности, указанной в </w:t>
      </w:r>
      <w:hyperlink w:anchor="P94" w:history="1">
        <w:r w:rsidRPr="00E14511">
          <w:rPr>
            <w:szCs w:val="24"/>
          </w:rPr>
          <w:t>пункте 1</w:t>
        </w:r>
      </w:hyperlink>
      <w:r w:rsidRPr="00E14511">
        <w:rPr>
          <w:szCs w:val="24"/>
        </w:rPr>
        <w:t xml:space="preserve"> настоящего Соглашения, и не должен быть обременен правами третьих лиц.</w:t>
      </w:r>
      <w:bookmarkStart w:id="19" w:name="P613"/>
      <w:bookmarkEnd w:id="19"/>
      <w:r w:rsidRPr="00E14511">
        <w:rPr>
          <w:szCs w:val="24"/>
        </w:rPr>
        <w:t xml:space="preserve"> </w:t>
      </w:r>
    </w:p>
    <w:p w:rsidR="00F21512" w:rsidRPr="00E14511" w:rsidRDefault="00F21512" w:rsidP="00D96DAA">
      <w:pPr>
        <w:pStyle w:val="ConsPlusNormal"/>
        <w:ind w:firstLine="567"/>
        <w:jc w:val="both"/>
        <w:rPr>
          <w:szCs w:val="24"/>
        </w:rPr>
      </w:pPr>
      <w:r>
        <w:rPr>
          <w:szCs w:val="24"/>
        </w:rPr>
        <w:t>3</w:t>
      </w:r>
      <w:r w:rsidRPr="00E14511">
        <w:rPr>
          <w:szCs w:val="24"/>
        </w:rPr>
        <w:t>4. Передача Концессионером Концеденту объект</w:t>
      </w:r>
      <w:r>
        <w:rPr>
          <w:szCs w:val="24"/>
        </w:rPr>
        <w:t>а Соглашения</w:t>
      </w:r>
      <w:r w:rsidRPr="00E14511">
        <w:rPr>
          <w:szCs w:val="24"/>
        </w:rPr>
        <w:t xml:space="preserve"> осуществляется по акту приёма - передачи, подписываемому Сторонами. </w:t>
      </w:r>
    </w:p>
    <w:p w:rsidR="00F21512" w:rsidRPr="00E14511" w:rsidRDefault="00F21512" w:rsidP="00D96DAA">
      <w:pPr>
        <w:pStyle w:val="ConsPlusNormal"/>
        <w:ind w:firstLine="567"/>
        <w:jc w:val="both"/>
        <w:rPr>
          <w:szCs w:val="24"/>
        </w:rPr>
      </w:pPr>
      <w:r>
        <w:rPr>
          <w:szCs w:val="24"/>
        </w:rPr>
        <w:t>35</w:t>
      </w:r>
      <w:r w:rsidRPr="00E14511">
        <w:rPr>
          <w:szCs w:val="24"/>
        </w:rPr>
        <w:t xml:space="preserve">. Концессионер передает Концеденту документы, относящиеся к передаваемому объекту, одновременно с передачей этого объекта Концеденту. </w:t>
      </w:r>
    </w:p>
    <w:p w:rsidR="00F21512" w:rsidRPr="00E14511" w:rsidRDefault="00F21512" w:rsidP="00D96DAA">
      <w:pPr>
        <w:pStyle w:val="ConsPlusNormal"/>
        <w:ind w:firstLine="567"/>
        <w:jc w:val="both"/>
        <w:rPr>
          <w:szCs w:val="24"/>
        </w:rPr>
      </w:pPr>
      <w:r>
        <w:rPr>
          <w:szCs w:val="24"/>
        </w:rPr>
        <w:t>36</w:t>
      </w:r>
      <w:r w:rsidRPr="00E14511">
        <w:rPr>
          <w:szCs w:val="24"/>
        </w:rPr>
        <w:t>.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объектами, требующей такой регистрации.</w:t>
      </w:r>
    </w:p>
    <w:p w:rsidR="00F21512" w:rsidRPr="00E14511" w:rsidRDefault="00F21512" w:rsidP="00D96DAA">
      <w:pPr>
        <w:pStyle w:val="ConsPlusNormal"/>
        <w:ind w:firstLine="567"/>
        <w:jc w:val="both"/>
        <w:rPr>
          <w:szCs w:val="24"/>
        </w:rPr>
      </w:pPr>
      <w:r w:rsidRPr="00E14511">
        <w:rPr>
          <w:szCs w:val="24"/>
        </w:rPr>
        <w:t xml:space="preserve">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возможные действия по передаче указанных объектов. </w:t>
      </w:r>
    </w:p>
    <w:p w:rsidR="00F21512" w:rsidRPr="00E14511" w:rsidRDefault="00F21512" w:rsidP="00D96DAA">
      <w:pPr>
        <w:pStyle w:val="ConsPlusNormal"/>
        <w:ind w:firstLine="567"/>
        <w:jc w:val="both"/>
        <w:rPr>
          <w:szCs w:val="24"/>
        </w:rPr>
      </w:pPr>
      <w:r>
        <w:rPr>
          <w:szCs w:val="24"/>
        </w:rPr>
        <w:t>37</w:t>
      </w:r>
      <w:r w:rsidRPr="00E14511">
        <w:rPr>
          <w:szCs w:val="24"/>
        </w:rPr>
        <w:t xml:space="preserve">. Уклонение одной из Сторон от подписания акта приёма – передачи признается отказом этой Стороны от исполнения ею обязанности, установленной </w:t>
      </w:r>
      <w:hyperlink w:anchor="P606" w:history="1">
        <w:r w:rsidRPr="000132CE">
          <w:rPr>
            <w:szCs w:val="24"/>
          </w:rPr>
          <w:t>пункт</w:t>
        </w:r>
      </w:hyperlink>
      <w:r w:rsidRPr="000132CE">
        <w:rPr>
          <w:szCs w:val="24"/>
        </w:rPr>
        <w:t>ом 33</w:t>
      </w:r>
      <w:r w:rsidRPr="00E14511">
        <w:rPr>
          <w:szCs w:val="24"/>
        </w:rPr>
        <w:t xml:space="preserve"> настоящего Соглашения. </w:t>
      </w:r>
    </w:p>
    <w:p w:rsidR="00F21512" w:rsidRPr="00E14511" w:rsidRDefault="00F21512" w:rsidP="00D96DAA">
      <w:pPr>
        <w:pStyle w:val="ConsPlusNormal"/>
        <w:ind w:firstLine="567"/>
        <w:jc w:val="both"/>
        <w:rPr>
          <w:szCs w:val="24"/>
        </w:rPr>
      </w:pPr>
      <w:r>
        <w:rPr>
          <w:szCs w:val="24"/>
        </w:rPr>
        <w:t>38</w:t>
      </w:r>
      <w:r w:rsidRPr="00E14511">
        <w:rPr>
          <w:szCs w:val="24"/>
        </w:rPr>
        <w:t xml:space="preserve">. Прекращение прав Концессионера на владение и пользование объектом Соглашения (в отношении объектов недвижимого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 Стороны обязуются обратиться в регистрирующий орган с заявлением и представить все необходимые документы  не позднее 30 калентарных дней с даты прекращения настоящего Соглашения. </w:t>
      </w:r>
    </w:p>
    <w:p w:rsidR="00F21512" w:rsidRDefault="00F21512" w:rsidP="00D96DAA">
      <w:pPr>
        <w:ind w:firstLine="567"/>
        <w:jc w:val="center"/>
        <w:outlineLvl w:val="0"/>
        <w:rPr>
          <w:b/>
        </w:rPr>
      </w:pPr>
    </w:p>
    <w:p w:rsidR="00F21512" w:rsidRPr="00E14511" w:rsidRDefault="00F21512" w:rsidP="00D96DAA">
      <w:pPr>
        <w:ind w:firstLine="567"/>
        <w:jc w:val="center"/>
        <w:outlineLvl w:val="0"/>
        <w:rPr>
          <w:b/>
          <w:bCs/>
        </w:rPr>
      </w:pPr>
      <w:r w:rsidRPr="00E14511">
        <w:rPr>
          <w:b/>
        </w:rPr>
        <w:t>I</w:t>
      </w:r>
      <w:r w:rsidRPr="00E14511">
        <w:rPr>
          <w:b/>
          <w:lang w:val="en-US"/>
        </w:rPr>
        <w:t>X</w:t>
      </w:r>
      <w:r w:rsidRPr="00E14511">
        <w:rPr>
          <w:rStyle w:val="1"/>
          <w:b/>
          <w:bCs/>
        </w:rPr>
        <w:t>. Гарантии осуществления Концессионером деятельности,</w:t>
      </w:r>
    </w:p>
    <w:p w:rsidR="00F21512" w:rsidRPr="00E14511" w:rsidRDefault="00F21512" w:rsidP="00D96DAA">
      <w:pPr>
        <w:ind w:firstLine="567"/>
        <w:jc w:val="center"/>
        <w:rPr>
          <w:b/>
        </w:rPr>
      </w:pPr>
      <w:r w:rsidRPr="00E14511">
        <w:rPr>
          <w:b/>
          <w:bCs/>
        </w:rPr>
        <w:t>предусмотренной Соглашением</w:t>
      </w:r>
    </w:p>
    <w:p w:rsidR="00F21512" w:rsidRPr="00E14511" w:rsidRDefault="00F21512" w:rsidP="00D96DAA">
      <w:pPr>
        <w:pStyle w:val="ConsPlusNormal"/>
        <w:ind w:firstLine="567"/>
        <w:jc w:val="both"/>
        <w:rPr>
          <w:szCs w:val="24"/>
        </w:rPr>
      </w:pPr>
      <w:r w:rsidRPr="00E14511">
        <w:rPr>
          <w:rStyle w:val="1"/>
          <w:szCs w:val="24"/>
        </w:rPr>
        <w:t xml:space="preserve">  </w:t>
      </w:r>
      <w:r>
        <w:rPr>
          <w:szCs w:val="24"/>
        </w:rPr>
        <w:t>39</w:t>
      </w:r>
      <w:r w:rsidRPr="00E14511">
        <w:rPr>
          <w:szCs w:val="24"/>
        </w:rPr>
        <w:t>. Концессионер  предоставляет потребителям  услуги  по регулируемым ценам (тарифам).</w:t>
      </w:r>
    </w:p>
    <w:p w:rsidR="00F21512" w:rsidRPr="00E14511" w:rsidRDefault="00F21512" w:rsidP="00D96DAA">
      <w:pPr>
        <w:pStyle w:val="Style10"/>
        <w:widowControl/>
        <w:tabs>
          <w:tab w:val="left" w:pos="851"/>
        </w:tabs>
        <w:spacing w:line="274" w:lineRule="exact"/>
        <w:ind w:firstLine="567"/>
        <w:jc w:val="both"/>
      </w:pPr>
      <w:r w:rsidRPr="00E14511">
        <w:rPr>
          <w:rStyle w:val="FontStyle28"/>
        </w:rPr>
        <w:tab/>
        <w:t>В соответствии с законодательством о концессионных соглашениях органы</w:t>
      </w:r>
      <w:r w:rsidRPr="00E14511">
        <w:rPr>
          <w:rStyle w:val="FontStyle28"/>
        </w:rPr>
        <w:br/>
        <w:t>тарифного регулирования (</w:t>
      </w:r>
      <w:r w:rsidRPr="00E14511">
        <w:t>Администрация муниципального образования Днепровский сельсовет Беляевского района Оренбургской области</w:t>
      </w:r>
      <w:r w:rsidRPr="00E14511">
        <w:rPr>
          <w:rStyle w:val="FontStyle28"/>
        </w:rPr>
        <w:t>),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w:t>
      </w:r>
    </w:p>
    <w:p w:rsidR="00F21512" w:rsidRPr="00E14511" w:rsidRDefault="00F21512" w:rsidP="00D96DAA">
      <w:pPr>
        <w:pStyle w:val="ConsPlusNormal"/>
        <w:ind w:firstLine="567"/>
        <w:jc w:val="both"/>
        <w:rPr>
          <w:szCs w:val="24"/>
        </w:rPr>
      </w:pPr>
      <w:r w:rsidRPr="00E14511">
        <w:rPr>
          <w:szCs w:val="24"/>
        </w:rPr>
        <w:t xml:space="preserve">    </w:t>
      </w:r>
      <w:r>
        <w:rPr>
          <w:szCs w:val="24"/>
        </w:rPr>
        <w:t>40</w:t>
      </w:r>
      <w:r w:rsidRPr="00E14511">
        <w:rPr>
          <w:szCs w:val="24"/>
        </w:rPr>
        <w:t>. Установление, изменение, корректировка регулируемых цен (тарифов) на производимые и реализуемые Концессионером услуги по водоподготовке, транспортировке и подаче питьевой и (или) технической холодной воды абонентам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По соглашению Сторон  и  по  согласованию  в  порядке,  утверждаемом Правительством Российской Федерации в сфере водоснабжения, с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услуги по водоподготовке, транспортировке и подаче питьевой и (или) технической холодной воды абонентам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F21512" w:rsidRPr="00E14511" w:rsidRDefault="00F21512" w:rsidP="00D96DAA">
      <w:pPr>
        <w:pStyle w:val="ConsPlusNonformat"/>
        <w:ind w:firstLine="567"/>
        <w:jc w:val="both"/>
        <w:rPr>
          <w:rFonts w:ascii="Times New Roman" w:hAnsi="Times New Roman" w:cs="Times New Roman"/>
          <w:sz w:val="24"/>
          <w:szCs w:val="24"/>
        </w:rPr>
      </w:pPr>
    </w:p>
    <w:p w:rsidR="00F21512" w:rsidRPr="00E14511" w:rsidRDefault="00F21512" w:rsidP="00D96DAA">
      <w:pPr>
        <w:pStyle w:val="ConsPlusNonformat"/>
        <w:ind w:firstLine="567"/>
        <w:jc w:val="center"/>
        <w:rPr>
          <w:rFonts w:ascii="Times New Roman" w:hAnsi="Times New Roman" w:cs="Times New Roman"/>
          <w:b/>
          <w:sz w:val="24"/>
          <w:szCs w:val="24"/>
        </w:rPr>
      </w:pPr>
      <w:r w:rsidRPr="00E14511">
        <w:rPr>
          <w:rFonts w:ascii="Times New Roman" w:hAnsi="Times New Roman" w:cs="Times New Roman"/>
          <w:b/>
          <w:sz w:val="24"/>
          <w:szCs w:val="24"/>
          <w:lang w:val="en-US"/>
        </w:rPr>
        <w:t>X</w:t>
      </w:r>
      <w:r w:rsidRPr="00E14511">
        <w:rPr>
          <w:rFonts w:ascii="Times New Roman" w:hAnsi="Times New Roman" w:cs="Times New Roman"/>
          <w:b/>
          <w:sz w:val="24"/>
          <w:szCs w:val="24"/>
        </w:rPr>
        <w:t>. Порядок осуществления Концессионером деятельности по настоящему Соглашению</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 </w:t>
      </w:r>
      <w:r>
        <w:rPr>
          <w:rFonts w:ascii="Times New Roman" w:hAnsi="Times New Roman" w:cs="Times New Roman"/>
          <w:sz w:val="24"/>
          <w:szCs w:val="24"/>
        </w:rPr>
        <w:t>41</w:t>
      </w:r>
      <w:r w:rsidRPr="00E14511">
        <w:rPr>
          <w:rFonts w:ascii="Times New Roman" w:hAnsi="Times New Roman" w:cs="Times New Roman"/>
          <w:sz w:val="24"/>
          <w:szCs w:val="24"/>
        </w:rPr>
        <w:t xml:space="preserve">.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ar2" w:history="1">
        <w:r w:rsidRPr="00E14511">
          <w:rPr>
            <w:rFonts w:ascii="Times New Roman" w:hAnsi="Times New Roman" w:cs="Times New Roman"/>
            <w:sz w:val="24"/>
            <w:szCs w:val="24"/>
          </w:rPr>
          <w:t>пункте 1</w:t>
        </w:r>
      </w:hyperlink>
      <w:r w:rsidRPr="00E14511">
        <w:rPr>
          <w:rFonts w:ascii="Times New Roman" w:hAnsi="Times New Roman" w:cs="Times New Roman"/>
          <w:sz w:val="24"/>
          <w:szCs w:val="24"/>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 </w:t>
      </w:r>
      <w:r>
        <w:rPr>
          <w:rFonts w:ascii="Times New Roman" w:hAnsi="Times New Roman" w:cs="Times New Roman"/>
          <w:sz w:val="24"/>
          <w:szCs w:val="24"/>
        </w:rPr>
        <w:t>42</w:t>
      </w:r>
      <w:r w:rsidRPr="00E14511">
        <w:rPr>
          <w:rFonts w:ascii="Times New Roman" w:hAnsi="Times New Roman" w:cs="Times New Roman"/>
          <w:sz w:val="24"/>
          <w:szCs w:val="24"/>
        </w:rPr>
        <w:t>.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F21512" w:rsidRPr="00E14511" w:rsidRDefault="00F21512" w:rsidP="00D96DAA">
      <w:pPr>
        <w:pStyle w:val="ConsPlusNormal"/>
        <w:ind w:firstLine="567"/>
        <w:jc w:val="both"/>
        <w:rPr>
          <w:szCs w:val="24"/>
        </w:rPr>
      </w:pPr>
      <w:r>
        <w:rPr>
          <w:szCs w:val="24"/>
        </w:rPr>
        <w:t>43</w:t>
      </w:r>
      <w:r w:rsidRPr="00E14511">
        <w:rPr>
          <w:szCs w:val="24"/>
        </w:rPr>
        <w:t xml:space="preserve">. Концессионер имеет право с согласия Концедента осуществлять деятельность, указанную в </w:t>
      </w:r>
      <w:hyperlink w:anchor="P94" w:history="1">
        <w:r w:rsidRPr="00E14511">
          <w:rPr>
            <w:szCs w:val="24"/>
          </w:rPr>
          <w:t>пункте 1</w:t>
        </w:r>
      </w:hyperlink>
      <w:r w:rsidRPr="00E14511">
        <w:rPr>
          <w:szCs w:val="24"/>
        </w:rPr>
        <w:t xml:space="preserve"> настоящего Соглашения,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 </w:t>
      </w:r>
    </w:p>
    <w:p w:rsidR="00F21512" w:rsidRPr="00E14511" w:rsidRDefault="00F21512" w:rsidP="00D96DAA">
      <w:pPr>
        <w:pStyle w:val="ConsPlusNormal"/>
        <w:ind w:firstLine="567"/>
        <w:jc w:val="both"/>
        <w:rPr>
          <w:szCs w:val="24"/>
        </w:rPr>
      </w:pPr>
      <w:r>
        <w:rPr>
          <w:szCs w:val="24"/>
        </w:rPr>
        <w:t>44</w:t>
      </w:r>
      <w:r w:rsidRPr="00E14511">
        <w:rPr>
          <w:szCs w:val="24"/>
        </w:rPr>
        <w:t xml:space="preserve">. Концессионер обязан осуществлять деятельность, указанную в </w:t>
      </w:r>
      <w:hyperlink w:anchor="P94" w:history="1">
        <w:r w:rsidRPr="00E14511">
          <w:rPr>
            <w:szCs w:val="24"/>
          </w:rPr>
          <w:t>пункте 1</w:t>
        </w:r>
      </w:hyperlink>
      <w:r w:rsidRPr="00E14511">
        <w:rPr>
          <w:szCs w:val="24"/>
        </w:rPr>
        <w:t xml:space="preserve"> настоящего Соглашения, с момента подписания акта приема – передачи имущества до окончания срока</w:t>
      </w:r>
      <w:r>
        <w:rPr>
          <w:szCs w:val="24"/>
        </w:rPr>
        <w:t xml:space="preserve"> действия настоящего </w:t>
      </w:r>
      <w:r w:rsidRPr="00E14511">
        <w:rPr>
          <w:szCs w:val="24"/>
        </w:rPr>
        <w:t xml:space="preserve">Соглашения. </w:t>
      </w:r>
    </w:p>
    <w:p w:rsidR="00F21512" w:rsidRPr="00E14511" w:rsidRDefault="00F21512" w:rsidP="00D96DAA">
      <w:pPr>
        <w:pStyle w:val="ConsPlusNormal"/>
        <w:ind w:firstLine="567"/>
        <w:jc w:val="both"/>
        <w:rPr>
          <w:szCs w:val="24"/>
        </w:rPr>
      </w:pPr>
      <w:r>
        <w:rPr>
          <w:szCs w:val="24"/>
        </w:rPr>
        <w:t>45</w:t>
      </w:r>
      <w:r w:rsidRPr="00E14511">
        <w:rPr>
          <w:szCs w:val="24"/>
        </w:rPr>
        <w:t xml:space="preserve">. Помимо деятельности, указанной в </w:t>
      </w:r>
      <w:hyperlink w:anchor="P94" w:history="1">
        <w:r w:rsidRPr="00E14511">
          <w:rPr>
            <w:szCs w:val="24"/>
          </w:rPr>
          <w:t>пункте 1</w:t>
        </w:r>
      </w:hyperlink>
      <w:r w:rsidRPr="00E14511">
        <w:rPr>
          <w:szCs w:val="24"/>
        </w:rPr>
        <w:t xml:space="preserve"> настоящего Соглашения, Концессионер с использованием объекта Соглашения не имеет права осуществлять иную деятельность.</w:t>
      </w:r>
    </w:p>
    <w:p w:rsidR="00F21512" w:rsidRPr="00E14511" w:rsidRDefault="00F21512" w:rsidP="00D96DAA">
      <w:pPr>
        <w:pStyle w:val="ConsPlusNormal"/>
        <w:ind w:firstLine="567"/>
        <w:jc w:val="both"/>
        <w:rPr>
          <w:szCs w:val="24"/>
        </w:rPr>
      </w:pPr>
      <w:r>
        <w:rPr>
          <w:szCs w:val="24"/>
        </w:rPr>
        <w:t>46</w:t>
      </w:r>
      <w:r w:rsidRPr="00E14511">
        <w:rPr>
          <w:szCs w:val="24"/>
        </w:rPr>
        <w:t xml:space="preserve">. Концессионер имеет право исполнять настоящее Соглашение, включая осуществление деятельности, предусмотренной </w:t>
      </w:r>
      <w:hyperlink w:anchor="P94" w:history="1">
        <w:r w:rsidRPr="00E14511">
          <w:rPr>
            <w:szCs w:val="24"/>
          </w:rPr>
          <w:t>пунктом 1</w:t>
        </w:r>
      </w:hyperlink>
      <w:r w:rsidRPr="00E14511">
        <w:rPr>
          <w:szCs w:val="24"/>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 </w:t>
      </w:r>
    </w:p>
    <w:p w:rsidR="00F21512" w:rsidRPr="00E14511" w:rsidRDefault="00F21512" w:rsidP="00D96DAA">
      <w:pPr>
        <w:pStyle w:val="ConsPlusNormal"/>
        <w:ind w:firstLine="567"/>
        <w:jc w:val="both"/>
        <w:rPr>
          <w:szCs w:val="24"/>
        </w:rPr>
      </w:pPr>
      <w:r>
        <w:rPr>
          <w:szCs w:val="24"/>
        </w:rPr>
        <w:t>47</w:t>
      </w:r>
      <w:r w:rsidRPr="00E14511">
        <w:rPr>
          <w:szCs w:val="24"/>
        </w:rPr>
        <w:t xml:space="preserve">.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F21512" w:rsidRPr="00E14511" w:rsidRDefault="00F21512" w:rsidP="00D96DAA">
      <w:pPr>
        <w:pStyle w:val="ConsPlusNormal"/>
        <w:ind w:firstLine="567"/>
        <w:jc w:val="both"/>
        <w:rPr>
          <w:szCs w:val="24"/>
        </w:rPr>
      </w:pPr>
      <w:r w:rsidRPr="00E14511">
        <w:rPr>
          <w:szCs w:val="24"/>
        </w:rPr>
        <w:t>Концендент обязан компенсировать выпадающие доходы Концессионера воникающие в результате установления льготных тарифов на холодную воду для населения, в соотвествии с действующим законодательством.</w:t>
      </w:r>
    </w:p>
    <w:p w:rsidR="00F21512" w:rsidRPr="00E14511" w:rsidRDefault="00F21512" w:rsidP="00D96DAA">
      <w:pPr>
        <w:pStyle w:val="ConsPlusNormal"/>
        <w:ind w:firstLine="567"/>
        <w:jc w:val="both"/>
        <w:rPr>
          <w:szCs w:val="24"/>
        </w:rPr>
      </w:pPr>
      <w:r>
        <w:rPr>
          <w:szCs w:val="24"/>
        </w:rPr>
        <w:t>48</w:t>
      </w:r>
      <w:r w:rsidRPr="00E14511">
        <w:rPr>
          <w:szCs w:val="24"/>
        </w:rPr>
        <w:t xml:space="preserve">. Концессионер обязан при осуществлении деятельности,указанной в </w:t>
      </w:r>
      <w:hyperlink w:anchor="P94" w:history="1">
        <w:r w:rsidRPr="00E14511">
          <w:rPr>
            <w:szCs w:val="24"/>
          </w:rPr>
          <w:t>пункте 1</w:t>
        </w:r>
      </w:hyperlink>
      <w:r w:rsidRPr="00E14511">
        <w:rPr>
          <w:szCs w:val="24"/>
        </w:rPr>
        <w:t xml:space="preserve"> настоящего Соглашения, осуществлять реализацию производимых услуг по регулируемым ценам (тарифам) и в соответствии с установленными надбавками к ценам (тарифам).</w:t>
      </w:r>
      <w:bookmarkStart w:id="20" w:name="P759"/>
      <w:bookmarkEnd w:id="20"/>
      <w:r w:rsidRPr="00E14511">
        <w:rPr>
          <w:szCs w:val="24"/>
        </w:rPr>
        <w:t xml:space="preserve"> </w:t>
      </w:r>
    </w:p>
    <w:p w:rsidR="00F21512" w:rsidRPr="00E14511" w:rsidRDefault="00F21512" w:rsidP="00D96DAA">
      <w:pPr>
        <w:pStyle w:val="ConsPlusNormal"/>
        <w:ind w:firstLine="567"/>
        <w:jc w:val="both"/>
        <w:rPr>
          <w:szCs w:val="24"/>
        </w:rPr>
      </w:pPr>
      <w:r>
        <w:rPr>
          <w:szCs w:val="24"/>
        </w:rPr>
        <w:t>49</w:t>
      </w:r>
      <w:r w:rsidRPr="00E14511">
        <w:rPr>
          <w:szCs w:val="24"/>
        </w:rPr>
        <w:t xml:space="preserve">. Концессионер обязан заключить с ресурсоснабжающими органиациями  договоры поставки энергетических ресурсов, потребляемых при исполнении </w:t>
      </w:r>
      <w:r>
        <w:rPr>
          <w:szCs w:val="24"/>
        </w:rPr>
        <w:t xml:space="preserve">настоящего </w:t>
      </w:r>
      <w:r w:rsidRPr="00E14511">
        <w:rPr>
          <w:szCs w:val="24"/>
        </w:rPr>
        <w:t>соглашения, а так же оплачивать указанные энергетические ресурсы.</w:t>
      </w:r>
    </w:p>
    <w:p w:rsidR="00F21512" w:rsidRPr="00E14511" w:rsidRDefault="00F21512" w:rsidP="00D96DAA">
      <w:pPr>
        <w:pStyle w:val="ListParagraph"/>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50</w:t>
      </w:r>
      <w:r w:rsidRPr="00E14511">
        <w:rPr>
          <w:rFonts w:ascii="Times New Roman" w:hAnsi="Times New Roman"/>
          <w:sz w:val="24"/>
          <w:szCs w:val="24"/>
        </w:rPr>
        <w:t xml:space="preserve">. Регулирование тарифов на реализуемые Концессионером товары, выполняемые работы, оказываемые услуги осуществляется в соответствии с </w:t>
      </w:r>
      <w:r w:rsidRPr="00E14511">
        <w:rPr>
          <w:rFonts w:ascii="Times New Roman" w:hAnsi="Times New Roman"/>
          <w:color w:val="FF0000"/>
          <w:sz w:val="24"/>
          <w:szCs w:val="24"/>
        </w:rPr>
        <w:t>методом индексации</w:t>
      </w:r>
      <w:r w:rsidRPr="00E14511">
        <w:rPr>
          <w:rFonts w:ascii="Times New Roman" w:hAnsi="Times New Roman"/>
          <w:sz w:val="24"/>
          <w:szCs w:val="24"/>
        </w:rPr>
        <w:t xml:space="preserve">. </w:t>
      </w:r>
    </w:p>
    <w:p w:rsidR="00F21512" w:rsidRPr="00E14511" w:rsidRDefault="00F21512" w:rsidP="00D96DAA">
      <w:pPr>
        <w:widowControl w:val="0"/>
        <w:autoSpaceDE w:val="0"/>
        <w:autoSpaceDN w:val="0"/>
        <w:adjustRightInd w:val="0"/>
        <w:ind w:firstLine="567"/>
        <w:jc w:val="both"/>
      </w:pPr>
      <w:r>
        <w:t>51</w:t>
      </w:r>
      <w:r w:rsidRPr="00E14511">
        <w:t xml:space="preserve">.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холодного водоснабжения) на производимые товары, выполняемые работы и оказываемые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w:t>
      </w:r>
      <w:r>
        <w:t>5</w:t>
      </w:r>
      <w:r w:rsidRPr="00E14511">
        <w:t xml:space="preserve"> к настоящему Соглашению. </w:t>
      </w:r>
    </w:p>
    <w:p w:rsidR="00F21512" w:rsidRPr="00E14511" w:rsidRDefault="00F21512" w:rsidP="00D96DAA">
      <w:pPr>
        <w:widowControl w:val="0"/>
        <w:autoSpaceDE w:val="0"/>
        <w:autoSpaceDN w:val="0"/>
        <w:adjustRightInd w:val="0"/>
        <w:ind w:firstLine="567"/>
        <w:jc w:val="both"/>
        <w:rPr>
          <w:color w:val="FF0000"/>
        </w:rPr>
      </w:pPr>
    </w:p>
    <w:p w:rsidR="00F21512" w:rsidRPr="00E14511" w:rsidRDefault="00F21512" w:rsidP="00D96DAA">
      <w:pPr>
        <w:pStyle w:val="ConsPlusNormal"/>
        <w:ind w:firstLine="567"/>
        <w:jc w:val="center"/>
        <w:rPr>
          <w:b/>
          <w:szCs w:val="24"/>
        </w:rPr>
      </w:pPr>
      <w:r w:rsidRPr="00E14511">
        <w:rPr>
          <w:b/>
          <w:szCs w:val="24"/>
        </w:rPr>
        <w:t>X</w:t>
      </w:r>
      <w:r w:rsidRPr="00E14511">
        <w:rPr>
          <w:b/>
          <w:szCs w:val="24"/>
          <w:lang w:val="en-US"/>
        </w:rPr>
        <w:t>I</w:t>
      </w:r>
      <w:r w:rsidRPr="00E14511">
        <w:rPr>
          <w:b/>
          <w:szCs w:val="24"/>
        </w:rPr>
        <w:t>. Сроки по настоящему Соглашению</w:t>
      </w:r>
      <w:bookmarkStart w:id="21" w:name="P761"/>
      <w:bookmarkEnd w:id="21"/>
    </w:p>
    <w:p w:rsidR="00F21512" w:rsidRPr="00E14511" w:rsidRDefault="00F21512" w:rsidP="00D96DAA">
      <w:pPr>
        <w:pStyle w:val="ConsPlusNormal"/>
        <w:ind w:firstLine="567"/>
        <w:jc w:val="both"/>
        <w:rPr>
          <w:szCs w:val="24"/>
        </w:rPr>
      </w:pPr>
      <w:r>
        <w:rPr>
          <w:szCs w:val="24"/>
        </w:rPr>
        <w:t>52</w:t>
      </w:r>
      <w:r w:rsidRPr="00E14511">
        <w:rPr>
          <w:szCs w:val="24"/>
        </w:rPr>
        <w:t xml:space="preserve">. Настоящее Соглашение вступает в силу со дня его подписания и действует до </w:t>
      </w:r>
      <w:r w:rsidRPr="00E14511">
        <w:rPr>
          <w:color w:val="FF0000"/>
          <w:szCs w:val="24"/>
        </w:rPr>
        <w:t>31.12.201</w:t>
      </w:r>
      <w:r>
        <w:rPr>
          <w:color w:val="FF0000"/>
          <w:szCs w:val="24"/>
        </w:rPr>
        <w:t>9</w:t>
      </w:r>
      <w:r w:rsidRPr="00E14511">
        <w:rPr>
          <w:szCs w:val="24"/>
        </w:rPr>
        <w:t xml:space="preserve"> года.</w:t>
      </w:r>
    </w:p>
    <w:p w:rsidR="00F21512" w:rsidRPr="00E14511" w:rsidRDefault="00F21512" w:rsidP="00D96DAA">
      <w:pPr>
        <w:pStyle w:val="ConsPlusNormal"/>
        <w:ind w:firstLine="567"/>
        <w:jc w:val="both"/>
        <w:rPr>
          <w:szCs w:val="24"/>
        </w:rPr>
      </w:pPr>
      <w:r>
        <w:rPr>
          <w:szCs w:val="24"/>
        </w:rPr>
        <w:t>53</w:t>
      </w:r>
      <w:r w:rsidRPr="00E14511">
        <w:rPr>
          <w:szCs w:val="24"/>
        </w:rPr>
        <w:t xml:space="preserve">. Срок реконструкции  указан в задании, являющемся Приложением № 2 к настоящему соглашению. </w:t>
      </w:r>
    </w:p>
    <w:p w:rsidR="00F21512" w:rsidRPr="00E14511" w:rsidRDefault="00F21512" w:rsidP="00D96DAA">
      <w:pPr>
        <w:pStyle w:val="ConsPlusNormal"/>
        <w:ind w:firstLine="567"/>
        <w:jc w:val="both"/>
        <w:rPr>
          <w:szCs w:val="24"/>
        </w:rPr>
      </w:pPr>
      <w:r>
        <w:rPr>
          <w:szCs w:val="24"/>
        </w:rPr>
        <w:t>54</w:t>
      </w:r>
      <w:r w:rsidRPr="00E14511">
        <w:rPr>
          <w:szCs w:val="24"/>
        </w:rPr>
        <w:t>. Срок эксплуатации Концессионером объекта Соглашения</w:t>
      </w:r>
      <w:r>
        <w:rPr>
          <w:szCs w:val="24"/>
        </w:rPr>
        <w:t xml:space="preserve"> </w:t>
      </w:r>
      <w:r w:rsidRPr="00E14511">
        <w:rPr>
          <w:szCs w:val="24"/>
        </w:rPr>
        <w:t xml:space="preserve">– </w:t>
      </w:r>
      <w:r>
        <w:rPr>
          <w:szCs w:val="24"/>
        </w:rPr>
        <w:t>с даты приемки   Концессионером объекта Соглашения и до окончания срока де</w:t>
      </w:r>
      <w:r w:rsidRPr="00E14511">
        <w:rPr>
          <w:szCs w:val="24"/>
        </w:rPr>
        <w:t xml:space="preserve">йствия настоящего Соглашения. </w:t>
      </w:r>
    </w:p>
    <w:p w:rsidR="00F21512" w:rsidRPr="00E14511" w:rsidRDefault="00F21512" w:rsidP="00D96DAA">
      <w:pPr>
        <w:pStyle w:val="ConsPlusNormal"/>
        <w:ind w:firstLine="567"/>
        <w:jc w:val="both"/>
        <w:rPr>
          <w:szCs w:val="24"/>
        </w:rPr>
      </w:pPr>
      <w:r>
        <w:rPr>
          <w:szCs w:val="24"/>
        </w:rPr>
        <w:t>55</w:t>
      </w:r>
      <w:r w:rsidRPr="00E14511">
        <w:rPr>
          <w:szCs w:val="24"/>
        </w:rPr>
        <w:t xml:space="preserve">. Срок передачи Концессионером Концеденту объекта Соглашения – в течении 15 рабочих дней с даты прекращения действия настоящего Соглашения. </w:t>
      </w:r>
    </w:p>
    <w:p w:rsidR="00F21512" w:rsidRPr="00E14511" w:rsidRDefault="00F21512" w:rsidP="00D96DAA">
      <w:pPr>
        <w:pStyle w:val="ConsPlusNormal"/>
        <w:ind w:firstLine="567"/>
        <w:jc w:val="both"/>
        <w:rPr>
          <w:szCs w:val="24"/>
        </w:rPr>
      </w:pPr>
      <w:r>
        <w:rPr>
          <w:szCs w:val="24"/>
        </w:rPr>
        <w:t>56</w:t>
      </w:r>
      <w:r w:rsidRPr="00E14511">
        <w:rPr>
          <w:szCs w:val="24"/>
        </w:rPr>
        <w:t xml:space="preserve">. Срок осуществления Концессионером деятельности, указанной в </w:t>
      </w:r>
      <w:hyperlink w:anchor="P94" w:history="1">
        <w:r w:rsidRPr="00E14511">
          <w:rPr>
            <w:szCs w:val="24"/>
          </w:rPr>
          <w:t>пункте 1</w:t>
        </w:r>
      </w:hyperlink>
      <w:r w:rsidRPr="00E14511">
        <w:rPr>
          <w:szCs w:val="24"/>
        </w:rPr>
        <w:t xml:space="preserve"> настоящего Соглашения </w:t>
      </w:r>
      <w:r>
        <w:rPr>
          <w:szCs w:val="24"/>
        </w:rPr>
        <w:t xml:space="preserve">- </w:t>
      </w:r>
      <w:r w:rsidRPr="00E14511">
        <w:rPr>
          <w:szCs w:val="24"/>
        </w:rPr>
        <w:t xml:space="preserve">с </w:t>
      </w:r>
      <w:r>
        <w:rPr>
          <w:szCs w:val="24"/>
        </w:rPr>
        <w:t>даты приемки Концессионером объекта Соглашения и до окончания срока де</w:t>
      </w:r>
      <w:r w:rsidRPr="00E14511">
        <w:rPr>
          <w:szCs w:val="24"/>
        </w:rPr>
        <w:t>йствия настоящего Соглашения.</w:t>
      </w:r>
    </w:p>
    <w:p w:rsidR="00F21512" w:rsidRPr="00E14511" w:rsidRDefault="00F21512" w:rsidP="00D96DAA">
      <w:pPr>
        <w:pStyle w:val="ConsPlusNormal"/>
        <w:ind w:firstLine="567"/>
        <w:jc w:val="center"/>
        <w:rPr>
          <w:szCs w:val="24"/>
        </w:rPr>
      </w:pPr>
    </w:p>
    <w:p w:rsidR="00F21512" w:rsidRPr="00E14511" w:rsidRDefault="00F21512" w:rsidP="00D96DAA">
      <w:pPr>
        <w:pStyle w:val="ConsPlusNormal"/>
        <w:ind w:firstLine="567"/>
        <w:jc w:val="center"/>
        <w:rPr>
          <w:rStyle w:val="FontStyle29"/>
          <w:szCs w:val="24"/>
        </w:rPr>
      </w:pPr>
      <w:r w:rsidRPr="00E14511">
        <w:rPr>
          <w:b/>
          <w:szCs w:val="24"/>
        </w:rPr>
        <w:t>X</w:t>
      </w:r>
      <w:r w:rsidRPr="00E14511">
        <w:rPr>
          <w:b/>
          <w:szCs w:val="24"/>
          <w:lang w:val="en-US"/>
        </w:rPr>
        <w:t>II</w:t>
      </w:r>
      <w:r w:rsidRPr="00E14511">
        <w:rPr>
          <w:b/>
          <w:szCs w:val="24"/>
        </w:rPr>
        <w:t xml:space="preserve">. </w:t>
      </w:r>
      <w:r w:rsidRPr="00E14511">
        <w:rPr>
          <w:rStyle w:val="FontStyle29"/>
          <w:szCs w:val="24"/>
        </w:rPr>
        <w:t>Порядок осуществления Концедентом контроля за соблюдением Концессионером условий настоящего Соглашения</w:t>
      </w:r>
    </w:p>
    <w:p w:rsidR="00F21512" w:rsidRPr="00E14511" w:rsidRDefault="00F21512" w:rsidP="00D96DAA">
      <w:pPr>
        <w:pStyle w:val="Style17"/>
        <w:widowControl/>
        <w:tabs>
          <w:tab w:val="left" w:pos="1541"/>
        </w:tabs>
        <w:spacing w:line="274" w:lineRule="exact"/>
        <w:ind w:firstLine="567"/>
        <w:jc w:val="both"/>
        <w:rPr>
          <w:rStyle w:val="FontStyle28"/>
        </w:rPr>
      </w:pPr>
      <w:r>
        <w:rPr>
          <w:rStyle w:val="FontStyle28"/>
        </w:rPr>
        <w:t>57</w:t>
      </w:r>
      <w:r w:rsidRPr="00E14511">
        <w:rPr>
          <w:rStyle w:val="FontStyle28"/>
        </w:rPr>
        <w:t>.</w:t>
      </w:r>
      <w:r>
        <w:rPr>
          <w:rStyle w:val="FontStyle28"/>
        </w:rPr>
        <w:t xml:space="preserve"> </w:t>
      </w:r>
      <w:r w:rsidRPr="00E14511">
        <w:rPr>
          <w:rStyle w:val="FontStyle28"/>
        </w:rPr>
        <w:t>Права и обязанности Концедента осуществляются Администрацией</w:t>
      </w:r>
      <w:r>
        <w:rPr>
          <w:rStyle w:val="FontStyle28"/>
        </w:rPr>
        <w:t xml:space="preserve"> </w:t>
      </w:r>
      <w:r w:rsidRPr="00E14511">
        <w:rPr>
          <w:rStyle w:val="FontStyle28"/>
        </w:rPr>
        <w:t>МО Днепровский сельсовет Беляевского района.</w:t>
      </w:r>
    </w:p>
    <w:p w:rsidR="00F21512" w:rsidRPr="00E14511" w:rsidRDefault="00F21512" w:rsidP="00D96DAA">
      <w:pPr>
        <w:pStyle w:val="Style17"/>
        <w:widowControl/>
        <w:tabs>
          <w:tab w:val="left" w:pos="993"/>
        </w:tabs>
        <w:spacing w:line="274" w:lineRule="exact"/>
        <w:ind w:firstLine="567"/>
        <w:jc w:val="both"/>
        <w:rPr>
          <w:rStyle w:val="FontStyle28"/>
        </w:rPr>
      </w:pPr>
      <w:r>
        <w:rPr>
          <w:rStyle w:val="FontStyle28"/>
        </w:rPr>
        <w:t>58</w:t>
      </w:r>
      <w:r w:rsidRPr="00E14511">
        <w:rPr>
          <w:rStyle w:val="FontStyle28"/>
        </w:rPr>
        <w:t>.</w:t>
      </w:r>
      <w:r w:rsidRPr="00E14511">
        <w:rPr>
          <w:rStyle w:val="FontStyle28"/>
        </w:rPr>
        <w:tab/>
        <w:t>Администрация осуществляет контроль за соблюдением Концессионером условий</w:t>
      </w:r>
      <w:r w:rsidRPr="00E14511">
        <w:rPr>
          <w:rStyle w:val="FontStyle28"/>
        </w:rPr>
        <w:br/>
        <w:t>настоящего Соглашения, в том числе обязательств по осуществлению деятельности, указанной</w:t>
      </w:r>
      <w:r w:rsidRPr="00E14511">
        <w:rPr>
          <w:rStyle w:val="FontStyle28"/>
        </w:rPr>
        <w:br/>
        <w:t>в пункте 1 настоящего Соглашения, обязательств по использованию (эксплуатации) объекта</w:t>
      </w:r>
      <w:r w:rsidRPr="00E14511">
        <w:rPr>
          <w:rStyle w:val="FontStyle28"/>
        </w:rPr>
        <w:br/>
        <w:t>Соглашения в соответствии с целями, установленными настоящим Соглашением, а также</w:t>
      </w:r>
      <w:r w:rsidRPr="00E14511">
        <w:rPr>
          <w:rStyle w:val="FontStyle28"/>
        </w:rPr>
        <w:br/>
        <w:t>сроков исполнения обязательств, указанных в настоящем Соглашении.</w:t>
      </w:r>
    </w:p>
    <w:p w:rsidR="00F21512" w:rsidRPr="00E14511" w:rsidRDefault="00F21512" w:rsidP="00D96DAA">
      <w:pPr>
        <w:pStyle w:val="Style8"/>
        <w:widowControl/>
        <w:tabs>
          <w:tab w:val="left" w:pos="1454"/>
        </w:tabs>
        <w:spacing w:line="274" w:lineRule="exact"/>
        <w:ind w:firstLine="567"/>
        <w:rPr>
          <w:rStyle w:val="FontStyle28"/>
        </w:rPr>
      </w:pPr>
      <w:r>
        <w:rPr>
          <w:rStyle w:val="FontStyle28"/>
        </w:rPr>
        <w:t>59</w:t>
      </w:r>
      <w:r w:rsidRPr="00E14511">
        <w:rPr>
          <w:rStyle w:val="FontStyle28"/>
        </w:rPr>
        <w:t>.</w:t>
      </w:r>
      <w:r>
        <w:rPr>
          <w:rStyle w:val="FontStyle28"/>
        </w:rPr>
        <w:t xml:space="preserve"> </w:t>
      </w:r>
      <w:r w:rsidRPr="00E14511">
        <w:rPr>
          <w:rStyle w:val="FontStyle28"/>
        </w:rPr>
        <w:t>Концессионер обязан обеспечить представителям Концедента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F21512" w:rsidRPr="00E14511" w:rsidRDefault="00F21512" w:rsidP="00D96DAA">
      <w:pPr>
        <w:pStyle w:val="Style8"/>
        <w:widowControl/>
        <w:tabs>
          <w:tab w:val="left" w:pos="1454"/>
        </w:tabs>
        <w:spacing w:line="274" w:lineRule="exact"/>
        <w:ind w:firstLine="567"/>
        <w:rPr>
          <w:rStyle w:val="FontStyle28"/>
        </w:rPr>
      </w:pPr>
      <w:r>
        <w:rPr>
          <w:rStyle w:val="FontStyle28"/>
        </w:rPr>
        <w:t>60</w:t>
      </w:r>
      <w:r w:rsidRPr="00E14511">
        <w:rPr>
          <w:rStyle w:val="FontStyle28"/>
        </w:rPr>
        <w:t>.</w:t>
      </w:r>
      <w:r>
        <w:rPr>
          <w:rStyle w:val="FontStyle28"/>
        </w:rPr>
        <w:t xml:space="preserve"> </w:t>
      </w:r>
      <w:r w:rsidRPr="00E14511">
        <w:rPr>
          <w:rStyle w:val="FontStyle28"/>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F21512" w:rsidRDefault="00F21512" w:rsidP="00D96DAA">
      <w:pPr>
        <w:pStyle w:val="Style8"/>
        <w:widowControl/>
        <w:tabs>
          <w:tab w:val="left" w:pos="1454"/>
        </w:tabs>
        <w:spacing w:line="274" w:lineRule="exact"/>
        <w:ind w:firstLine="567"/>
        <w:rPr>
          <w:rStyle w:val="FontStyle28"/>
        </w:rPr>
      </w:pPr>
      <w:r>
        <w:rPr>
          <w:rStyle w:val="FontStyle28"/>
        </w:rPr>
        <w:t xml:space="preserve">61. </w:t>
      </w:r>
      <w:r w:rsidRPr="00E14511">
        <w:rPr>
          <w:rStyle w:val="FontStyle28"/>
        </w:rPr>
        <w:t>Концедент не вправе вмешиваться в осуществление хозяйственной деятельности Концессионера.</w:t>
      </w:r>
    </w:p>
    <w:p w:rsidR="00F21512" w:rsidRPr="00E14511" w:rsidRDefault="00F21512" w:rsidP="00D96DAA">
      <w:pPr>
        <w:pStyle w:val="Style8"/>
        <w:widowControl/>
        <w:tabs>
          <w:tab w:val="left" w:pos="1454"/>
        </w:tabs>
        <w:spacing w:line="274" w:lineRule="exact"/>
        <w:ind w:firstLine="567"/>
        <w:rPr>
          <w:rStyle w:val="FontStyle28"/>
        </w:rPr>
      </w:pPr>
      <w:r w:rsidRPr="00E14511">
        <w:rPr>
          <w:rStyle w:val="FontStyle28"/>
        </w:rPr>
        <w:t>6</w:t>
      </w:r>
      <w:r>
        <w:rPr>
          <w:rStyle w:val="FontStyle28"/>
        </w:rPr>
        <w:t xml:space="preserve">2. </w:t>
      </w:r>
      <w:r w:rsidRPr="00E14511">
        <w:rPr>
          <w:rStyle w:val="FontStyle28"/>
        </w:rPr>
        <w:t>Представители Администрации не вправе разглашать сведения, отнесенные</w:t>
      </w:r>
      <w:r w:rsidRPr="00E14511">
        <w:rPr>
          <w:rStyle w:val="FontStyle28"/>
        </w:rPr>
        <w:br/>
        <w:t>настоящим Соглашением к сведениям конфиденциального характера или являющиеся</w:t>
      </w:r>
      <w:r w:rsidRPr="00E14511">
        <w:rPr>
          <w:rStyle w:val="FontStyle28"/>
        </w:rPr>
        <w:br/>
        <w:t>коммерческой тайной.</w:t>
      </w:r>
    </w:p>
    <w:p w:rsidR="00F21512" w:rsidRPr="00E14511" w:rsidRDefault="00F21512" w:rsidP="00D96DAA">
      <w:pPr>
        <w:pStyle w:val="Style8"/>
        <w:widowControl/>
        <w:tabs>
          <w:tab w:val="left" w:pos="1440"/>
        </w:tabs>
        <w:spacing w:line="274" w:lineRule="exact"/>
        <w:ind w:firstLine="567"/>
        <w:rPr>
          <w:rStyle w:val="FontStyle28"/>
        </w:rPr>
      </w:pPr>
      <w:r>
        <w:rPr>
          <w:rStyle w:val="FontStyle28"/>
        </w:rPr>
        <w:t xml:space="preserve">63. </w:t>
      </w:r>
      <w:r w:rsidRPr="00E14511">
        <w:rPr>
          <w:rStyle w:val="FontStyle28"/>
        </w:rPr>
        <w:t>При обнаружении Концедентом в ходе осуществления контроля за деятельностью</w:t>
      </w:r>
      <w:r w:rsidRPr="00E14511">
        <w:rPr>
          <w:rStyle w:val="FontStyle28"/>
        </w:rPr>
        <w:br/>
        <w:t>Концессионера нарушений, которые могут существенно повлиять на соблюдение</w:t>
      </w:r>
      <w:r w:rsidRPr="00E14511">
        <w:rPr>
          <w:rStyle w:val="FontStyle28"/>
        </w:rPr>
        <w:br/>
        <w:t>Концессионером условий настоящего Соглашения, Концедент обязан сообщить об этом</w:t>
      </w:r>
      <w:r>
        <w:rPr>
          <w:rStyle w:val="FontStyle28"/>
        </w:rPr>
        <w:t xml:space="preserve"> </w:t>
      </w:r>
      <w:r w:rsidRPr="00E14511">
        <w:rPr>
          <w:rStyle w:val="FontStyle28"/>
        </w:rPr>
        <w:t>Концессионеру в течение 10 (десяти) календарных дней со дня обнаружения указанных нарушений.</w:t>
      </w:r>
    </w:p>
    <w:p w:rsidR="00F21512" w:rsidRPr="00E14511" w:rsidRDefault="00F21512" w:rsidP="00D96DAA">
      <w:pPr>
        <w:pStyle w:val="Style8"/>
        <w:widowControl/>
        <w:tabs>
          <w:tab w:val="left" w:pos="1584"/>
        </w:tabs>
        <w:spacing w:line="274" w:lineRule="exact"/>
        <w:ind w:firstLine="567"/>
        <w:rPr>
          <w:rStyle w:val="FontStyle28"/>
        </w:rPr>
      </w:pPr>
      <w:r w:rsidRPr="00E14511">
        <w:rPr>
          <w:rStyle w:val="FontStyle28"/>
        </w:rPr>
        <w:t>6</w:t>
      </w:r>
      <w:r>
        <w:rPr>
          <w:rStyle w:val="FontStyle28"/>
        </w:rPr>
        <w:t>4</w:t>
      </w:r>
      <w:r w:rsidRPr="00E14511">
        <w:rPr>
          <w:rStyle w:val="FontStyle28"/>
        </w:rPr>
        <w:t>.</w:t>
      </w:r>
      <w:r>
        <w:rPr>
          <w:rStyle w:val="FontStyle28"/>
        </w:rPr>
        <w:t xml:space="preserve"> </w:t>
      </w:r>
      <w:r w:rsidRPr="00E14511">
        <w:rPr>
          <w:rStyle w:val="FontStyle28"/>
        </w:rPr>
        <w:t>Стороны обязаны своевременно предоставлять друг другу информацию,</w:t>
      </w:r>
      <w:r w:rsidRPr="00E14511">
        <w:rPr>
          <w:rStyle w:val="FontStyle28"/>
        </w:rPr>
        <w:br/>
        <w:t>необходимую для исполнения обязанностей, предусмотренных настоящим Соглашением, и</w:t>
      </w:r>
      <w:r w:rsidRPr="00E14511">
        <w:rPr>
          <w:rStyle w:val="FontStyle28"/>
        </w:rPr>
        <w:br/>
        <w:t>незамедлительно уведомлять друг друга о наступлении существенных событий, способных</w:t>
      </w:r>
      <w:r w:rsidRPr="00E14511">
        <w:rPr>
          <w:rStyle w:val="FontStyle28"/>
        </w:rPr>
        <w:br/>
        <w:t>повлиять на надлежащее исполнение указанных обязанностей.</w:t>
      </w:r>
    </w:p>
    <w:p w:rsidR="00F21512" w:rsidRPr="00E14511" w:rsidRDefault="00F21512" w:rsidP="00D96DAA">
      <w:pPr>
        <w:pStyle w:val="ConsPlusNormal"/>
        <w:ind w:firstLine="567"/>
        <w:jc w:val="center"/>
        <w:rPr>
          <w:b/>
          <w:szCs w:val="24"/>
        </w:rPr>
      </w:pPr>
    </w:p>
    <w:p w:rsidR="00F21512" w:rsidRPr="00E14511" w:rsidRDefault="00F21512" w:rsidP="00D96DAA">
      <w:pPr>
        <w:pStyle w:val="ConsPlusNormal"/>
        <w:ind w:firstLine="567"/>
        <w:jc w:val="center"/>
        <w:rPr>
          <w:b/>
          <w:szCs w:val="24"/>
        </w:rPr>
      </w:pPr>
      <w:r w:rsidRPr="00E14511">
        <w:rPr>
          <w:b/>
          <w:szCs w:val="24"/>
        </w:rPr>
        <w:t>X</w:t>
      </w:r>
      <w:r w:rsidRPr="00E14511">
        <w:rPr>
          <w:b/>
          <w:szCs w:val="24"/>
          <w:lang w:val="en-US"/>
        </w:rPr>
        <w:t>I</w:t>
      </w:r>
      <w:r>
        <w:rPr>
          <w:b/>
          <w:szCs w:val="24"/>
          <w:lang w:val="en-US"/>
        </w:rPr>
        <w:t>II</w:t>
      </w:r>
      <w:r w:rsidRPr="00E14511">
        <w:rPr>
          <w:b/>
          <w:szCs w:val="24"/>
        </w:rPr>
        <w:t>. Ответственность Сторон</w:t>
      </w:r>
    </w:p>
    <w:p w:rsidR="00F21512" w:rsidRPr="00E14511" w:rsidRDefault="00F21512" w:rsidP="00D96DAA">
      <w:pPr>
        <w:pStyle w:val="ConsPlusNormal"/>
        <w:ind w:firstLine="567"/>
        <w:jc w:val="both"/>
        <w:rPr>
          <w:szCs w:val="24"/>
        </w:rPr>
      </w:pPr>
      <w:r>
        <w:rPr>
          <w:szCs w:val="24"/>
        </w:rPr>
        <w:t>65</w:t>
      </w:r>
      <w:r w:rsidRPr="00E14511">
        <w:rPr>
          <w:szCs w:val="24"/>
        </w:rPr>
        <w:t>. За неисполнение или ненадлежащее исполнение обязательствпо настоящему Соглашению Стороны несут ответственность,предусмотренную законодательством Российской Федерации и настоящим Соглашением.</w:t>
      </w:r>
      <w:bookmarkStart w:id="22" w:name="P927"/>
      <w:bookmarkEnd w:id="22"/>
      <w:r w:rsidRPr="00E14511">
        <w:rPr>
          <w:szCs w:val="24"/>
        </w:rPr>
        <w:t xml:space="preserve"> </w:t>
      </w:r>
    </w:p>
    <w:p w:rsidR="00F21512" w:rsidRPr="00E14511" w:rsidRDefault="00F21512" w:rsidP="00D96DAA">
      <w:pPr>
        <w:pStyle w:val="ConsPlusNormal"/>
        <w:ind w:firstLine="567"/>
        <w:jc w:val="both"/>
        <w:rPr>
          <w:szCs w:val="24"/>
        </w:rPr>
      </w:pPr>
      <w:r>
        <w:rPr>
          <w:szCs w:val="24"/>
        </w:rPr>
        <w:t>66</w:t>
      </w:r>
      <w:r w:rsidRPr="00E14511">
        <w:rPr>
          <w:szCs w:val="24"/>
        </w:rPr>
        <w:t>. Концессионер несет ответственность перед Концедентом за допущенное при реконструкции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 подлежащего реконструкции.</w:t>
      </w:r>
    </w:p>
    <w:p w:rsidR="00F21512" w:rsidRPr="00E14511" w:rsidRDefault="00F21512" w:rsidP="00D96DAA">
      <w:pPr>
        <w:autoSpaceDE w:val="0"/>
        <w:autoSpaceDN w:val="0"/>
        <w:adjustRightInd w:val="0"/>
        <w:ind w:firstLine="567"/>
        <w:contextualSpacing/>
        <w:jc w:val="both"/>
      </w:pPr>
      <w:r>
        <w:t>67</w:t>
      </w:r>
      <w:r w:rsidRPr="00E14511">
        <w:t>. В случае нарушения Концессионером сроков выполнения реконструкции, начисляется штраф. Размер штрафа устанавливается в виде фиксированной суммы - 10 % от стоимости предельного размера расходов на реконструкцию объекта Соглашения, что составляет 10210,00 руб.</w:t>
      </w:r>
    </w:p>
    <w:p w:rsidR="00F21512" w:rsidRDefault="00F21512" w:rsidP="00D96DAA">
      <w:pPr>
        <w:autoSpaceDE w:val="0"/>
        <w:autoSpaceDN w:val="0"/>
        <w:adjustRightInd w:val="0"/>
        <w:ind w:firstLine="567"/>
        <w:contextualSpacing/>
        <w:jc w:val="both"/>
      </w:pPr>
      <w:r>
        <w:t>68</w:t>
      </w:r>
      <w:r w:rsidRPr="00E14511">
        <w:t xml:space="preserve">. В случае обнаружения недостатков выполненной реконструкции, Концедент обязан в течение 15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60 календарных дней. </w:t>
      </w:r>
    </w:p>
    <w:p w:rsidR="00F21512" w:rsidRDefault="00F21512" w:rsidP="00D96DAA">
      <w:pPr>
        <w:autoSpaceDE w:val="0"/>
        <w:autoSpaceDN w:val="0"/>
        <w:adjustRightInd w:val="0"/>
        <w:ind w:firstLine="567"/>
        <w:contextualSpacing/>
        <w:jc w:val="both"/>
      </w:pPr>
      <w:r>
        <w:t>69</w:t>
      </w:r>
      <w:r w:rsidRPr="00E14511">
        <w:t>. Концедент вправе потребовать от Концессионера возмещения причиненных Концеденту убытков, вызванных нарушением Концессионером своих обязательств по настоящему Соглашению.</w:t>
      </w:r>
    </w:p>
    <w:p w:rsidR="00F21512" w:rsidRDefault="00F21512" w:rsidP="00D96DAA">
      <w:pPr>
        <w:autoSpaceDE w:val="0"/>
        <w:autoSpaceDN w:val="0"/>
        <w:adjustRightInd w:val="0"/>
        <w:ind w:firstLine="567"/>
        <w:contextualSpacing/>
        <w:jc w:val="both"/>
        <w:rPr>
          <w:rStyle w:val="FontStyle28"/>
        </w:rPr>
      </w:pPr>
      <w:r w:rsidRPr="00E14511">
        <w:rPr>
          <w:rStyle w:val="FontStyle28"/>
        </w:rPr>
        <w:t>Возмещение указанных убытков производится в порядке, определенном законодательством Российской Федерации</w:t>
      </w:r>
    </w:p>
    <w:p w:rsidR="00F21512" w:rsidRDefault="00F21512" w:rsidP="00D96DAA">
      <w:pPr>
        <w:autoSpaceDE w:val="0"/>
        <w:autoSpaceDN w:val="0"/>
        <w:adjustRightInd w:val="0"/>
        <w:ind w:firstLine="567"/>
        <w:contextualSpacing/>
        <w:jc w:val="both"/>
      </w:pPr>
      <w:r>
        <w:t>70</w:t>
      </w:r>
      <w:r w:rsidRPr="00E14511">
        <w:t>. Концессионер несет перед Концедентом ответственность за качество работ по реконструкции объекта Соглашения в течение 1 года со дня передачи объекта Соглашения Концеденту.</w:t>
      </w:r>
    </w:p>
    <w:p w:rsidR="00F21512" w:rsidRDefault="00F21512" w:rsidP="00D96DAA">
      <w:pPr>
        <w:autoSpaceDE w:val="0"/>
        <w:autoSpaceDN w:val="0"/>
        <w:adjustRightInd w:val="0"/>
        <w:ind w:firstLine="567"/>
        <w:contextualSpacing/>
        <w:jc w:val="both"/>
      </w:pPr>
      <w:r>
        <w:t>71</w:t>
      </w:r>
      <w:r w:rsidRPr="00E14511">
        <w:t xml:space="preserve">.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 </w:t>
      </w:r>
    </w:p>
    <w:p w:rsidR="00F21512" w:rsidRPr="00E14511" w:rsidRDefault="00F21512" w:rsidP="00D96DAA">
      <w:pPr>
        <w:autoSpaceDE w:val="0"/>
        <w:autoSpaceDN w:val="0"/>
        <w:adjustRightInd w:val="0"/>
        <w:ind w:firstLine="567"/>
        <w:contextualSpacing/>
        <w:jc w:val="both"/>
      </w:pPr>
      <w:r>
        <w:t>72</w:t>
      </w:r>
      <w:r w:rsidRPr="00E14511">
        <w:t>.</w:t>
      </w:r>
      <w:r>
        <w:t xml:space="preserve"> </w:t>
      </w:r>
      <w:r w:rsidRPr="00E14511">
        <w:t xml:space="preserve">При досрочном расторжении настоящего Соглашения сторонами вомещаются расходы, подтвержденные документарно, в порядке установленном в Приложении № </w:t>
      </w:r>
      <w:r>
        <w:t>7</w:t>
      </w:r>
      <w:r w:rsidRPr="00E14511">
        <w:t xml:space="preserve"> к настоящему Соглашению.</w:t>
      </w:r>
    </w:p>
    <w:p w:rsidR="00F21512" w:rsidRPr="00E14511" w:rsidRDefault="00F21512" w:rsidP="00D96DAA">
      <w:pPr>
        <w:pStyle w:val="ConsPlusNonformat"/>
        <w:ind w:firstLine="567"/>
        <w:jc w:val="center"/>
        <w:rPr>
          <w:rFonts w:ascii="Times New Roman" w:hAnsi="Times New Roman" w:cs="Times New Roman"/>
          <w:b/>
          <w:sz w:val="24"/>
          <w:szCs w:val="24"/>
        </w:rPr>
      </w:pPr>
      <w:r w:rsidRPr="00E14511">
        <w:rPr>
          <w:rFonts w:ascii="Times New Roman" w:hAnsi="Times New Roman" w:cs="Times New Roman"/>
          <w:b/>
          <w:sz w:val="24"/>
          <w:szCs w:val="24"/>
        </w:rPr>
        <w:t>X</w:t>
      </w:r>
      <w:r>
        <w:rPr>
          <w:rFonts w:ascii="Times New Roman" w:hAnsi="Times New Roman" w:cs="Times New Roman"/>
          <w:b/>
          <w:sz w:val="24"/>
          <w:szCs w:val="24"/>
          <w:lang w:val="en-US"/>
        </w:rPr>
        <w:t>I</w:t>
      </w:r>
      <w:r w:rsidRPr="00E14511">
        <w:rPr>
          <w:rFonts w:ascii="Times New Roman" w:hAnsi="Times New Roman" w:cs="Times New Roman"/>
          <w:b/>
          <w:sz w:val="24"/>
          <w:szCs w:val="24"/>
          <w:lang w:val="en-US"/>
        </w:rPr>
        <w:t>V</w:t>
      </w:r>
      <w:r w:rsidRPr="00E14511">
        <w:rPr>
          <w:rFonts w:ascii="Times New Roman" w:hAnsi="Times New Roman" w:cs="Times New Roman"/>
          <w:b/>
          <w:sz w:val="24"/>
          <w:szCs w:val="24"/>
        </w:rPr>
        <w:t>. Порядок взаимодействия Сторон</w:t>
      </w:r>
    </w:p>
    <w:p w:rsidR="00F21512" w:rsidRPr="00E14511" w:rsidRDefault="00F21512" w:rsidP="00D96DAA">
      <w:pPr>
        <w:pStyle w:val="ConsPlusNormal"/>
        <w:ind w:firstLine="567"/>
        <w:jc w:val="center"/>
        <w:rPr>
          <w:b/>
          <w:szCs w:val="24"/>
        </w:rPr>
      </w:pPr>
      <w:r w:rsidRPr="00E14511">
        <w:rPr>
          <w:b/>
          <w:szCs w:val="24"/>
        </w:rPr>
        <w:t>при наступлении обстоятельств непреодолимой силы</w:t>
      </w:r>
    </w:p>
    <w:p w:rsidR="00F21512" w:rsidRPr="00E14511" w:rsidRDefault="00F21512" w:rsidP="00D96DAA">
      <w:pPr>
        <w:pStyle w:val="ConsPlusNormal"/>
        <w:ind w:firstLine="567"/>
        <w:jc w:val="both"/>
        <w:rPr>
          <w:szCs w:val="24"/>
        </w:rPr>
      </w:pPr>
      <w:r>
        <w:rPr>
          <w:szCs w:val="24"/>
        </w:rPr>
        <w:t>73</w:t>
      </w:r>
      <w:r w:rsidRPr="00E14511">
        <w:rPr>
          <w:szCs w:val="24"/>
        </w:rPr>
        <w:t xml:space="preserve">.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 </w:t>
      </w:r>
    </w:p>
    <w:p w:rsidR="00F21512" w:rsidRPr="00E14511" w:rsidRDefault="00F21512" w:rsidP="00D96DAA">
      <w:pPr>
        <w:pStyle w:val="ConsPlusNormal"/>
        <w:ind w:firstLine="567"/>
        <w:jc w:val="both"/>
        <w:rPr>
          <w:szCs w:val="24"/>
        </w:rPr>
      </w:pPr>
      <w:r>
        <w:rPr>
          <w:szCs w:val="24"/>
        </w:rPr>
        <w:t>74</w:t>
      </w:r>
      <w:r w:rsidRPr="00E14511">
        <w:rPr>
          <w:szCs w:val="24"/>
        </w:rPr>
        <w:t xml:space="preserve">. Сторона, нарушившая условия настоящего Соглашения в результате наступления обстоятельств непреодолимой силы, обязана: </w:t>
      </w:r>
    </w:p>
    <w:p w:rsidR="00F21512" w:rsidRPr="00E14511" w:rsidRDefault="00F21512" w:rsidP="00D96DAA">
      <w:pPr>
        <w:pStyle w:val="ConsPlusNormal"/>
        <w:ind w:firstLine="567"/>
        <w:jc w:val="both"/>
        <w:rPr>
          <w:szCs w:val="24"/>
        </w:rPr>
      </w:pPr>
      <w:r w:rsidRPr="00E14511">
        <w:rPr>
          <w:szCs w:val="24"/>
        </w:rPr>
        <w:t>а) в письменной форме уведомить другую Сторону о наступлении указанных обстоятельств не позднее 10 календарных дней с даты их наступления и представить необходимые документальные  подтверждения;</w:t>
      </w:r>
    </w:p>
    <w:p w:rsidR="00F21512" w:rsidRPr="00E14511" w:rsidRDefault="00F21512" w:rsidP="00D96DAA">
      <w:pPr>
        <w:pStyle w:val="ConsPlusNormal"/>
        <w:ind w:firstLine="567"/>
        <w:jc w:val="both"/>
        <w:rPr>
          <w:szCs w:val="24"/>
        </w:rPr>
      </w:pPr>
      <w:r w:rsidRPr="00E14511">
        <w:rPr>
          <w:szCs w:val="24"/>
        </w:rPr>
        <w:t xml:space="preserve">б) письменно уведомить другую Сторону о возобновлении исполнения своих обязательств по настоящему Соглашению. </w:t>
      </w:r>
    </w:p>
    <w:p w:rsidR="00F21512" w:rsidRPr="00E14511" w:rsidRDefault="00F21512" w:rsidP="00D96DAA">
      <w:pPr>
        <w:pStyle w:val="ConsPlusNormal"/>
        <w:ind w:firstLine="567"/>
        <w:jc w:val="both"/>
        <w:rPr>
          <w:szCs w:val="24"/>
        </w:rPr>
      </w:pPr>
      <w:r>
        <w:rPr>
          <w:szCs w:val="24"/>
        </w:rPr>
        <w:t>75</w:t>
      </w:r>
      <w:r w:rsidRPr="00E14511">
        <w:rPr>
          <w:szCs w:val="24"/>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F21512" w:rsidRPr="00E14511" w:rsidRDefault="00F21512" w:rsidP="00D96DAA">
      <w:pPr>
        <w:pStyle w:val="ConsPlusNormal"/>
        <w:ind w:firstLine="567"/>
        <w:jc w:val="both"/>
        <w:rPr>
          <w:szCs w:val="24"/>
        </w:rPr>
      </w:pPr>
      <w:r>
        <w:rPr>
          <w:szCs w:val="24"/>
        </w:rPr>
        <w:t>76</w:t>
      </w:r>
      <w:r w:rsidRPr="00E14511">
        <w:rPr>
          <w:szCs w:val="24"/>
        </w:rPr>
        <w:t>. Разрушение объекта Соглашения и иного оборудования, переданного по настоящему Соглашению в следствии обстоятельств неопреодолимой силы подлежит восстановлению за счет Концендента.</w:t>
      </w:r>
    </w:p>
    <w:p w:rsidR="00F21512" w:rsidRDefault="00F21512" w:rsidP="00D96DAA">
      <w:pPr>
        <w:pStyle w:val="ConsPlusNormal"/>
        <w:ind w:firstLine="567"/>
        <w:jc w:val="center"/>
        <w:rPr>
          <w:b/>
          <w:szCs w:val="24"/>
        </w:rPr>
      </w:pPr>
    </w:p>
    <w:p w:rsidR="00F21512" w:rsidRPr="00E14511" w:rsidRDefault="00F21512" w:rsidP="00D96DAA">
      <w:pPr>
        <w:pStyle w:val="ConsPlusNormal"/>
        <w:ind w:firstLine="567"/>
        <w:jc w:val="center"/>
        <w:rPr>
          <w:b/>
          <w:szCs w:val="24"/>
        </w:rPr>
      </w:pPr>
      <w:r w:rsidRPr="00E14511">
        <w:rPr>
          <w:b/>
          <w:szCs w:val="24"/>
        </w:rPr>
        <w:t>X</w:t>
      </w:r>
      <w:r w:rsidRPr="00E14511">
        <w:rPr>
          <w:b/>
          <w:szCs w:val="24"/>
          <w:lang w:val="en-US"/>
        </w:rPr>
        <w:t>V</w:t>
      </w:r>
      <w:r w:rsidRPr="00E14511">
        <w:rPr>
          <w:b/>
          <w:szCs w:val="24"/>
        </w:rPr>
        <w:t>. Изменение Соглашения</w:t>
      </w:r>
    </w:p>
    <w:p w:rsidR="00F21512" w:rsidRDefault="00F21512" w:rsidP="00D96DAA">
      <w:pPr>
        <w:pStyle w:val="ConsPlusNonformat"/>
        <w:ind w:firstLine="567"/>
        <w:jc w:val="both"/>
        <w:rPr>
          <w:rStyle w:val="FontStyle28"/>
          <w:sz w:val="24"/>
          <w:szCs w:val="24"/>
        </w:rPr>
      </w:pPr>
      <w:r>
        <w:rPr>
          <w:rFonts w:ascii="Times New Roman" w:hAnsi="Times New Roman" w:cs="Times New Roman"/>
          <w:sz w:val="24"/>
          <w:szCs w:val="24"/>
        </w:rPr>
        <w:t>77</w:t>
      </w:r>
      <w:r w:rsidRPr="00E14511">
        <w:rPr>
          <w:rFonts w:ascii="Times New Roman" w:hAnsi="Times New Roman" w:cs="Times New Roman"/>
          <w:sz w:val="24"/>
          <w:szCs w:val="24"/>
        </w:rPr>
        <w:t xml:space="preserve">. </w:t>
      </w:r>
      <w:r w:rsidRPr="00E14511">
        <w:rPr>
          <w:rStyle w:val="FontStyle28"/>
          <w:sz w:val="24"/>
          <w:szCs w:val="24"/>
        </w:rPr>
        <w:t>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а также в случаях, предусмотренных Федеральным законом «О концессионных соглашениях». Изменение настоящего Соглашения осуществляется в письменной форме.</w:t>
      </w:r>
    </w:p>
    <w:p w:rsidR="00F21512" w:rsidRDefault="00F21512" w:rsidP="00D96DAA">
      <w:pPr>
        <w:pStyle w:val="ConsPlusNonformat"/>
        <w:tabs>
          <w:tab w:val="num" w:pos="0"/>
        </w:tabs>
        <w:ind w:firstLine="567"/>
        <w:jc w:val="both"/>
        <w:rPr>
          <w:rFonts w:ascii="Times New Roman" w:hAnsi="Times New Roman" w:cs="Times New Roman"/>
          <w:sz w:val="24"/>
          <w:szCs w:val="24"/>
        </w:rPr>
      </w:pPr>
      <w:r>
        <w:rPr>
          <w:rStyle w:val="FontStyle28"/>
          <w:sz w:val="24"/>
          <w:szCs w:val="24"/>
        </w:rPr>
        <w:t xml:space="preserve">78. </w:t>
      </w:r>
      <w:r w:rsidRPr="00E14511">
        <w:rPr>
          <w:rFonts w:ascii="Times New Roman" w:hAnsi="Times New Roman" w:cs="Times New Roman"/>
          <w:sz w:val="24"/>
          <w:szCs w:val="24"/>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9" w:history="1">
        <w:r w:rsidRPr="00E14511">
          <w:rPr>
            <w:rFonts w:ascii="Times New Roman" w:hAnsi="Times New Roman" w:cs="Times New Roman"/>
            <w:sz w:val="24"/>
            <w:szCs w:val="24"/>
          </w:rPr>
          <w:t>законом</w:t>
        </w:r>
      </w:hyperlink>
      <w:r w:rsidRPr="00E14511">
        <w:rPr>
          <w:rFonts w:ascii="Times New Roman" w:hAnsi="Times New Roman" w:cs="Times New Roman"/>
          <w:sz w:val="24"/>
          <w:szCs w:val="24"/>
        </w:rPr>
        <w:t xml:space="preserve">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F21512" w:rsidRDefault="00F21512" w:rsidP="00D96DAA">
      <w:pPr>
        <w:pStyle w:val="ConsPlusNonformat"/>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79. </w:t>
      </w:r>
      <w:r w:rsidRPr="00E14511">
        <w:rPr>
          <w:rFonts w:ascii="Times New Roman" w:hAnsi="Times New Roman" w:cs="Times New Roman"/>
          <w:sz w:val="24"/>
          <w:szCs w:val="24"/>
        </w:rPr>
        <w:t>Изменение значений долгосрочных параметров регулирования деятельности Концессионера, указанных</w:t>
      </w:r>
      <w:r>
        <w:rPr>
          <w:rFonts w:ascii="Times New Roman" w:hAnsi="Times New Roman" w:cs="Times New Roman"/>
          <w:sz w:val="24"/>
          <w:szCs w:val="24"/>
        </w:rPr>
        <w:t xml:space="preserve"> </w:t>
      </w:r>
      <w:r w:rsidRPr="00E14511">
        <w:rPr>
          <w:rFonts w:ascii="Times New Roman" w:hAnsi="Times New Roman" w:cs="Times New Roman"/>
          <w:sz w:val="24"/>
          <w:szCs w:val="24"/>
        </w:rPr>
        <w:t xml:space="preserve">в </w:t>
      </w:r>
      <w:r>
        <w:rPr>
          <w:rFonts w:ascii="Times New Roman" w:hAnsi="Times New Roman" w:cs="Times New Roman"/>
          <w:sz w:val="24"/>
          <w:szCs w:val="24"/>
        </w:rPr>
        <w:t>Приложении № 5</w:t>
      </w:r>
      <w:r w:rsidRPr="00E14511">
        <w:rPr>
          <w:rFonts w:ascii="Times New Roman" w:hAnsi="Times New Roman" w:cs="Times New Roman"/>
          <w:sz w:val="24"/>
          <w:szCs w:val="24"/>
        </w:rPr>
        <w:t>,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регулированияцен (тарифов), получаемому в порядке, утверждаемом Правительством Российской Федерации.</w:t>
      </w:r>
    </w:p>
    <w:p w:rsidR="00F21512" w:rsidRPr="00E14511" w:rsidRDefault="00F21512" w:rsidP="00D96DAA">
      <w:pPr>
        <w:pStyle w:val="ConsPlusNonformat"/>
        <w:tabs>
          <w:tab w:val="num" w:pos="0"/>
        </w:tabs>
        <w:ind w:firstLine="567"/>
        <w:jc w:val="both"/>
        <w:rPr>
          <w:rStyle w:val="FontStyle28"/>
          <w:sz w:val="24"/>
          <w:szCs w:val="24"/>
        </w:rPr>
      </w:pPr>
      <w:r>
        <w:rPr>
          <w:rStyle w:val="FontStyle28"/>
          <w:sz w:val="24"/>
          <w:szCs w:val="24"/>
        </w:rPr>
        <w:t xml:space="preserve">80. </w:t>
      </w:r>
      <w:r w:rsidRPr="00E14511">
        <w:rPr>
          <w:rStyle w:val="FontStyle28"/>
          <w:sz w:val="24"/>
          <w:szCs w:val="24"/>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F21512" w:rsidRDefault="00F21512" w:rsidP="00D96DAA">
      <w:pPr>
        <w:pStyle w:val="Style21"/>
        <w:widowControl/>
        <w:tabs>
          <w:tab w:val="num" w:pos="284"/>
          <w:tab w:val="left" w:pos="1066"/>
        </w:tabs>
        <w:spacing w:line="274" w:lineRule="exact"/>
        <w:ind w:firstLine="567"/>
        <w:rPr>
          <w:rStyle w:val="FontStyle28"/>
        </w:rPr>
      </w:pPr>
      <w:r>
        <w:rPr>
          <w:rStyle w:val="FontStyle28"/>
        </w:rPr>
        <w:t>81</w:t>
      </w:r>
      <w:r w:rsidRPr="00E14511">
        <w:rPr>
          <w:rStyle w:val="FontStyle28"/>
        </w:rPr>
        <w:t>.</w:t>
      </w:r>
      <w:r w:rsidRPr="00E14511">
        <w:rPr>
          <w:rStyle w:val="FontStyle28"/>
        </w:rPr>
        <w:tab/>
        <w:t>Настоящее Соглашение может быть изменено по требованию одной из Сторон по</w:t>
      </w:r>
      <w:r w:rsidRPr="00E14511">
        <w:rPr>
          <w:rStyle w:val="FontStyle28"/>
        </w:rPr>
        <w:br/>
        <w:t>решению суда по основаниям, предусмотренным Гражданским кодексом Российской</w:t>
      </w:r>
      <w:r w:rsidRPr="00E14511">
        <w:rPr>
          <w:rStyle w:val="FontStyle28"/>
        </w:rPr>
        <w:br/>
        <w:t>Федерации.</w:t>
      </w:r>
    </w:p>
    <w:p w:rsidR="00F21512" w:rsidRPr="00E14511" w:rsidRDefault="00F21512" w:rsidP="00D96DAA">
      <w:pPr>
        <w:pStyle w:val="Style21"/>
        <w:widowControl/>
        <w:tabs>
          <w:tab w:val="num" w:pos="284"/>
          <w:tab w:val="left" w:pos="1066"/>
        </w:tabs>
        <w:spacing w:line="274" w:lineRule="exact"/>
        <w:ind w:firstLine="567"/>
      </w:pPr>
      <w:r>
        <w:t>82</w:t>
      </w:r>
      <w:r w:rsidRPr="00E14511">
        <w:t>. Настоящее  Соглашение  может быть изменено по требованию одной из</w:t>
      </w:r>
      <w:r>
        <w:t xml:space="preserve"> </w:t>
      </w:r>
      <w:r w:rsidRPr="00E14511">
        <w:t xml:space="preserve">Сторон по решению суда по основаниям, предусмотренным Гражданским </w:t>
      </w:r>
      <w:hyperlink r:id="rId10" w:history="1">
        <w:r w:rsidRPr="00E14511">
          <w:t>кодексом</w:t>
        </w:r>
      </w:hyperlink>
      <w:r w:rsidRPr="00E14511">
        <w:t xml:space="preserve"> Российской Федерации.</w:t>
      </w:r>
    </w:p>
    <w:p w:rsidR="00F21512" w:rsidRPr="00E14511" w:rsidRDefault="00F21512" w:rsidP="00D96DAA">
      <w:pPr>
        <w:pStyle w:val="ConsPlusNormal"/>
        <w:ind w:firstLine="567"/>
        <w:jc w:val="both"/>
        <w:rPr>
          <w:szCs w:val="24"/>
        </w:rPr>
      </w:pPr>
    </w:p>
    <w:p w:rsidR="00F21512" w:rsidRPr="00E14511" w:rsidRDefault="00F21512" w:rsidP="00D96DAA">
      <w:pPr>
        <w:pStyle w:val="ConsPlusNormal"/>
        <w:ind w:firstLine="567"/>
        <w:jc w:val="center"/>
        <w:rPr>
          <w:b/>
          <w:szCs w:val="24"/>
        </w:rPr>
      </w:pPr>
      <w:r w:rsidRPr="00E14511">
        <w:rPr>
          <w:b/>
          <w:szCs w:val="24"/>
        </w:rPr>
        <w:t>X</w:t>
      </w:r>
      <w:r w:rsidRPr="00E14511">
        <w:rPr>
          <w:b/>
          <w:szCs w:val="24"/>
          <w:lang w:val="en-US"/>
        </w:rPr>
        <w:t>V</w:t>
      </w:r>
      <w:r w:rsidRPr="00E14511">
        <w:rPr>
          <w:b/>
          <w:szCs w:val="24"/>
        </w:rPr>
        <w:t>I. Прекращение Соглашения</w:t>
      </w:r>
    </w:p>
    <w:p w:rsidR="00F21512" w:rsidRPr="00E14511" w:rsidRDefault="00F21512" w:rsidP="00D96DAA">
      <w:pPr>
        <w:pStyle w:val="ConsPlusNormal"/>
        <w:ind w:firstLine="567"/>
        <w:jc w:val="both"/>
        <w:rPr>
          <w:szCs w:val="24"/>
        </w:rPr>
      </w:pPr>
      <w:r>
        <w:rPr>
          <w:szCs w:val="24"/>
        </w:rPr>
        <w:t>83</w:t>
      </w:r>
      <w:r w:rsidRPr="00E14511">
        <w:rPr>
          <w:szCs w:val="24"/>
        </w:rPr>
        <w:t xml:space="preserve">.  Настоящее Соглашение прекращается: </w:t>
      </w:r>
    </w:p>
    <w:p w:rsidR="00F21512" w:rsidRPr="00E14511" w:rsidRDefault="00F21512" w:rsidP="00D96DAA">
      <w:pPr>
        <w:pStyle w:val="ConsPlusNormal"/>
        <w:ind w:firstLine="567"/>
        <w:jc w:val="both"/>
        <w:rPr>
          <w:szCs w:val="24"/>
        </w:rPr>
      </w:pPr>
      <w:r w:rsidRPr="00E14511">
        <w:rPr>
          <w:szCs w:val="24"/>
        </w:rPr>
        <w:t xml:space="preserve">а) по истечении срока действия; </w:t>
      </w:r>
    </w:p>
    <w:p w:rsidR="00F21512" w:rsidRPr="00E14511" w:rsidRDefault="00F21512" w:rsidP="00D96DAA">
      <w:pPr>
        <w:pStyle w:val="ConsPlusNormal"/>
        <w:ind w:firstLine="567"/>
        <w:jc w:val="both"/>
        <w:rPr>
          <w:szCs w:val="24"/>
        </w:rPr>
      </w:pPr>
      <w:r w:rsidRPr="00E14511">
        <w:rPr>
          <w:szCs w:val="24"/>
        </w:rPr>
        <w:t xml:space="preserve">б) по соглашению Сторон; </w:t>
      </w:r>
    </w:p>
    <w:p w:rsidR="00F21512" w:rsidRPr="00E14511" w:rsidRDefault="00F21512" w:rsidP="00D96DAA">
      <w:pPr>
        <w:pStyle w:val="ConsPlusNormal"/>
        <w:ind w:firstLine="567"/>
        <w:jc w:val="both"/>
        <w:rPr>
          <w:szCs w:val="24"/>
        </w:rPr>
      </w:pPr>
      <w:r w:rsidRPr="00E14511">
        <w:rPr>
          <w:szCs w:val="24"/>
        </w:rPr>
        <w:t xml:space="preserve">в) на основании судебного решения о его досрочном расторжении. </w:t>
      </w:r>
    </w:p>
    <w:p w:rsidR="00F21512" w:rsidRPr="00E14511" w:rsidRDefault="00F21512" w:rsidP="00D96DAA">
      <w:pPr>
        <w:pStyle w:val="Style21"/>
        <w:widowControl/>
        <w:tabs>
          <w:tab w:val="left" w:pos="958"/>
        </w:tabs>
        <w:spacing w:line="274" w:lineRule="exact"/>
        <w:ind w:firstLine="567"/>
        <w:rPr>
          <w:rStyle w:val="FontStyle28"/>
        </w:rPr>
      </w:pPr>
      <w:r>
        <w:rPr>
          <w:rStyle w:val="FontStyle28"/>
        </w:rPr>
        <w:t>84</w:t>
      </w:r>
      <w:r w:rsidRPr="00E14511">
        <w:rPr>
          <w:rStyle w:val="FontStyle28"/>
        </w:rPr>
        <w:t>.</w:t>
      </w:r>
      <w:r w:rsidRPr="00E14511">
        <w:rPr>
          <w:rStyle w:val="FontStyle28"/>
        </w:rPr>
        <w:tab/>
        <w:t>Настоящее Соглашение может быть расторгнуто досрочно на основании решения суда</w:t>
      </w:r>
      <w:r w:rsidRPr="00E14511">
        <w:rPr>
          <w:rStyle w:val="FontStyle28"/>
        </w:rPr>
        <w:br/>
        <w:t>по требованию одной из Сторон в случае существенного нарушения другой Стороной условий</w:t>
      </w:r>
      <w:r w:rsidRPr="00E14511">
        <w:rPr>
          <w:rStyle w:val="FontStyle28"/>
        </w:rPr>
        <w:br/>
        <w:t>настоящего Соглашения, существенного изменения обстоятельств, из которых Стороны</w:t>
      </w:r>
      <w:r w:rsidRPr="00E14511">
        <w:rPr>
          <w:rStyle w:val="FontStyle28"/>
        </w:rPr>
        <w:br/>
        <w:t>исходили при его заключении, а также по иным основаниям, предусмотренным федеральными</w:t>
      </w:r>
      <w:r w:rsidRPr="00E14511">
        <w:rPr>
          <w:rStyle w:val="FontStyle28"/>
        </w:rPr>
        <w:br/>
        <w:t>законами и настоящим Соглашением.</w:t>
      </w:r>
    </w:p>
    <w:p w:rsidR="00F21512" w:rsidRPr="00E14511" w:rsidRDefault="00F21512" w:rsidP="00D96DAA">
      <w:pPr>
        <w:pStyle w:val="Style11"/>
        <w:widowControl/>
        <w:tabs>
          <w:tab w:val="left" w:pos="1267"/>
        </w:tabs>
        <w:spacing w:line="274" w:lineRule="exact"/>
        <w:ind w:firstLine="567"/>
        <w:rPr>
          <w:rStyle w:val="FontStyle28"/>
        </w:rPr>
      </w:pPr>
      <w:r>
        <w:rPr>
          <w:rStyle w:val="FontStyle28"/>
        </w:rPr>
        <w:t>85</w:t>
      </w:r>
      <w:r w:rsidRPr="00E14511">
        <w:rPr>
          <w:rStyle w:val="FontStyle28"/>
        </w:rPr>
        <w:t>.</w:t>
      </w:r>
      <w:r w:rsidRPr="00E14511">
        <w:rPr>
          <w:rStyle w:val="FontStyle28"/>
        </w:rPr>
        <w:tab/>
        <w:t>К существенным нарушениям Концессионером условий настоящего Соглашения</w:t>
      </w:r>
      <w:r w:rsidRPr="00E14511">
        <w:rPr>
          <w:rStyle w:val="FontStyle28"/>
        </w:rPr>
        <w:br/>
        <w:t>относятся:</w:t>
      </w:r>
    </w:p>
    <w:p w:rsidR="00F21512" w:rsidRPr="00E14511" w:rsidRDefault="00F21512" w:rsidP="00D96DAA">
      <w:pPr>
        <w:pStyle w:val="Style21"/>
        <w:widowControl/>
        <w:tabs>
          <w:tab w:val="left" w:pos="1030"/>
        </w:tabs>
        <w:spacing w:line="274" w:lineRule="exact"/>
        <w:ind w:firstLine="567"/>
        <w:jc w:val="left"/>
        <w:rPr>
          <w:rStyle w:val="FontStyle28"/>
        </w:rPr>
      </w:pPr>
      <w:r w:rsidRPr="00E14511">
        <w:rPr>
          <w:rStyle w:val="FontStyle28"/>
        </w:rPr>
        <w:t>а)</w:t>
      </w:r>
      <w:r w:rsidRPr="00E14511">
        <w:rPr>
          <w:rStyle w:val="FontStyle28"/>
        </w:rPr>
        <w:tab/>
        <w:t>нарушение сроков реконструкции объекта Соглашения;</w:t>
      </w:r>
    </w:p>
    <w:p w:rsidR="00F21512" w:rsidRPr="00E14511" w:rsidRDefault="00F21512" w:rsidP="00D96DAA">
      <w:pPr>
        <w:pStyle w:val="Style11"/>
        <w:widowControl/>
        <w:tabs>
          <w:tab w:val="left" w:pos="1138"/>
        </w:tabs>
        <w:spacing w:line="274" w:lineRule="exact"/>
        <w:ind w:firstLine="567"/>
        <w:rPr>
          <w:rStyle w:val="FontStyle28"/>
        </w:rPr>
      </w:pPr>
      <w:r w:rsidRPr="00E14511">
        <w:rPr>
          <w:rStyle w:val="FontStyle28"/>
        </w:rPr>
        <w:t>б)</w:t>
      </w:r>
      <w:r w:rsidRPr="00E14511">
        <w:rPr>
          <w:rStyle w:val="FontStyle28"/>
        </w:rPr>
        <w:tab/>
        <w:t>использование (эксплуатация) объекта Соглашения в целях, не установленных</w:t>
      </w:r>
      <w:r w:rsidRPr="00E14511">
        <w:rPr>
          <w:rStyle w:val="FontStyle28"/>
        </w:rPr>
        <w:br/>
        <w:t>настоящим Соглашением;</w:t>
      </w:r>
    </w:p>
    <w:p w:rsidR="00F21512" w:rsidRPr="00E14511" w:rsidRDefault="00F21512" w:rsidP="00D96DAA">
      <w:pPr>
        <w:pStyle w:val="Style11"/>
        <w:widowControl/>
        <w:tabs>
          <w:tab w:val="left" w:pos="1138"/>
        </w:tabs>
        <w:spacing w:line="274" w:lineRule="exact"/>
        <w:ind w:firstLine="567"/>
        <w:rPr>
          <w:rStyle w:val="FontStyle28"/>
        </w:rPr>
      </w:pPr>
      <w:r w:rsidRPr="00E14511">
        <w:rPr>
          <w:rStyle w:val="FontStyle28"/>
        </w:rPr>
        <w:t>в)</w:t>
      </w:r>
      <w:r w:rsidRPr="00E14511">
        <w:rPr>
          <w:rStyle w:val="FontStyle28"/>
        </w:rPr>
        <w:tab/>
        <w:t>нарушение установленного настоящим Соглашением порядка использования</w:t>
      </w:r>
      <w:r w:rsidRPr="00E14511">
        <w:rPr>
          <w:rStyle w:val="FontStyle28"/>
        </w:rPr>
        <w:br/>
        <w:t>(эксплуатации) объекта Соглашения;</w:t>
      </w:r>
    </w:p>
    <w:p w:rsidR="00F21512" w:rsidRPr="00E14511" w:rsidRDefault="00F21512" w:rsidP="00D96DAA">
      <w:pPr>
        <w:pStyle w:val="Style11"/>
        <w:widowControl/>
        <w:tabs>
          <w:tab w:val="left" w:pos="1037"/>
        </w:tabs>
        <w:spacing w:line="274" w:lineRule="exact"/>
        <w:ind w:firstLine="567"/>
        <w:rPr>
          <w:rStyle w:val="FontStyle28"/>
        </w:rPr>
      </w:pPr>
      <w:r w:rsidRPr="00E14511">
        <w:rPr>
          <w:rStyle w:val="FontStyle28"/>
        </w:rPr>
        <w:t>г)</w:t>
      </w:r>
      <w:r w:rsidRPr="00E14511">
        <w:rPr>
          <w:rStyle w:val="FontStyle28"/>
        </w:rPr>
        <w:tab/>
        <w:t>прекращение или приостановление Концессионером деятельности, предусмотренной</w:t>
      </w:r>
      <w:r w:rsidRPr="00E14511">
        <w:rPr>
          <w:rStyle w:val="FontStyle28"/>
        </w:rPr>
        <w:br/>
        <w:t>настоящим Соглашением, без согласия Концедента;</w:t>
      </w:r>
    </w:p>
    <w:p w:rsidR="00F21512" w:rsidRPr="00E14511" w:rsidRDefault="00F21512" w:rsidP="00D96DAA">
      <w:pPr>
        <w:pStyle w:val="Style4"/>
        <w:widowControl/>
        <w:spacing w:line="274" w:lineRule="exact"/>
        <w:ind w:firstLine="567"/>
        <w:rPr>
          <w:rStyle w:val="FontStyle28"/>
        </w:rPr>
      </w:pPr>
      <w:r w:rsidRPr="00E14511">
        <w:rPr>
          <w:rStyle w:val="FontStyle28"/>
        </w:rPr>
        <w:t>е) неисполнение или ненадлежащее оказание Концессионером услуг по холодному водоснабжению гражданам и другим потребителям.</w:t>
      </w:r>
    </w:p>
    <w:p w:rsidR="00F21512" w:rsidRPr="00E14511" w:rsidRDefault="00F21512" w:rsidP="00D96DAA">
      <w:pPr>
        <w:pStyle w:val="Style11"/>
        <w:widowControl/>
        <w:tabs>
          <w:tab w:val="left" w:pos="1267"/>
        </w:tabs>
        <w:spacing w:line="274" w:lineRule="exact"/>
        <w:ind w:firstLine="567"/>
        <w:rPr>
          <w:rStyle w:val="FontStyle28"/>
        </w:rPr>
      </w:pPr>
      <w:r>
        <w:rPr>
          <w:rStyle w:val="FontStyle28"/>
        </w:rPr>
        <w:t>86</w:t>
      </w:r>
      <w:r w:rsidRPr="00E14511">
        <w:rPr>
          <w:rStyle w:val="FontStyle28"/>
        </w:rPr>
        <w:t>.</w:t>
      </w:r>
      <w:r w:rsidRPr="00E14511">
        <w:rPr>
          <w:rStyle w:val="FontStyle28"/>
        </w:rPr>
        <w:tab/>
        <w:t>По основанию, ука</w:t>
      </w:r>
      <w:r>
        <w:rPr>
          <w:rStyle w:val="FontStyle28"/>
        </w:rPr>
        <w:t>занному в подпункте «е» пункта 85</w:t>
      </w:r>
      <w:r w:rsidRPr="00E14511">
        <w:rPr>
          <w:rStyle w:val="FontStyle28"/>
        </w:rPr>
        <w:t xml:space="preserve"> настоящего Соглашения, оно</w:t>
      </w:r>
      <w:r w:rsidRPr="00E14511">
        <w:rPr>
          <w:rStyle w:val="FontStyle28"/>
        </w:rPr>
        <w:br/>
        <w:t>может быть расторгнуто в случае возникновения неоднократных перебоев по вине</w:t>
      </w:r>
      <w:r w:rsidRPr="00E14511">
        <w:rPr>
          <w:rStyle w:val="FontStyle28"/>
        </w:rPr>
        <w:br/>
        <w:t>Концессионера в централизованном предоставлении коммунальных услуг потребителям,</w:t>
      </w:r>
      <w:r w:rsidRPr="00E14511">
        <w:rPr>
          <w:rStyle w:val="FontStyle28"/>
        </w:rPr>
        <w:br/>
        <w:t>повлекших за собой массовые отключения холодного водоснабжения. Данные нарушения</w:t>
      </w:r>
      <w:r w:rsidRPr="00E14511">
        <w:rPr>
          <w:rStyle w:val="FontStyle28"/>
        </w:rPr>
        <w:br/>
        <w:t>должны быть зафиксированы в заключении созданной Сторонами комиссии. Указанная</w:t>
      </w:r>
      <w:r w:rsidRPr="00E14511">
        <w:rPr>
          <w:rStyle w:val="FontStyle28"/>
        </w:rPr>
        <w:br/>
        <w:t>комиссия должна быть образована не позднее 5 (пяти) дней с момента обращения Концедента.</w:t>
      </w:r>
    </w:p>
    <w:p w:rsidR="00F21512" w:rsidRPr="00E14511" w:rsidRDefault="00F21512" w:rsidP="00D96DAA">
      <w:pPr>
        <w:pStyle w:val="Style11"/>
        <w:widowControl/>
        <w:tabs>
          <w:tab w:val="left" w:pos="1267"/>
        </w:tabs>
        <w:spacing w:line="274" w:lineRule="exact"/>
        <w:ind w:firstLine="567"/>
        <w:rPr>
          <w:rStyle w:val="FontStyle28"/>
        </w:rPr>
      </w:pPr>
      <w:r w:rsidRPr="00E14511">
        <w:rPr>
          <w:rStyle w:val="FontStyle28"/>
        </w:rPr>
        <w:t>Персональный состав комиссии утверждается Сторонами. Комиссия вправе привлекать к работе представителей государственных органов (Роспотребнадзора, Ростехнадзора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F21512" w:rsidRPr="00E14511" w:rsidRDefault="00F21512" w:rsidP="00D96DAA">
      <w:pPr>
        <w:pStyle w:val="Style4"/>
        <w:widowControl/>
        <w:spacing w:line="274" w:lineRule="exact"/>
        <w:ind w:firstLine="567"/>
        <w:rPr>
          <w:rStyle w:val="FontStyle28"/>
        </w:rPr>
      </w:pPr>
      <w:r w:rsidRPr="00E14511">
        <w:rPr>
          <w:rStyle w:val="FontStyle28"/>
        </w:rPr>
        <w:t>8</w:t>
      </w:r>
      <w:r>
        <w:rPr>
          <w:rStyle w:val="FontStyle28"/>
        </w:rPr>
        <w:t>7</w:t>
      </w:r>
      <w:r w:rsidRPr="00E14511">
        <w:rPr>
          <w:rStyle w:val="FontStyle28"/>
        </w:rPr>
        <w:t>. К существенным нарушениям Концедентом условий настоящего Соглашения относятся:</w:t>
      </w:r>
    </w:p>
    <w:p w:rsidR="00F21512" w:rsidRPr="00E14511" w:rsidRDefault="00F21512" w:rsidP="00D96DAA">
      <w:pPr>
        <w:pStyle w:val="Style17"/>
        <w:widowControl/>
        <w:tabs>
          <w:tab w:val="left" w:pos="1195"/>
        </w:tabs>
        <w:spacing w:line="274" w:lineRule="exact"/>
        <w:ind w:firstLine="567"/>
        <w:jc w:val="both"/>
        <w:rPr>
          <w:rStyle w:val="FontStyle28"/>
        </w:rPr>
      </w:pPr>
      <w:r w:rsidRPr="00E14511">
        <w:rPr>
          <w:rStyle w:val="FontStyle28"/>
        </w:rPr>
        <w:t>а)</w:t>
      </w:r>
      <w:r w:rsidRPr="00E14511">
        <w:rPr>
          <w:rStyle w:val="FontStyle28"/>
        </w:rPr>
        <w:tab/>
        <w:t>невыполнение в срок, установленный настоящим Соглашением, обязанности по передаче Концессионеру объекта Соглашения;</w:t>
      </w:r>
    </w:p>
    <w:p w:rsidR="00F21512" w:rsidRPr="00E14511" w:rsidRDefault="00F21512" w:rsidP="00D96DAA">
      <w:pPr>
        <w:pStyle w:val="Style17"/>
        <w:widowControl/>
        <w:tabs>
          <w:tab w:val="left" w:pos="1109"/>
        </w:tabs>
        <w:spacing w:line="274" w:lineRule="exact"/>
        <w:ind w:firstLine="567"/>
        <w:jc w:val="both"/>
        <w:rPr>
          <w:rStyle w:val="FontStyle28"/>
        </w:rPr>
      </w:pPr>
      <w:r w:rsidRPr="00E14511">
        <w:rPr>
          <w:rStyle w:val="FontStyle28"/>
        </w:rPr>
        <w:t>б)</w:t>
      </w:r>
      <w:r w:rsidRPr="00E14511">
        <w:rPr>
          <w:rStyle w:val="FontStyle28"/>
        </w:rPr>
        <w:tab/>
        <w:t>передача Концессионеру объекта Соглашения по описанию, технико-экономическим</w:t>
      </w:r>
      <w:r w:rsidRPr="00E14511">
        <w:rPr>
          <w:rStyle w:val="FontStyle28"/>
        </w:rPr>
        <w:br/>
        <w:t>показателям и назначению и в состоянии, не соответствующем установленному приложениями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F21512" w:rsidRPr="00E14511" w:rsidRDefault="00F21512" w:rsidP="00D96DAA">
      <w:pPr>
        <w:pStyle w:val="Style17"/>
        <w:widowControl/>
        <w:tabs>
          <w:tab w:val="left" w:pos="1159"/>
        </w:tabs>
        <w:spacing w:before="7" w:line="274" w:lineRule="exact"/>
        <w:ind w:firstLine="567"/>
        <w:jc w:val="both"/>
        <w:rPr>
          <w:rStyle w:val="FontStyle28"/>
        </w:rPr>
      </w:pPr>
      <w:r w:rsidRPr="00E14511">
        <w:rPr>
          <w:rStyle w:val="FontStyle28"/>
        </w:rPr>
        <w:t>8</w:t>
      </w:r>
      <w:r>
        <w:rPr>
          <w:rStyle w:val="FontStyle28"/>
        </w:rPr>
        <w:t>8</w:t>
      </w:r>
      <w:r w:rsidRPr="00E14511">
        <w:rPr>
          <w:rStyle w:val="FontStyle28"/>
        </w:rPr>
        <w:t>.</w:t>
      </w:r>
      <w:r w:rsidRPr="00E14511">
        <w:rPr>
          <w:rStyle w:val="FontStyle28"/>
        </w:rPr>
        <w:tab/>
        <w:t>В случае досрочного прекращением срока действия, в том числе, расторжения</w:t>
      </w:r>
      <w:r w:rsidRPr="00E14511">
        <w:rPr>
          <w:rStyle w:val="FontStyle28"/>
        </w:rPr>
        <w:br/>
        <w:t>концессионного соглашения по требованию Концедента, возмещение расходов Концессионера</w:t>
      </w:r>
      <w:r w:rsidRPr="00E14511">
        <w:rPr>
          <w:rStyle w:val="FontStyle28"/>
        </w:rPr>
        <w:br/>
      </w:r>
      <w:r>
        <w:rPr>
          <w:rStyle w:val="FontStyle28"/>
        </w:rPr>
        <w:t>на</w:t>
      </w:r>
      <w:r w:rsidRPr="00E14511">
        <w:rPr>
          <w:rStyle w:val="FontStyle28"/>
        </w:rPr>
        <w:t xml:space="preserve"> </w:t>
      </w:r>
      <w:r>
        <w:rPr>
          <w:rStyle w:val="FontStyle28"/>
        </w:rPr>
        <w:t>реконструцию о</w:t>
      </w:r>
      <w:r w:rsidRPr="00E14511">
        <w:rPr>
          <w:rStyle w:val="FontStyle28"/>
        </w:rPr>
        <w:t>бъекта Соглашения осуществляется в объеме, в котором указанные средства не</w:t>
      </w:r>
      <w:r>
        <w:rPr>
          <w:rStyle w:val="FontStyle28"/>
        </w:rPr>
        <w:t xml:space="preserve"> </w:t>
      </w:r>
      <w:r w:rsidRPr="00E14511">
        <w:rPr>
          <w:rStyle w:val="FontStyle28"/>
        </w:rPr>
        <w:t>возмещены Концессионеру на момент расторжения настоящего Соглашения за счет выручки от</w:t>
      </w:r>
      <w:r>
        <w:rPr>
          <w:rStyle w:val="FontStyle28"/>
        </w:rPr>
        <w:t xml:space="preserve"> </w:t>
      </w:r>
      <w:r w:rsidRPr="00E14511">
        <w:rPr>
          <w:rStyle w:val="FontStyle28"/>
        </w:rPr>
        <w:t>реализации услуг по регулируемым ценам (тарифам) с учетом установленных надбавок к ценам</w:t>
      </w:r>
      <w:r>
        <w:rPr>
          <w:rStyle w:val="FontStyle28"/>
        </w:rPr>
        <w:t xml:space="preserve"> </w:t>
      </w:r>
      <w:r w:rsidRPr="00E14511">
        <w:rPr>
          <w:rStyle w:val="FontStyle28"/>
        </w:rPr>
        <w:t xml:space="preserve">(тарифам). </w:t>
      </w:r>
    </w:p>
    <w:p w:rsidR="00F21512" w:rsidRPr="00E14511" w:rsidRDefault="00F21512" w:rsidP="00D96DAA">
      <w:pPr>
        <w:pStyle w:val="Style9"/>
        <w:widowControl/>
        <w:spacing w:line="240" w:lineRule="exact"/>
        <w:ind w:right="1634" w:firstLine="567"/>
      </w:pPr>
    </w:p>
    <w:p w:rsidR="00F21512" w:rsidRPr="00E14511" w:rsidRDefault="00F21512" w:rsidP="00D96DAA">
      <w:pPr>
        <w:pStyle w:val="ConsPlusNormal"/>
        <w:ind w:firstLine="567"/>
        <w:jc w:val="center"/>
        <w:rPr>
          <w:b/>
          <w:szCs w:val="24"/>
        </w:rPr>
      </w:pPr>
      <w:bookmarkStart w:id="23" w:name="_Toc401704969"/>
      <w:bookmarkStart w:id="24" w:name="_Toc401745065"/>
      <w:bookmarkStart w:id="25" w:name="_Toc401094640"/>
      <w:bookmarkStart w:id="26" w:name="_Toc401094739"/>
      <w:bookmarkStart w:id="27" w:name="_Toc401094836"/>
      <w:bookmarkStart w:id="28" w:name="_Toc401094933"/>
      <w:bookmarkEnd w:id="23"/>
      <w:bookmarkEnd w:id="24"/>
      <w:bookmarkEnd w:id="25"/>
      <w:bookmarkEnd w:id="26"/>
      <w:bookmarkEnd w:id="27"/>
      <w:bookmarkEnd w:id="28"/>
      <w:r w:rsidRPr="00E14511">
        <w:rPr>
          <w:b/>
          <w:szCs w:val="24"/>
        </w:rPr>
        <w:t>XV</w:t>
      </w:r>
      <w:r w:rsidRPr="00E14511">
        <w:rPr>
          <w:b/>
          <w:szCs w:val="24"/>
          <w:lang w:val="en-US"/>
        </w:rPr>
        <w:t>II</w:t>
      </w:r>
      <w:r w:rsidRPr="00E14511">
        <w:rPr>
          <w:b/>
          <w:szCs w:val="24"/>
        </w:rPr>
        <w:t>. Разрешение споров</w:t>
      </w:r>
    </w:p>
    <w:p w:rsidR="00F21512" w:rsidRPr="00E14511" w:rsidRDefault="00F21512" w:rsidP="00D96DAA">
      <w:pPr>
        <w:pStyle w:val="ConsPlusNormal"/>
        <w:ind w:firstLine="567"/>
        <w:jc w:val="both"/>
        <w:rPr>
          <w:szCs w:val="24"/>
        </w:rPr>
      </w:pPr>
      <w:r>
        <w:rPr>
          <w:szCs w:val="24"/>
        </w:rPr>
        <w:t>89</w:t>
      </w:r>
      <w:r w:rsidRPr="00E14511">
        <w:rPr>
          <w:szCs w:val="24"/>
        </w:rPr>
        <w:t xml:space="preserve">. Все споры и разногласия, которые могут возникнуть между Сторонами по настоящему Соглашению или в связи с ним, разрешаются путем переговоров. </w:t>
      </w:r>
    </w:p>
    <w:p w:rsidR="00F21512" w:rsidRPr="00E14511" w:rsidRDefault="00F21512" w:rsidP="00D96DAA">
      <w:pPr>
        <w:pStyle w:val="ConsPlusNormal"/>
        <w:ind w:firstLine="567"/>
        <w:jc w:val="both"/>
        <w:rPr>
          <w:szCs w:val="24"/>
        </w:rPr>
      </w:pPr>
      <w:r>
        <w:rPr>
          <w:szCs w:val="24"/>
        </w:rPr>
        <w:t>90</w:t>
      </w:r>
      <w:r w:rsidRPr="00E14511">
        <w:rPr>
          <w:szCs w:val="24"/>
        </w:rPr>
        <w:t xml:space="preserve">.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 календарных дней с даты ее получения. В случае если ответ не представлен в указанный срок, претензия считается принятой. </w:t>
      </w:r>
    </w:p>
    <w:p w:rsidR="00F21512" w:rsidRPr="00E14511" w:rsidRDefault="00F21512" w:rsidP="00D96DAA">
      <w:pPr>
        <w:pStyle w:val="ConsPlusNormal"/>
        <w:ind w:firstLine="567"/>
        <w:jc w:val="both"/>
        <w:rPr>
          <w:szCs w:val="24"/>
        </w:rPr>
      </w:pPr>
      <w:r>
        <w:rPr>
          <w:szCs w:val="24"/>
        </w:rPr>
        <w:t>91</w:t>
      </w:r>
      <w:r w:rsidRPr="00E14511">
        <w:rPr>
          <w:szCs w:val="24"/>
        </w:rPr>
        <w:t xml:space="preserve">. В случае недостижения Сторонами согласия споры, возникшие между Сторонами, разрешаются в соответствии с законодательством Российской Федерации. </w:t>
      </w:r>
    </w:p>
    <w:p w:rsidR="00F21512" w:rsidRPr="00E14511" w:rsidRDefault="00F21512" w:rsidP="00D96DAA">
      <w:pPr>
        <w:pStyle w:val="ConsPlusNormal"/>
        <w:ind w:firstLine="567"/>
        <w:jc w:val="both"/>
        <w:rPr>
          <w:szCs w:val="24"/>
        </w:rPr>
      </w:pPr>
    </w:p>
    <w:p w:rsidR="00F21512" w:rsidRPr="00E14511" w:rsidRDefault="00F21512" w:rsidP="00D96DAA">
      <w:pPr>
        <w:pStyle w:val="ConsPlusNormal"/>
        <w:ind w:firstLine="567"/>
        <w:jc w:val="center"/>
        <w:rPr>
          <w:b/>
          <w:szCs w:val="24"/>
        </w:rPr>
      </w:pPr>
      <w:r w:rsidRPr="00E14511">
        <w:rPr>
          <w:b/>
          <w:szCs w:val="24"/>
        </w:rPr>
        <w:t>X</w:t>
      </w:r>
      <w:r>
        <w:rPr>
          <w:b/>
          <w:szCs w:val="24"/>
          <w:lang w:val="en-US"/>
        </w:rPr>
        <w:t>VII</w:t>
      </w:r>
      <w:r w:rsidRPr="00E14511">
        <w:rPr>
          <w:b/>
          <w:szCs w:val="24"/>
          <w:lang w:val="en-US"/>
        </w:rPr>
        <w:t>I</w:t>
      </w:r>
      <w:r w:rsidRPr="00E14511">
        <w:rPr>
          <w:b/>
          <w:szCs w:val="24"/>
        </w:rPr>
        <w:t>. Размещение информации</w:t>
      </w:r>
    </w:p>
    <w:p w:rsidR="00F21512" w:rsidRPr="00E14511" w:rsidRDefault="00F21512" w:rsidP="00D96DAA">
      <w:pPr>
        <w:pStyle w:val="Style21"/>
        <w:widowControl/>
        <w:tabs>
          <w:tab w:val="left" w:pos="1087"/>
        </w:tabs>
        <w:spacing w:line="274" w:lineRule="exact"/>
        <w:ind w:firstLine="567"/>
      </w:pPr>
      <w:r w:rsidRPr="00E14511">
        <w:rPr>
          <w:rStyle w:val="FontStyle28"/>
        </w:rPr>
        <w:t>92.</w:t>
      </w:r>
      <w:r w:rsidRPr="00E14511">
        <w:rPr>
          <w:rStyle w:val="FontStyle28"/>
        </w:rPr>
        <w:tab/>
        <w:t>Настоящее Соглашение, за исключением сведений, составляющих государственную</w:t>
      </w:r>
      <w:r w:rsidRPr="00E14511">
        <w:rPr>
          <w:rStyle w:val="FontStyle28"/>
        </w:rPr>
        <w:br/>
        <w:t xml:space="preserve">и коммерческую тайну, подлежит размещению на официальном сайте </w:t>
      </w:r>
      <w:hyperlink r:id="rId11" w:history="1">
        <w:r w:rsidRPr="00E14511">
          <w:rPr>
            <w:rStyle w:val="Hyperlink"/>
            <w:lang w:val="en-US"/>
          </w:rPr>
          <w:t>www</w:t>
        </w:r>
        <w:r w:rsidRPr="00E14511">
          <w:rPr>
            <w:rStyle w:val="Hyperlink"/>
          </w:rPr>
          <w:t>.torgi.gov.ru</w:t>
        </w:r>
      </w:hyperlink>
      <w:r w:rsidRPr="00E14511">
        <w:rPr>
          <w:rStyle w:val="FontStyle28"/>
        </w:rPr>
        <w:t xml:space="preserve"> </w:t>
      </w:r>
    </w:p>
    <w:p w:rsidR="00F21512" w:rsidRPr="00E14511" w:rsidRDefault="00F21512" w:rsidP="00D96DAA">
      <w:pPr>
        <w:pStyle w:val="ConsPlusNonformat"/>
        <w:ind w:firstLine="567"/>
        <w:jc w:val="both"/>
        <w:rPr>
          <w:rFonts w:ascii="Times New Roman" w:hAnsi="Times New Roman" w:cs="Times New Roman"/>
          <w:b/>
          <w:sz w:val="24"/>
          <w:szCs w:val="24"/>
        </w:rPr>
      </w:pPr>
    </w:p>
    <w:p w:rsidR="00F21512" w:rsidRPr="00E14511" w:rsidRDefault="00F21512" w:rsidP="00D96DAA">
      <w:pPr>
        <w:pStyle w:val="ConsPlusNormal"/>
        <w:ind w:firstLine="567"/>
        <w:jc w:val="center"/>
        <w:rPr>
          <w:b/>
          <w:szCs w:val="24"/>
        </w:rPr>
      </w:pPr>
      <w:r w:rsidRPr="00E14511">
        <w:rPr>
          <w:b/>
          <w:szCs w:val="24"/>
        </w:rPr>
        <w:t>X</w:t>
      </w:r>
      <w:r>
        <w:rPr>
          <w:b/>
          <w:szCs w:val="24"/>
          <w:lang w:val="en-US"/>
        </w:rPr>
        <w:t>I</w:t>
      </w:r>
      <w:r w:rsidRPr="00E14511">
        <w:rPr>
          <w:b/>
          <w:szCs w:val="24"/>
          <w:lang w:val="en-US"/>
        </w:rPr>
        <w:t>X</w:t>
      </w:r>
      <w:r w:rsidRPr="00E14511">
        <w:rPr>
          <w:b/>
          <w:szCs w:val="24"/>
        </w:rPr>
        <w:t>. Заключительные положения</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93</w:t>
      </w:r>
      <w:r w:rsidRPr="00E14511">
        <w:rPr>
          <w:rFonts w:ascii="Times New Roman" w:hAnsi="Times New Roman" w:cs="Times New Roman"/>
          <w:sz w:val="24"/>
          <w:szCs w:val="24"/>
        </w:rPr>
        <w:t>. Сторона,   изменившая   свое   местонахождение    и (или) реквизиты, обязана сообщить об этом другой Стороне в течение 10 календарных дней с даты данного изменения.</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94</w:t>
      </w:r>
      <w:r w:rsidRPr="00E14511">
        <w:rPr>
          <w:rFonts w:ascii="Times New Roman" w:hAnsi="Times New Roman" w:cs="Times New Roman"/>
          <w:sz w:val="24"/>
          <w:szCs w:val="24"/>
        </w:rPr>
        <w:t>. Настоящее Соглашение составлено на русском языке в 3 (трех) подлинных экземплярах, имеющих равную юридическую силу, из них – по одному экземпляру для каждой Стороны, 1(один) экземпляр - для Управления Росреестра по Оренбургской области.</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95</w:t>
      </w:r>
      <w:r w:rsidRPr="00E14511">
        <w:rPr>
          <w:rFonts w:ascii="Times New Roman" w:hAnsi="Times New Roman" w:cs="Times New Roman"/>
          <w:sz w:val="24"/>
          <w:szCs w:val="24"/>
        </w:rPr>
        <w:t>.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F21512" w:rsidRPr="00E14511" w:rsidRDefault="00F21512"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w:t>
      </w:r>
      <w:r w:rsidRPr="00E14511">
        <w:rPr>
          <w:rFonts w:ascii="Times New Roman" w:hAnsi="Times New Roman" w:cs="Times New Roman"/>
          <w:sz w:val="24"/>
          <w:szCs w:val="24"/>
        </w:rPr>
        <w:t xml:space="preserve">6. Приложения к настоящему </w:t>
      </w:r>
      <w:r>
        <w:rPr>
          <w:rFonts w:ascii="Times New Roman" w:hAnsi="Times New Roman" w:cs="Times New Roman"/>
          <w:sz w:val="24"/>
          <w:szCs w:val="24"/>
        </w:rPr>
        <w:t>соглашению</w:t>
      </w:r>
      <w:r w:rsidRPr="00E14511">
        <w:rPr>
          <w:rFonts w:ascii="Times New Roman" w:hAnsi="Times New Roman" w:cs="Times New Roman"/>
          <w:sz w:val="24"/>
          <w:szCs w:val="24"/>
        </w:rPr>
        <w:t>:</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Приложение № 1 «</w:t>
      </w:r>
      <w:r>
        <w:rPr>
          <w:rFonts w:ascii="Times New Roman" w:hAnsi="Times New Roman" w:cs="Times New Roman"/>
          <w:sz w:val="24"/>
          <w:szCs w:val="24"/>
        </w:rPr>
        <w:t>Описание, т</w:t>
      </w:r>
      <w:r w:rsidRPr="00E14511">
        <w:rPr>
          <w:rFonts w:ascii="Times New Roman" w:hAnsi="Times New Roman" w:cs="Times New Roman"/>
          <w:sz w:val="24"/>
          <w:szCs w:val="24"/>
        </w:rPr>
        <w:t>ехнико-экономические показатели объекта концессионного соглашения»;</w:t>
      </w:r>
    </w:p>
    <w:p w:rsidR="00F21512" w:rsidRPr="00E14511" w:rsidRDefault="00F21512" w:rsidP="00D96DAA">
      <w:pPr>
        <w:ind w:firstLine="567"/>
        <w:jc w:val="both"/>
        <w:outlineLvl w:val="0"/>
      </w:pPr>
      <w:r w:rsidRPr="00E14511">
        <w:t>Приложение № 2 «Задание на выполнение мероприятий в рамках концессионного соглашения»;</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Приложение  №  3 «Акт приема передачи объекта концессионного соглашения»;</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E14511">
        <w:rPr>
          <w:rFonts w:ascii="Times New Roman" w:hAnsi="Times New Roman" w:cs="Times New Roman"/>
          <w:sz w:val="24"/>
          <w:szCs w:val="24"/>
        </w:rPr>
        <w:t xml:space="preserve"> «Плановые значения показателей надежности, качества  и энергетической эффективности объектов концессионного соглашения»</w:t>
      </w:r>
      <w:r w:rsidRPr="00E14511">
        <w:rPr>
          <w:rFonts w:ascii="Times New Roman" w:hAnsi="Times New Roman" w:cs="Times New Roman"/>
          <w:b/>
          <w:sz w:val="24"/>
          <w:szCs w:val="24"/>
        </w:rPr>
        <w:t xml:space="preserve"> </w:t>
      </w:r>
    </w:p>
    <w:p w:rsidR="00F21512" w:rsidRPr="00E14511" w:rsidRDefault="00F21512" w:rsidP="00D96DAA">
      <w:pPr>
        <w:pStyle w:val="ConsPlusNormal"/>
        <w:ind w:firstLine="567"/>
        <w:jc w:val="both"/>
        <w:rPr>
          <w:szCs w:val="24"/>
        </w:rPr>
      </w:pPr>
      <w:r w:rsidRPr="00E14511">
        <w:rPr>
          <w:szCs w:val="24"/>
        </w:rPr>
        <w:t xml:space="preserve">Приложение № </w:t>
      </w:r>
      <w:r>
        <w:rPr>
          <w:szCs w:val="24"/>
        </w:rPr>
        <w:t>5</w:t>
      </w:r>
      <w:r w:rsidRPr="00E14511">
        <w:rPr>
          <w:szCs w:val="24"/>
        </w:rPr>
        <w:t xml:space="preserve"> «Значения долгосрочных параметров регулирования деятельности Концессионера на оказываемые услуги».</w:t>
      </w:r>
    </w:p>
    <w:p w:rsidR="00F21512" w:rsidRPr="00E14511" w:rsidRDefault="00F21512" w:rsidP="00D96DAA">
      <w:pPr>
        <w:pStyle w:val="ConsPlusNormal"/>
        <w:ind w:firstLine="567"/>
        <w:jc w:val="both"/>
        <w:rPr>
          <w:szCs w:val="24"/>
        </w:rPr>
      </w:pPr>
      <w:r w:rsidRPr="00E14511">
        <w:rPr>
          <w:szCs w:val="24"/>
        </w:rPr>
        <w:t xml:space="preserve">Приложение № </w:t>
      </w:r>
      <w:r>
        <w:rPr>
          <w:szCs w:val="24"/>
        </w:rPr>
        <w:t>6</w:t>
      </w:r>
      <w:r w:rsidRPr="00E14511">
        <w:rPr>
          <w:szCs w:val="24"/>
        </w:rPr>
        <w:t xml:space="preserve"> «Планируемый объем валовой выручки».</w:t>
      </w:r>
    </w:p>
    <w:p w:rsidR="00F21512" w:rsidRPr="00E14511" w:rsidRDefault="00F21512"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Приложение № </w:t>
      </w:r>
      <w:r>
        <w:rPr>
          <w:rFonts w:ascii="Times New Roman" w:hAnsi="Times New Roman" w:cs="Times New Roman"/>
          <w:sz w:val="24"/>
          <w:szCs w:val="24"/>
        </w:rPr>
        <w:t>7</w:t>
      </w:r>
      <w:r w:rsidRPr="00E14511">
        <w:rPr>
          <w:rFonts w:ascii="Times New Roman" w:hAnsi="Times New Roman" w:cs="Times New Roman"/>
          <w:sz w:val="24"/>
          <w:szCs w:val="24"/>
        </w:rPr>
        <w:t xml:space="preserve"> «Порядок возмещения расходов концессионера при досрочном расторжении соглашения».</w:t>
      </w:r>
    </w:p>
    <w:p w:rsidR="00F21512" w:rsidRPr="00E14511" w:rsidRDefault="00F21512" w:rsidP="00D96DAA">
      <w:pPr>
        <w:pStyle w:val="ConsPlusNonformat"/>
        <w:ind w:firstLine="567"/>
        <w:jc w:val="both"/>
        <w:rPr>
          <w:rFonts w:ascii="Times New Roman" w:hAnsi="Times New Roman" w:cs="Times New Roman"/>
          <w:sz w:val="24"/>
          <w:szCs w:val="24"/>
        </w:rPr>
      </w:pPr>
    </w:p>
    <w:p w:rsidR="00F21512" w:rsidRPr="00E14511" w:rsidRDefault="00F21512" w:rsidP="00D96DAA">
      <w:pPr>
        <w:pStyle w:val="ConsPlusNonformat"/>
        <w:ind w:firstLine="567"/>
        <w:jc w:val="center"/>
        <w:rPr>
          <w:rFonts w:ascii="Times New Roman" w:hAnsi="Times New Roman" w:cs="Times New Roman"/>
          <w:sz w:val="24"/>
          <w:szCs w:val="24"/>
        </w:rPr>
      </w:pPr>
      <w:r w:rsidRPr="00E14511">
        <w:rPr>
          <w:rFonts w:ascii="Times New Roman" w:hAnsi="Times New Roman" w:cs="Times New Roman"/>
          <w:b/>
          <w:sz w:val="24"/>
          <w:szCs w:val="24"/>
        </w:rPr>
        <w:t>X</w:t>
      </w:r>
      <w:r w:rsidRPr="00E14511">
        <w:rPr>
          <w:rFonts w:ascii="Times New Roman" w:hAnsi="Times New Roman" w:cs="Times New Roman"/>
          <w:b/>
          <w:sz w:val="24"/>
          <w:szCs w:val="24"/>
          <w:lang w:val="en-US"/>
        </w:rPr>
        <w:t>X</w:t>
      </w:r>
      <w:r w:rsidRPr="00E14511">
        <w:rPr>
          <w:rFonts w:ascii="Times New Roman" w:hAnsi="Times New Roman" w:cs="Times New Roman"/>
          <w:b/>
          <w:sz w:val="24"/>
          <w:szCs w:val="24"/>
        </w:rPr>
        <w:t>.</w:t>
      </w:r>
      <w:r w:rsidRPr="00E14511">
        <w:rPr>
          <w:rFonts w:ascii="Times New Roman" w:hAnsi="Times New Roman" w:cs="Times New Roman"/>
          <w:sz w:val="24"/>
          <w:szCs w:val="24"/>
        </w:rPr>
        <w:t xml:space="preserve"> </w:t>
      </w:r>
      <w:r w:rsidRPr="00E14511">
        <w:rPr>
          <w:rFonts w:ascii="Times New Roman" w:hAnsi="Times New Roman" w:cs="Times New Roman"/>
          <w:b/>
          <w:sz w:val="24"/>
          <w:szCs w:val="24"/>
        </w:rPr>
        <w:t>Адреса и реквизиты Сторон</w:t>
      </w:r>
    </w:p>
    <w:p w:rsidR="00F21512" w:rsidRPr="00E14511" w:rsidRDefault="00F21512" w:rsidP="00D96DAA">
      <w:pPr>
        <w:pStyle w:val="ConsPlusNonformat"/>
        <w:widowControl/>
        <w:ind w:firstLine="567"/>
        <w:rPr>
          <w:rFonts w:ascii="Times New Roman" w:hAnsi="Times New Roman" w:cs="Times New Roman"/>
          <w:sz w:val="24"/>
          <w:szCs w:val="24"/>
        </w:rPr>
      </w:pPr>
      <w:r w:rsidRPr="00E14511">
        <w:rPr>
          <w:rFonts w:ascii="Times New Roman" w:hAnsi="Times New Roman" w:cs="Times New Roman"/>
          <w:sz w:val="24"/>
          <w:szCs w:val="24"/>
        </w:rPr>
        <w:t xml:space="preserve"> </w:t>
      </w:r>
      <w:r w:rsidRPr="00E14511">
        <w:rPr>
          <w:rFonts w:ascii="Times New Roman" w:hAnsi="Times New Roman" w:cs="Times New Roman"/>
          <w:b/>
          <w:sz w:val="24"/>
          <w:szCs w:val="24"/>
        </w:rPr>
        <w:t>Концедент:</w:t>
      </w:r>
      <w:r w:rsidRPr="00E14511">
        <w:rPr>
          <w:rFonts w:ascii="Times New Roman" w:hAnsi="Times New Roman" w:cs="Times New Roman"/>
          <w:sz w:val="24"/>
          <w:szCs w:val="24"/>
        </w:rPr>
        <w:t xml:space="preserve">Администрация муниципального образования Днепровского сельсовета Беляевского района Оренбургской области, 461334 Оренбургская обл., Беляевский р-н, с.Днепровка, ул.Ленинская, 6, тел.: (3532) 56-26-39, тел/факс: 8 922 543 98 40, 8 (353-34) 6-41-24, э/почта: </w:t>
      </w:r>
      <w:hyperlink r:id="rId12" w:history="1">
        <w:r w:rsidRPr="00E14511">
          <w:rPr>
            <w:rStyle w:val="Hyperlink"/>
            <w:rFonts w:ascii="Times New Roman" w:hAnsi="Times New Roman"/>
            <w:sz w:val="24"/>
            <w:szCs w:val="24"/>
          </w:rPr>
          <w:t>selsovet5@rambler.ru</w:t>
        </w:r>
      </w:hyperlink>
      <w:r w:rsidRPr="00E14511">
        <w:rPr>
          <w:rFonts w:ascii="Times New Roman" w:hAnsi="Times New Roman" w:cs="Times New Roman"/>
          <w:sz w:val="24"/>
          <w:szCs w:val="24"/>
        </w:rPr>
        <w:t>, ИНН 5623012148 КПП 562301001 ОГРН 1055646021815</w:t>
      </w:r>
    </w:p>
    <w:p w:rsidR="00F21512" w:rsidRPr="00E14511" w:rsidRDefault="00F21512" w:rsidP="00D96DAA">
      <w:pPr>
        <w:jc w:val="both"/>
      </w:pPr>
      <w:r w:rsidRPr="00E14511">
        <w:t>Глава МО Днепровский сельсовет Беляевского района Оренбургской области</w:t>
      </w:r>
    </w:p>
    <w:p w:rsidR="00F21512" w:rsidRPr="00E14511" w:rsidRDefault="00F21512" w:rsidP="00D96DAA">
      <w:pPr>
        <w:contextualSpacing/>
        <w:jc w:val="both"/>
      </w:pPr>
      <w:r w:rsidRPr="00E14511">
        <w:t>__________________________________________________________________________________</w:t>
      </w:r>
    </w:p>
    <w:p w:rsidR="00F21512" w:rsidRPr="00E14511" w:rsidRDefault="00F21512" w:rsidP="00D96DAA">
      <w:pPr>
        <w:ind w:firstLine="567"/>
        <w:contextualSpacing/>
        <w:jc w:val="right"/>
      </w:pPr>
      <w:r w:rsidRPr="00E14511">
        <w:t>/С.А.Федотов/</w:t>
      </w:r>
    </w:p>
    <w:p w:rsidR="00F21512" w:rsidRPr="00E14511" w:rsidRDefault="00F21512" w:rsidP="00D96DAA">
      <w:pPr>
        <w:pStyle w:val="ConsPlusNonformat"/>
        <w:widowControl/>
        <w:ind w:firstLine="567"/>
        <w:jc w:val="both"/>
        <w:rPr>
          <w:rFonts w:ascii="Times New Roman" w:hAnsi="Times New Roman" w:cs="Times New Roman"/>
          <w:b/>
          <w:sz w:val="24"/>
          <w:szCs w:val="24"/>
        </w:rPr>
      </w:pPr>
    </w:p>
    <w:p w:rsidR="00F21512" w:rsidRPr="00E14511" w:rsidRDefault="00F21512" w:rsidP="00D96DAA">
      <w:pPr>
        <w:pStyle w:val="ConsPlusNonformat"/>
        <w:widowControl/>
        <w:ind w:firstLine="567"/>
        <w:jc w:val="both"/>
        <w:rPr>
          <w:rFonts w:ascii="Times New Roman" w:hAnsi="Times New Roman" w:cs="Times New Roman"/>
          <w:sz w:val="24"/>
          <w:szCs w:val="24"/>
        </w:rPr>
      </w:pPr>
      <w:r w:rsidRPr="00E14511">
        <w:rPr>
          <w:rFonts w:ascii="Times New Roman" w:hAnsi="Times New Roman" w:cs="Times New Roman"/>
          <w:b/>
          <w:sz w:val="24"/>
          <w:szCs w:val="24"/>
        </w:rPr>
        <w:t xml:space="preserve">Концессионер: </w:t>
      </w:r>
      <w:r w:rsidRPr="00E14511">
        <w:rPr>
          <w:rFonts w:ascii="Times New Roman" w:hAnsi="Times New Roman" w:cs="Times New Roman"/>
          <w:sz w:val="24"/>
          <w:szCs w:val="24"/>
        </w:rPr>
        <w:t>Общество с ограниченной ответсвенностью «Вектор»</w:t>
      </w:r>
    </w:p>
    <w:p w:rsidR="00F21512" w:rsidRPr="00E14511" w:rsidRDefault="00F21512" w:rsidP="00D96DAA">
      <w:pPr>
        <w:pStyle w:val="ConsPlusNormal"/>
        <w:rPr>
          <w:color w:val="000000"/>
          <w:szCs w:val="24"/>
          <w:shd w:val="clear" w:color="auto" w:fill="FFFFFF"/>
        </w:rPr>
      </w:pPr>
      <w:r w:rsidRPr="00E14511">
        <w:rPr>
          <w:szCs w:val="24"/>
        </w:rPr>
        <w:t xml:space="preserve">адрес местонахождения:  </w:t>
      </w:r>
      <w:r w:rsidRPr="00E14511">
        <w:rPr>
          <w:color w:val="000000"/>
          <w:szCs w:val="24"/>
          <w:shd w:val="clear" w:color="auto" w:fill="FFFFFF"/>
        </w:rPr>
        <w:t xml:space="preserve">461334, Оренбургская область, Беляевский район, с. Днепровка, ул. Южная, д.36, </w:t>
      </w:r>
      <w:r w:rsidRPr="00E14511">
        <w:rPr>
          <w:szCs w:val="24"/>
        </w:rPr>
        <w:t xml:space="preserve">ОГРН </w:t>
      </w:r>
      <w:r w:rsidRPr="00E14511">
        <w:rPr>
          <w:color w:val="000000"/>
          <w:szCs w:val="24"/>
        </w:rPr>
        <w:t xml:space="preserve">1065646021132 </w:t>
      </w:r>
      <w:r w:rsidRPr="00E14511">
        <w:rPr>
          <w:szCs w:val="24"/>
        </w:rPr>
        <w:t xml:space="preserve">ИНН/КПП </w:t>
      </w:r>
      <w:r w:rsidRPr="00E14511">
        <w:rPr>
          <w:color w:val="000000"/>
          <w:szCs w:val="24"/>
        </w:rPr>
        <w:t>5623012388/</w:t>
      </w:r>
      <w:r w:rsidRPr="00E14511">
        <w:rPr>
          <w:color w:val="000000"/>
          <w:szCs w:val="24"/>
          <w:shd w:val="clear" w:color="auto" w:fill="FFFFFF"/>
        </w:rPr>
        <w:t>562301001, тел. 8 (35334) 6-41-00</w:t>
      </w:r>
    </w:p>
    <w:p w:rsidR="00F21512" w:rsidRPr="00E14511" w:rsidRDefault="00F21512" w:rsidP="00D96DAA">
      <w:pPr>
        <w:pStyle w:val="ConsPlusNormal"/>
        <w:ind w:firstLine="567"/>
        <w:rPr>
          <w:szCs w:val="24"/>
        </w:rPr>
      </w:pPr>
    </w:p>
    <w:p w:rsidR="00F21512" w:rsidRPr="00E14511" w:rsidRDefault="00F21512" w:rsidP="00D96DAA">
      <w:pPr>
        <w:contextualSpacing/>
        <w:jc w:val="both"/>
      </w:pPr>
      <w:r w:rsidRPr="00E14511">
        <w:t>Директор ООО «Вектор»</w:t>
      </w:r>
    </w:p>
    <w:p w:rsidR="00F21512" w:rsidRPr="00E14511" w:rsidRDefault="00F21512" w:rsidP="00D96DAA">
      <w:pPr>
        <w:contextualSpacing/>
        <w:jc w:val="both"/>
      </w:pPr>
      <w:r w:rsidRPr="00E14511">
        <w:t>__________________________________________________________________________________</w:t>
      </w:r>
    </w:p>
    <w:p w:rsidR="00F21512" w:rsidRPr="00E14511" w:rsidRDefault="00F21512" w:rsidP="00D96DAA">
      <w:pPr>
        <w:ind w:firstLine="567"/>
        <w:contextualSpacing/>
        <w:jc w:val="right"/>
      </w:pPr>
      <w:r w:rsidRPr="00E14511">
        <w:t>/С.В.Черников/</w:t>
      </w:r>
    </w:p>
    <w:p w:rsidR="00F21512" w:rsidRPr="00E14511" w:rsidRDefault="00F21512" w:rsidP="00D96DAA">
      <w:pPr>
        <w:pStyle w:val="ConsPlusNonformat"/>
        <w:jc w:val="right"/>
        <w:rPr>
          <w:rFonts w:ascii="Times New Roman" w:hAnsi="Times New Roman" w:cs="Times New Roman"/>
          <w:sz w:val="24"/>
          <w:szCs w:val="24"/>
        </w:rPr>
      </w:pPr>
      <w:r>
        <w:rPr>
          <w:rFonts w:ascii="Times New Roman" w:hAnsi="Times New Roman" w:cs="Times New Roman"/>
          <w:sz w:val="24"/>
          <w:szCs w:val="24"/>
        </w:rPr>
        <w:br w:type="page"/>
      </w:r>
      <w:r w:rsidRPr="00E14511">
        <w:rPr>
          <w:rFonts w:ascii="Times New Roman" w:hAnsi="Times New Roman" w:cs="Times New Roman"/>
          <w:sz w:val="24"/>
          <w:szCs w:val="24"/>
        </w:rPr>
        <w:t xml:space="preserve">Приложение № 1 </w:t>
      </w:r>
    </w:p>
    <w:p w:rsidR="00F21512" w:rsidRPr="00E14511" w:rsidRDefault="00F21512" w:rsidP="00D96DAA">
      <w:pPr>
        <w:jc w:val="right"/>
      </w:pPr>
      <w:r w:rsidRPr="00E14511">
        <w:t>к концессионному соглашению</w:t>
      </w:r>
    </w:p>
    <w:p w:rsidR="00F21512" w:rsidRPr="00E14511" w:rsidRDefault="00F21512" w:rsidP="00D96DAA">
      <w:pPr>
        <w:jc w:val="right"/>
      </w:pPr>
      <w:r w:rsidRPr="00E14511">
        <w:t>от ________________________</w:t>
      </w:r>
    </w:p>
    <w:p w:rsidR="00F21512" w:rsidRPr="00E14511" w:rsidRDefault="00F21512" w:rsidP="00D96DAA">
      <w:pPr>
        <w:jc w:val="right"/>
      </w:pPr>
    </w:p>
    <w:p w:rsidR="00F21512" w:rsidRPr="00E14511" w:rsidRDefault="00F21512" w:rsidP="00D96DAA">
      <w:pPr>
        <w:jc w:val="center"/>
        <w:rPr>
          <w:b/>
        </w:rPr>
      </w:pPr>
      <w:r>
        <w:rPr>
          <w:b/>
        </w:rPr>
        <w:t>Описание,  т</w:t>
      </w:r>
      <w:r w:rsidRPr="00E14511">
        <w:rPr>
          <w:b/>
        </w:rPr>
        <w:t>ехнико-экономические показатели</w:t>
      </w:r>
    </w:p>
    <w:p w:rsidR="00F21512" w:rsidRPr="00E14511" w:rsidRDefault="00F21512" w:rsidP="00D96DAA">
      <w:pPr>
        <w:jc w:val="center"/>
        <w:rPr>
          <w:b/>
        </w:rPr>
      </w:pPr>
      <w:r w:rsidRPr="00E14511">
        <w:rPr>
          <w:b/>
        </w:rPr>
        <w:t>объекта концессионного соглашения</w:t>
      </w:r>
    </w:p>
    <w:p w:rsidR="00F21512" w:rsidRPr="00E14511" w:rsidRDefault="00F21512" w:rsidP="00D96DAA">
      <w:pPr>
        <w:jc w:val="center"/>
      </w:pPr>
    </w:p>
    <w:p w:rsidR="00F21512" w:rsidRPr="00E14511" w:rsidRDefault="00F21512" w:rsidP="00D96DAA">
      <w:pPr>
        <w:pStyle w:val="ConsPlusNormal"/>
        <w:ind w:firstLine="708"/>
        <w:jc w:val="both"/>
        <w:rPr>
          <w:szCs w:val="24"/>
        </w:rPr>
      </w:pPr>
      <w:r w:rsidRPr="00E14511">
        <w:rPr>
          <w:szCs w:val="24"/>
        </w:rPr>
        <w:t>Объект концессионного соглашения - объекты холодного водоснабжения (недвижимое и движимое имущество, технологически связанные между собой) в селе Днепровка Беляевского района Оренбургской области, а именно:</w:t>
      </w:r>
    </w:p>
    <w:p w:rsidR="00F21512" w:rsidRPr="00E14511" w:rsidRDefault="00F21512" w:rsidP="00D96DAA">
      <w:pPr>
        <w:ind w:firstLine="567"/>
        <w:contextualSpacing/>
      </w:pPr>
      <w:r w:rsidRPr="00E14511">
        <w:t>-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8529 м, назначение: сооружение коммунального хозяйства; далее по тексту - водопровод;</w:t>
      </w:r>
    </w:p>
    <w:p w:rsidR="00F21512" w:rsidRPr="00E14511" w:rsidRDefault="00F21512" w:rsidP="00D96DAA">
      <w:pPr>
        <w:ind w:firstLine="567"/>
        <w:contextualSpacing/>
      </w:pPr>
      <w:r w:rsidRPr="00E14511">
        <w:t>- Комплексное устройство 5,5 КВт КУ А-Р 400-0055-ТН - 2 (две) шт., далее по тексту – комплексное устройство</w:t>
      </w:r>
      <w:r>
        <w:t>.</w:t>
      </w:r>
    </w:p>
    <w:p w:rsidR="00F21512" w:rsidRDefault="00F21512" w:rsidP="00D96DAA">
      <w:pPr>
        <w:ind w:firstLine="567"/>
        <w:contextualSpacing/>
      </w:pPr>
      <w:r w:rsidRPr="00E14511">
        <w:t>- Насос ЭЦВ 6-10-80 – 2 (две) шт. далее по тексту – насосы.</w:t>
      </w:r>
    </w:p>
    <w:p w:rsidR="00F21512" w:rsidRPr="007632AF" w:rsidRDefault="00F21512" w:rsidP="00D96DAA">
      <w:pPr>
        <w:ind w:firstLine="567"/>
        <w:contextualSpacing/>
        <w:rPr>
          <w:b/>
        </w:rPr>
      </w:pPr>
    </w:p>
    <w:p w:rsidR="00F21512" w:rsidRPr="002762EA" w:rsidRDefault="00F21512" w:rsidP="00D96DAA">
      <w:pPr>
        <w:ind w:firstLine="567"/>
        <w:contextualSpacing/>
        <w:rPr>
          <w:b/>
        </w:rPr>
      </w:pPr>
      <w:r w:rsidRPr="002762EA">
        <w:rPr>
          <w:b/>
        </w:rPr>
        <w:t>Балансовая стоимость имущества:</w:t>
      </w:r>
    </w:p>
    <w:p w:rsidR="00F21512" w:rsidRDefault="00F21512" w:rsidP="00D96DAA">
      <w:pPr>
        <w:ind w:firstLine="567"/>
        <w:contextualSpacing/>
      </w:pPr>
      <w:r>
        <w:t>- водопровода - 10786700 руб. 00 коп.</w:t>
      </w:r>
    </w:p>
    <w:p w:rsidR="00F21512" w:rsidRDefault="00F21512" w:rsidP="00D96DAA">
      <w:pPr>
        <w:ind w:firstLine="567"/>
        <w:contextualSpacing/>
      </w:pPr>
      <w:r>
        <w:t>- комплексное устройство (2 шт.) - 162099 руб., в том числе:</w:t>
      </w:r>
    </w:p>
    <w:p w:rsidR="00F21512" w:rsidRDefault="00F21512" w:rsidP="00D96DAA">
      <w:pPr>
        <w:ind w:firstLine="567"/>
        <w:contextualSpacing/>
      </w:pPr>
      <w:r>
        <w:t>-  63700 руб.</w:t>
      </w:r>
    </w:p>
    <w:p w:rsidR="00F21512" w:rsidRDefault="00F21512" w:rsidP="00D96DAA">
      <w:pPr>
        <w:ind w:firstLine="567"/>
        <w:contextualSpacing/>
      </w:pPr>
      <w:r>
        <w:t>-  98399  руб.</w:t>
      </w:r>
    </w:p>
    <w:p w:rsidR="00F21512" w:rsidRDefault="00F21512" w:rsidP="00D96DAA">
      <w:pPr>
        <w:ind w:firstLine="567"/>
        <w:contextualSpacing/>
      </w:pPr>
      <w:r>
        <w:t>- насосов (2 шт.) –   39700 руб., в том числе:</w:t>
      </w:r>
    </w:p>
    <w:p w:rsidR="00F21512" w:rsidRDefault="00F21512" w:rsidP="00D96DAA">
      <w:pPr>
        <w:ind w:firstLine="567"/>
        <w:contextualSpacing/>
      </w:pPr>
      <w:r>
        <w:t>-  20800 руб.</w:t>
      </w:r>
    </w:p>
    <w:p w:rsidR="00F21512" w:rsidRDefault="00F21512" w:rsidP="00D96DAA">
      <w:pPr>
        <w:ind w:firstLine="567"/>
        <w:contextualSpacing/>
      </w:pPr>
      <w:r>
        <w:t>-  18900 руб.</w:t>
      </w:r>
    </w:p>
    <w:p w:rsidR="00F21512" w:rsidRDefault="00F21512" w:rsidP="00D96DAA">
      <w:pPr>
        <w:ind w:firstLine="567"/>
        <w:contextualSpacing/>
      </w:pPr>
    </w:p>
    <w:p w:rsidR="00F21512" w:rsidRDefault="00F21512" w:rsidP="00D96DAA">
      <w:pPr>
        <w:numPr>
          <w:ilvl w:val="0"/>
          <w:numId w:val="3"/>
        </w:numPr>
        <w:spacing w:after="200"/>
        <w:contextualSpacing/>
      </w:pPr>
      <w:r w:rsidRPr="00E14511">
        <w:t xml:space="preserve">Год постройки водопровода (кадастровый номер 56:06:0501001:1364): </w:t>
      </w:r>
    </w:p>
    <w:p w:rsidR="00F21512" w:rsidRDefault="00F21512" w:rsidP="00D96DAA">
      <w:pPr>
        <w:ind w:left="927"/>
        <w:contextualSpacing/>
      </w:pPr>
      <w:r>
        <w:t>- 4,34 км – 2012г</w:t>
      </w:r>
      <w:r w:rsidRPr="00E14511">
        <w:t>.</w:t>
      </w:r>
      <w:r>
        <w:t>,</w:t>
      </w:r>
    </w:p>
    <w:p w:rsidR="00F21512" w:rsidRDefault="00F21512" w:rsidP="00D96DAA">
      <w:pPr>
        <w:ind w:left="927"/>
        <w:contextualSpacing/>
      </w:pPr>
      <w:r>
        <w:t xml:space="preserve">- </w:t>
      </w:r>
      <w:r w:rsidRPr="00D03ABC">
        <w:t>4189</w:t>
      </w:r>
      <w:r>
        <w:t xml:space="preserve"> м – данные отсутствуют.</w:t>
      </w:r>
      <w:r w:rsidRPr="00E14511">
        <w:t xml:space="preserve"> </w:t>
      </w:r>
    </w:p>
    <w:p w:rsidR="00F21512" w:rsidRDefault="00F21512" w:rsidP="00D96DAA">
      <w:pPr>
        <w:ind w:firstLine="567"/>
        <w:contextualSpacing/>
      </w:pPr>
      <w:r w:rsidRPr="00E14511">
        <w:t>2) дата ввода в эксплуатацию</w:t>
      </w:r>
      <w:r>
        <w:t>:</w:t>
      </w:r>
    </w:p>
    <w:p w:rsidR="00F21512" w:rsidRDefault="00F21512" w:rsidP="00D96DAA">
      <w:pPr>
        <w:ind w:firstLine="567"/>
        <w:contextualSpacing/>
      </w:pPr>
      <w:r>
        <w:t>-</w:t>
      </w:r>
      <w:r w:rsidRPr="00E14511">
        <w:t xml:space="preserve"> водопровода (кадастровый номер 56:06:0501001:1364): </w:t>
      </w:r>
    </w:p>
    <w:p w:rsidR="00F21512" w:rsidRPr="00AC08CD" w:rsidRDefault="00F21512" w:rsidP="00D96DAA">
      <w:pPr>
        <w:ind w:firstLine="567"/>
        <w:contextualSpacing/>
      </w:pPr>
      <w:r w:rsidRPr="00AC08CD">
        <w:t>- 4,34 км – 2012г.,</w:t>
      </w:r>
    </w:p>
    <w:p w:rsidR="00F21512" w:rsidRDefault="00F21512" w:rsidP="00D96DAA">
      <w:pPr>
        <w:ind w:firstLine="567"/>
        <w:contextualSpacing/>
      </w:pPr>
      <w:r w:rsidRPr="00AC08CD">
        <w:t>- 4189 м – данные отсутствуют.</w:t>
      </w:r>
    </w:p>
    <w:p w:rsidR="00F21512" w:rsidRPr="00E14511" w:rsidRDefault="00F21512" w:rsidP="00D96DAA">
      <w:pPr>
        <w:ind w:firstLine="567"/>
        <w:contextualSpacing/>
      </w:pPr>
      <w:r w:rsidRPr="00E14511">
        <w:t xml:space="preserve">- Комплексное устройство: </w:t>
      </w:r>
      <w:r>
        <w:t>№ 1 - 2010г., № 2 – 2013г.</w:t>
      </w:r>
    </w:p>
    <w:p w:rsidR="00F21512" w:rsidRDefault="00F21512" w:rsidP="00D96DAA">
      <w:pPr>
        <w:ind w:firstLine="567"/>
        <w:contextualSpacing/>
      </w:pPr>
      <w:r w:rsidRPr="00E14511">
        <w:t xml:space="preserve">- Насосы: </w:t>
      </w:r>
    </w:p>
    <w:p w:rsidR="00F21512" w:rsidRDefault="00F21512" w:rsidP="00D96DAA">
      <w:pPr>
        <w:ind w:firstLine="567"/>
        <w:contextualSpacing/>
      </w:pPr>
      <w:r>
        <w:t>№ 1 - 2014г.</w:t>
      </w:r>
    </w:p>
    <w:p w:rsidR="00F21512" w:rsidRDefault="00F21512" w:rsidP="00D96DAA">
      <w:pPr>
        <w:ind w:firstLine="567"/>
        <w:contextualSpacing/>
      </w:pPr>
      <w:r>
        <w:t>№ 2 – 2015г.</w:t>
      </w:r>
    </w:p>
    <w:p w:rsidR="00F21512" w:rsidRDefault="00F21512" w:rsidP="00D96DAA">
      <w:pPr>
        <w:ind w:firstLine="567"/>
        <w:contextualSpacing/>
      </w:pPr>
      <w:r>
        <w:t>3)</w:t>
      </w:r>
      <w:r w:rsidRPr="00E14511">
        <w:t xml:space="preserve">Материал, диаметр трубопровода по проекту и по исполнительной документации, их фактическое состояние, процент износа: </w:t>
      </w:r>
      <w:r>
        <w:t xml:space="preserve"> </w:t>
      </w:r>
    </w:p>
    <w:p w:rsidR="00F21512" w:rsidRPr="00AC08CD" w:rsidRDefault="00F21512" w:rsidP="00D96DAA">
      <w:pPr>
        <w:ind w:left="927"/>
        <w:contextualSpacing/>
      </w:pPr>
      <w:r w:rsidRPr="00AC08CD">
        <w:t>- 4,34 км –</w:t>
      </w:r>
      <w:r>
        <w:t xml:space="preserve"> пластик, диаметр 110мм, 160 мм</w:t>
      </w:r>
      <w:r w:rsidRPr="00AC08CD">
        <w:t>,</w:t>
      </w:r>
      <w:r>
        <w:t xml:space="preserve"> удовлетворительное, 96%</w:t>
      </w:r>
    </w:p>
    <w:p w:rsidR="00F21512" w:rsidRPr="00E14511" w:rsidRDefault="00F21512" w:rsidP="00D96DAA">
      <w:pPr>
        <w:ind w:left="927"/>
        <w:contextualSpacing/>
      </w:pPr>
      <w:r>
        <w:t>- 4189 м – металл, асбест, диаметр 110 мм, удовлетворительное, 40%</w:t>
      </w:r>
    </w:p>
    <w:p w:rsidR="00F21512" w:rsidRPr="00D33B8F" w:rsidRDefault="00F21512" w:rsidP="00D96DAA">
      <w:pPr>
        <w:ind w:firstLine="567"/>
        <w:contextualSpacing/>
      </w:pPr>
      <w:r w:rsidRPr="00E14511">
        <w:t xml:space="preserve">4) Расчетные и фактические параметры давления и пропускной способности трубопровода и иных объектов централизованной системы холодного водоснабжения: </w:t>
      </w:r>
      <w:r>
        <w:t>2  кг/см</w:t>
      </w:r>
      <w:r>
        <w:rPr>
          <w:vertAlign w:val="superscript"/>
        </w:rPr>
        <w:t>2</w:t>
      </w:r>
      <w:r w:rsidRPr="00D33B8F">
        <w:rPr>
          <w:vertAlign w:val="superscript"/>
        </w:rPr>
        <w:t xml:space="preserve"> </w:t>
      </w:r>
      <w:r>
        <w:t>, 35400 куб.м.</w:t>
      </w:r>
    </w:p>
    <w:p w:rsidR="00F21512" w:rsidRPr="00E14511" w:rsidRDefault="00F21512" w:rsidP="00D96DAA">
      <w:pPr>
        <w:ind w:firstLine="567"/>
        <w:contextualSpacing/>
      </w:pPr>
      <w:r w:rsidRPr="00E14511">
        <w:t xml:space="preserve">5) Сведения об аварийности объектов централизованной системы холодного водоснабжения за период с момента проведения предыдущего технического обследования, а в случае проведения технического обследования в соответствии с требованиями, установленными Приказом Минстроя России от 05.08.2014 N 437/пр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 (Зарегистрировано в Минюсте России 25.08.2014 N 33794) впервые - за последние 5 лет: </w:t>
      </w:r>
      <w:r>
        <w:t xml:space="preserve"> техническое обследование не проводилось;</w:t>
      </w:r>
    </w:p>
    <w:p w:rsidR="00F21512" w:rsidRDefault="00F21512" w:rsidP="00D96DAA">
      <w:pPr>
        <w:pStyle w:val="ConsPlusNormal"/>
        <w:ind w:firstLine="540"/>
        <w:contextualSpacing/>
        <w:jc w:val="both"/>
        <w:rPr>
          <w:szCs w:val="24"/>
        </w:rPr>
      </w:pPr>
      <w:r w:rsidRPr="00E14511">
        <w:rPr>
          <w:szCs w:val="24"/>
        </w:rPr>
        <w:t xml:space="preserve">6) Оценка степени физического износа оборудования объектов централизованной системы холодного водоснабжения (реального состояния): </w:t>
      </w:r>
      <w:r w:rsidRPr="002701F3">
        <w:rPr>
          <w:szCs w:val="24"/>
        </w:rPr>
        <w:t>б) 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p w:rsidR="00F21512" w:rsidRDefault="00F21512" w:rsidP="00D96DAA">
      <w:pPr>
        <w:ind w:left="540"/>
        <w:contextualSpacing/>
      </w:pPr>
      <w:r w:rsidRPr="00E14511">
        <w:t>7) Оценка состояния объектов централизованной системы холодного водоснабжения:</w:t>
      </w:r>
      <w:r>
        <w:t xml:space="preserve"> 40%</w:t>
      </w:r>
      <w:r w:rsidRPr="00E14511">
        <w:t xml:space="preserve"> 8) Оценка технического состояния водопроводной сети: </w:t>
      </w:r>
      <w:r w:rsidRPr="00A43A99">
        <w:t>3,48%</w:t>
      </w:r>
    </w:p>
    <w:p w:rsidR="00F21512" w:rsidRDefault="00F21512" w:rsidP="00D96DAA">
      <w:pPr>
        <w:ind w:left="540"/>
        <w:contextualSpacing/>
      </w:pPr>
      <w:r w:rsidRPr="00E14511">
        <w:t xml:space="preserve">9) Оценка энергетической эффективности объектов централизованной системы холодного водоснабжения: </w:t>
      </w:r>
      <w:r w:rsidRPr="009B6237">
        <w:t>0</w:t>
      </w:r>
      <w:r>
        <w:t>,</w:t>
      </w:r>
      <w:r w:rsidRPr="009B6237">
        <w:t>91</w:t>
      </w:r>
      <w:r>
        <w:t xml:space="preserve">%  </w:t>
      </w:r>
    </w:p>
    <w:p w:rsidR="00F21512" w:rsidRPr="00E14511" w:rsidRDefault="00F21512" w:rsidP="00D96DAA">
      <w:pPr>
        <w:ind w:left="540"/>
        <w:contextualSpacing/>
        <w:rPr>
          <w:color w:val="FF0000"/>
        </w:rPr>
      </w:pPr>
      <w:r w:rsidRPr="00E14511">
        <w:t xml:space="preserve">10) Оценка экономической эффективности работы объектов централизованной системы холодного водоснабжения, в том числе по группам однородных объектов: </w:t>
      </w:r>
      <w:r>
        <w:t>однородные объекты отсутствуют.</w:t>
      </w:r>
    </w:p>
    <w:p w:rsidR="00F21512" w:rsidRPr="00E14511" w:rsidRDefault="00F21512" w:rsidP="00D96DAA"/>
    <w:tbl>
      <w:tblPr>
        <w:tblW w:w="0" w:type="auto"/>
        <w:tblLook w:val="00A0"/>
      </w:tblPr>
      <w:tblGrid>
        <w:gridCol w:w="4578"/>
        <w:gridCol w:w="4992"/>
      </w:tblGrid>
      <w:tr w:rsidR="00F21512" w:rsidRPr="00E14511" w:rsidTr="001155D5">
        <w:trPr>
          <w:trHeight w:val="306"/>
        </w:trPr>
        <w:tc>
          <w:tcPr>
            <w:tcW w:w="5010" w:type="dxa"/>
          </w:tcPr>
          <w:p w:rsidR="00F21512" w:rsidRPr="00E14511" w:rsidRDefault="00F21512" w:rsidP="001155D5">
            <w:pPr>
              <w:jc w:val="center"/>
              <w:rPr>
                <w:b/>
              </w:rPr>
            </w:pPr>
            <w:r w:rsidRPr="00E14511">
              <w:rPr>
                <w:b/>
              </w:rPr>
              <w:t>Концедент:</w:t>
            </w:r>
          </w:p>
        </w:tc>
        <w:tc>
          <w:tcPr>
            <w:tcW w:w="5116" w:type="dxa"/>
          </w:tcPr>
          <w:p w:rsidR="00F21512" w:rsidRPr="00E14511" w:rsidRDefault="00F21512" w:rsidP="001155D5">
            <w:pPr>
              <w:jc w:val="center"/>
              <w:rPr>
                <w:b/>
              </w:rPr>
            </w:pPr>
            <w:r w:rsidRPr="00E14511">
              <w:rPr>
                <w:b/>
              </w:rPr>
              <w:t>Концессионер:</w:t>
            </w:r>
          </w:p>
        </w:tc>
      </w:tr>
      <w:tr w:rsidR="00F21512" w:rsidRPr="00E14511" w:rsidTr="001155D5">
        <w:trPr>
          <w:trHeight w:val="626"/>
        </w:trPr>
        <w:tc>
          <w:tcPr>
            <w:tcW w:w="5010" w:type="dxa"/>
          </w:tcPr>
          <w:p w:rsidR="00F21512" w:rsidRPr="00E14511" w:rsidRDefault="00F21512" w:rsidP="001155D5">
            <w:pPr>
              <w:ind w:left="-63"/>
              <w:jc w:val="center"/>
            </w:pPr>
            <w:r w:rsidRPr="00E14511">
              <w:t>Администрация муниципального образования Днепровского сельсовета Беляевского района Оренбургской области</w:t>
            </w:r>
          </w:p>
        </w:tc>
        <w:tc>
          <w:tcPr>
            <w:tcW w:w="5116" w:type="dxa"/>
          </w:tcPr>
          <w:p w:rsidR="00F21512" w:rsidRPr="00E14511" w:rsidRDefault="00F21512" w:rsidP="001155D5">
            <w:pPr>
              <w:pStyle w:val="ConsPlusNonformat"/>
              <w:widowControl/>
              <w:jc w:val="center"/>
              <w:rPr>
                <w:rFonts w:ascii="Times New Roman" w:hAnsi="Times New Roman" w:cs="Times New Roman"/>
                <w:sz w:val="24"/>
                <w:szCs w:val="24"/>
              </w:rPr>
            </w:pPr>
            <w:r w:rsidRPr="00E14511">
              <w:rPr>
                <w:rFonts w:ascii="Times New Roman" w:hAnsi="Times New Roman" w:cs="Times New Roman"/>
                <w:sz w:val="24"/>
                <w:szCs w:val="24"/>
              </w:rPr>
              <w:t>ООО «Вектор»</w:t>
            </w:r>
          </w:p>
        </w:tc>
      </w:tr>
      <w:tr w:rsidR="00F21512" w:rsidRPr="00E14511" w:rsidTr="001155D5">
        <w:trPr>
          <w:trHeight w:val="80"/>
        </w:trPr>
        <w:tc>
          <w:tcPr>
            <w:tcW w:w="5010" w:type="dxa"/>
          </w:tcPr>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ind w:left="-63" w:firstLine="63"/>
            </w:pPr>
            <w:r w:rsidRPr="00E14511">
              <w:t>Глава сельсовета</w:t>
            </w:r>
          </w:p>
          <w:p w:rsidR="00F21512" w:rsidRPr="00E14511" w:rsidRDefault="00F21512" w:rsidP="001155D5">
            <w:pPr>
              <w:ind w:left="-63" w:firstLine="63"/>
            </w:pPr>
          </w:p>
          <w:p w:rsidR="00F21512" w:rsidRPr="00E14511" w:rsidRDefault="00F21512" w:rsidP="001155D5">
            <w:pPr>
              <w:ind w:left="-63" w:firstLine="63"/>
            </w:pPr>
            <w:r w:rsidRPr="00E14511">
              <w:t>_________________  С.А.Федотов</w:t>
            </w:r>
          </w:p>
          <w:p w:rsidR="00F21512" w:rsidRPr="00E14511" w:rsidRDefault="00F21512" w:rsidP="001155D5">
            <w:pPr>
              <w:pStyle w:val="ConsPlusNonformat"/>
              <w:widowControl/>
              <w:rPr>
                <w:rFonts w:ascii="Times New Roman" w:hAnsi="Times New Roman" w:cs="Times New Roman"/>
                <w:b/>
                <w:sz w:val="24"/>
                <w:szCs w:val="24"/>
              </w:rPr>
            </w:pPr>
            <w:r w:rsidRPr="00E14511">
              <w:rPr>
                <w:rFonts w:ascii="Times New Roman" w:hAnsi="Times New Roman" w:cs="Times New Roman"/>
                <w:b/>
                <w:sz w:val="24"/>
                <w:szCs w:val="24"/>
              </w:rPr>
              <w:t xml:space="preserve">            </w:t>
            </w:r>
          </w:p>
          <w:p w:rsidR="00F21512" w:rsidRPr="00E14511" w:rsidRDefault="00F21512" w:rsidP="001155D5">
            <w:pPr>
              <w:pStyle w:val="ConsPlusNonformat"/>
              <w:widowControl/>
              <w:rPr>
                <w:rFonts w:ascii="Times New Roman" w:hAnsi="Times New Roman" w:cs="Times New Roman"/>
                <w:sz w:val="24"/>
                <w:szCs w:val="24"/>
              </w:rPr>
            </w:pPr>
          </w:p>
        </w:tc>
        <w:tc>
          <w:tcPr>
            <w:tcW w:w="5116" w:type="dxa"/>
          </w:tcPr>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t xml:space="preserve">Директор </w:t>
            </w: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t>_______________________С.В.Черников</w:t>
            </w:r>
          </w:p>
        </w:tc>
      </w:tr>
    </w:tbl>
    <w:p w:rsidR="00F21512" w:rsidRPr="00E14511" w:rsidRDefault="00F21512" w:rsidP="00D96DAA">
      <w:pPr>
        <w:contextualSpacing/>
        <w:jc w:val="right"/>
      </w:pPr>
      <w:r w:rsidRPr="00E14511">
        <w:br w:type="page"/>
        <w:t xml:space="preserve">Приложение №2 </w:t>
      </w:r>
    </w:p>
    <w:p w:rsidR="00F21512" w:rsidRPr="00E14511" w:rsidRDefault="00F21512" w:rsidP="00D96DAA">
      <w:pPr>
        <w:contextualSpacing/>
        <w:jc w:val="right"/>
      </w:pPr>
      <w:r w:rsidRPr="00E14511">
        <w:t xml:space="preserve">к концессионному  соглашению </w:t>
      </w:r>
    </w:p>
    <w:p w:rsidR="00F21512" w:rsidRPr="00E14511" w:rsidRDefault="00F21512" w:rsidP="00D96DAA">
      <w:pPr>
        <w:contextualSpacing/>
        <w:jc w:val="right"/>
      </w:pPr>
      <w:r w:rsidRPr="00E14511">
        <w:t>от ______________</w:t>
      </w:r>
    </w:p>
    <w:p w:rsidR="00F21512" w:rsidRPr="00E14511" w:rsidRDefault="00F21512" w:rsidP="00D96DAA">
      <w:pPr>
        <w:contextualSpacing/>
        <w:jc w:val="center"/>
        <w:rPr>
          <w:b/>
        </w:rPr>
      </w:pPr>
      <w:r w:rsidRPr="00E14511">
        <w:rPr>
          <w:b/>
        </w:rPr>
        <w:t xml:space="preserve">Задание  </w:t>
      </w:r>
    </w:p>
    <w:p w:rsidR="00F21512" w:rsidRPr="00E14511" w:rsidRDefault="00F21512" w:rsidP="00D96DAA">
      <w:pPr>
        <w:contextualSpacing/>
        <w:jc w:val="center"/>
        <w:rPr>
          <w:b/>
        </w:rPr>
      </w:pPr>
      <w:r w:rsidRPr="00E14511">
        <w:rPr>
          <w:b/>
        </w:rPr>
        <w:t xml:space="preserve"> на выполнение мероприятий в рамках концессионного соглашения</w:t>
      </w:r>
    </w:p>
    <w:p w:rsidR="00F21512" w:rsidRPr="00E14511" w:rsidRDefault="00F21512" w:rsidP="00D96DAA">
      <w:pPr>
        <w:contextualSpacing/>
      </w:pPr>
    </w:p>
    <w:p w:rsidR="00F21512" w:rsidRPr="00E14511" w:rsidRDefault="00F21512" w:rsidP="00D96DAA">
      <w:pPr>
        <w:pStyle w:val="ConsPlusNormal"/>
        <w:ind w:firstLine="708"/>
        <w:jc w:val="both"/>
        <w:rPr>
          <w:szCs w:val="24"/>
        </w:rPr>
      </w:pPr>
      <w:r w:rsidRPr="00E14511">
        <w:rPr>
          <w:szCs w:val="24"/>
        </w:rPr>
        <w:t>Объект концессионного соглашения - объекты холодного водоснабжения (недвижимое и движимое имущество, технологически связанные между собой) в селе Днепровка Беляевского района Оренбургской области, а именно:</w:t>
      </w:r>
    </w:p>
    <w:p w:rsidR="00F21512" w:rsidRPr="00E14511" w:rsidRDefault="00F21512" w:rsidP="00D96DAA">
      <w:pPr>
        <w:ind w:firstLine="567"/>
        <w:contextualSpacing/>
      </w:pPr>
      <w:r w:rsidRPr="00E14511">
        <w:t>-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8529 м, назначение: сооружение коммунального хозяйства; далее по тексту - водопровод;</w:t>
      </w:r>
    </w:p>
    <w:p w:rsidR="00F21512" w:rsidRPr="00E14511" w:rsidRDefault="00F21512" w:rsidP="00D96DAA">
      <w:pPr>
        <w:ind w:firstLine="567"/>
        <w:contextualSpacing/>
      </w:pPr>
      <w:r w:rsidRPr="00E14511">
        <w:t>- Комплексное устройство 5,5 КВт КУ А-Р 400-0055-ТН - 2 (две) шт., далее по тексту – комплексное устройство;</w:t>
      </w:r>
    </w:p>
    <w:p w:rsidR="00F21512" w:rsidRPr="00E14511" w:rsidRDefault="00F21512" w:rsidP="00D96DAA">
      <w:pPr>
        <w:ind w:firstLine="567"/>
        <w:contextualSpacing/>
      </w:pPr>
      <w:r w:rsidRPr="00E14511">
        <w:t>- Насос ЭЦВ 6-10-80 – 2 (две) шт. далее по тексту – насосы.</w:t>
      </w:r>
    </w:p>
    <w:p w:rsidR="00F21512" w:rsidRPr="00E14511" w:rsidRDefault="00F21512" w:rsidP="00D96DAA">
      <w:pPr>
        <w:contextualSpacing/>
        <w:rPr>
          <w:u w:val="single"/>
        </w:rPr>
      </w:pPr>
    </w:p>
    <w:p w:rsidR="00F21512" w:rsidRPr="00E14511" w:rsidRDefault="00F21512" w:rsidP="00D96DAA">
      <w:pPr>
        <w:contextualSpacing/>
        <w:jc w:val="both"/>
      </w:pPr>
      <w:r w:rsidRPr="00E14511">
        <w:t xml:space="preserve">     Задание формируется на основании данных прогноза потребления холодной воды, и состояния объектов холодного водоснабжения.</w:t>
      </w:r>
    </w:p>
    <w:p w:rsidR="00F21512" w:rsidRPr="00E14511" w:rsidRDefault="00F21512" w:rsidP="00D96DAA">
      <w:pPr>
        <w:contextualSpacing/>
        <w:jc w:val="both"/>
      </w:pPr>
    </w:p>
    <w:p w:rsidR="00F21512" w:rsidRPr="00E14511" w:rsidRDefault="00F21512" w:rsidP="00D96DAA">
      <w:pPr>
        <w:contextualSpacing/>
        <w:jc w:val="both"/>
      </w:pPr>
      <w:r w:rsidRPr="00E14511">
        <w:t xml:space="preserve">   </w:t>
      </w:r>
      <w:r>
        <w:t>Перечень р</w:t>
      </w:r>
      <w:r w:rsidRPr="00E14511">
        <w:t>абот по реконструкции, которые должен выполнить Концессионер:</w:t>
      </w:r>
    </w:p>
    <w:p w:rsidR="00F21512" w:rsidRPr="00983003" w:rsidRDefault="00F21512" w:rsidP="00D96DAA">
      <w:pPr>
        <w:contextualSpacing/>
        <w:jc w:val="both"/>
      </w:pPr>
      <w:r w:rsidRPr="00E14511">
        <w:t>- поднять глубинный насос на скважине № 2</w:t>
      </w:r>
      <w:r>
        <w:t xml:space="preserve"> (находится на территори Сельского Дома культуры в с.Днепровка Беляевского района Оренбурсгкой области </w:t>
      </w:r>
      <w:r w:rsidRPr="00983003">
        <w:t>по адресу: Оренбургская область, Беляевский район, с.Днепровка, ул.Южная, 10) и заменить его на глубинный насос марки ЭЦВ 6-10-80, производительностью 10 куб.м/час.</w:t>
      </w:r>
    </w:p>
    <w:p w:rsidR="00F21512" w:rsidRPr="00E14511" w:rsidRDefault="00F21512" w:rsidP="00D96DAA">
      <w:pPr>
        <w:contextualSpacing/>
        <w:jc w:val="both"/>
      </w:pPr>
      <w:r w:rsidRPr="00983003">
        <w:t>Гарантийный срок работы нового глубинного насоса: не менее 1 (одного) года</w:t>
      </w:r>
    </w:p>
    <w:p w:rsidR="00F21512" w:rsidRDefault="00F21512" w:rsidP="00D96DAA">
      <w:pPr>
        <w:contextualSpacing/>
        <w:jc w:val="both"/>
      </w:pPr>
      <w:r>
        <w:t>Срок выполнения работ по реконструкции: в случае выхода из строя прежнего насоса немедленно.</w:t>
      </w:r>
    </w:p>
    <w:p w:rsidR="00F21512" w:rsidRDefault="00F21512" w:rsidP="00D96DAA">
      <w:pPr>
        <w:contextualSpacing/>
      </w:pPr>
    </w:p>
    <w:p w:rsidR="00F21512" w:rsidRPr="00E14511" w:rsidRDefault="00F21512" w:rsidP="00D96DAA">
      <w:pPr>
        <w:contextualSpacing/>
      </w:pPr>
      <w:r w:rsidRPr="00E14511">
        <w:t xml:space="preserve"> По завершении всех работ Концессионер представляет Концеденту:</w:t>
      </w:r>
    </w:p>
    <w:p w:rsidR="00F21512" w:rsidRPr="00E14511" w:rsidRDefault="00F21512" w:rsidP="00D96DAA">
      <w:pPr>
        <w:contextualSpacing/>
      </w:pPr>
      <w:r w:rsidRPr="00E14511">
        <w:t xml:space="preserve"> - акт приемки выполненных работ формы КС-2 (2 шт.);</w:t>
      </w:r>
    </w:p>
    <w:p w:rsidR="00F21512" w:rsidRPr="00E14511" w:rsidRDefault="00F21512" w:rsidP="00D96DAA">
      <w:pPr>
        <w:contextualSpacing/>
      </w:pPr>
      <w:r w:rsidRPr="00E14511">
        <w:t>- справку о стоимости выполненных работ и затрат по форме  КС-3 (2 шт.);</w:t>
      </w:r>
    </w:p>
    <w:p w:rsidR="00F21512" w:rsidRPr="00E14511" w:rsidRDefault="00F21512" w:rsidP="00D96DAA">
      <w:pPr>
        <w:contextualSpacing/>
      </w:pPr>
      <w:r w:rsidRPr="00E14511">
        <w:t>- паспорт на новый глубинный насос и техническое руководство по эксплуатации.</w:t>
      </w:r>
    </w:p>
    <w:p w:rsidR="00F21512" w:rsidRDefault="00F21512" w:rsidP="00D96DAA">
      <w:pPr>
        <w:contextualSpacing/>
      </w:pPr>
    </w:p>
    <w:p w:rsidR="00F21512" w:rsidRDefault="00F21512" w:rsidP="00D96DAA">
      <w:pPr>
        <w:contextualSpacing/>
      </w:pPr>
      <w:r w:rsidRPr="00E14511">
        <w:t>Материалы и оборудование должно быть новое, сертифицировано.</w:t>
      </w:r>
    </w:p>
    <w:p w:rsidR="00F21512" w:rsidRDefault="00F21512" w:rsidP="00D96DAA">
      <w:pPr>
        <w:contextualSpacing/>
      </w:pPr>
    </w:p>
    <w:tbl>
      <w:tblPr>
        <w:tblW w:w="0" w:type="auto"/>
        <w:tblLook w:val="00A0"/>
      </w:tblPr>
      <w:tblGrid>
        <w:gridCol w:w="4578"/>
        <w:gridCol w:w="4992"/>
      </w:tblGrid>
      <w:tr w:rsidR="00F21512" w:rsidRPr="00E14511" w:rsidTr="001155D5">
        <w:trPr>
          <w:trHeight w:val="306"/>
        </w:trPr>
        <w:tc>
          <w:tcPr>
            <w:tcW w:w="5010" w:type="dxa"/>
          </w:tcPr>
          <w:p w:rsidR="00F21512" w:rsidRPr="00E14511" w:rsidRDefault="00F21512" w:rsidP="001155D5">
            <w:pPr>
              <w:jc w:val="center"/>
              <w:rPr>
                <w:b/>
              </w:rPr>
            </w:pPr>
            <w:r w:rsidRPr="00E14511">
              <w:rPr>
                <w:b/>
              </w:rPr>
              <w:t>Концедент:</w:t>
            </w:r>
          </w:p>
        </w:tc>
        <w:tc>
          <w:tcPr>
            <w:tcW w:w="5116" w:type="dxa"/>
          </w:tcPr>
          <w:p w:rsidR="00F21512" w:rsidRPr="00E14511" w:rsidRDefault="00F21512" w:rsidP="001155D5">
            <w:pPr>
              <w:jc w:val="center"/>
              <w:rPr>
                <w:b/>
              </w:rPr>
            </w:pPr>
            <w:r w:rsidRPr="00E14511">
              <w:rPr>
                <w:b/>
              </w:rPr>
              <w:t>Концессионер:</w:t>
            </w:r>
          </w:p>
        </w:tc>
      </w:tr>
      <w:tr w:rsidR="00F21512" w:rsidRPr="00E14511" w:rsidTr="001155D5">
        <w:trPr>
          <w:trHeight w:val="626"/>
        </w:trPr>
        <w:tc>
          <w:tcPr>
            <w:tcW w:w="5010" w:type="dxa"/>
          </w:tcPr>
          <w:p w:rsidR="00F21512" w:rsidRPr="00E14511" w:rsidRDefault="00F21512" w:rsidP="001155D5">
            <w:pPr>
              <w:ind w:left="-63"/>
              <w:jc w:val="center"/>
            </w:pPr>
            <w:r w:rsidRPr="00E14511">
              <w:t>Администрация муниципального образования Днепровского сельсовета Беляевского района Оренбургской области</w:t>
            </w:r>
          </w:p>
        </w:tc>
        <w:tc>
          <w:tcPr>
            <w:tcW w:w="5116" w:type="dxa"/>
          </w:tcPr>
          <w:p w:rsidR="00F21512" w:rsidRPr="00E14511" w:rsidRDefault="00F21512" w:rsidP="001155D5">
            <w:pPr>
              <w:pStyle w:val="ConsPlusNonformat"/>
              <w:widowControl/>
              <w:jc w:val="center"/>
              <w:rPr>
                <w:rFonts w:ascii="Times New Roman" w:hAnsi="Times New Roman" w:cs="Times New Roman"/>
                <w:sz w:val="24"/>
                <w:szCs w:val="24"/>
              </w:rPr>
            </w:pPr>
            <w:r w:rsidRPr="00E14511">
              <w:rPr>
                <w:rFonts w:ascii="Times New Roman" w:hAnsi="Times New Roman" w:cs="Times New Roman"/>
                <w:sz w:val="24"/>
                <w:szCs w:val="24"/>
              </w:rPr>
              <w:t>ООО «Вектор»</w:t>
            </w:r>
          </w:p>
        </w:tc>
      </w:tr>
      <w:tr w:rsidR="00F21512" w:rsidRPr="00E14511" w:rsidTr="001155D5">
        <w:trPr>
          <w:trHeight w:val="80"/>
        </w:trPr>
        <w:tc>
          <w:tcPr>
            <w:tcW w:w="5010" w:type="dxa"/>
          </w:tcPr>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ind w:left="-63" w:firstLine="63"/>
            </w:pPr>
            <w:r w:rsidRPr="00E14511">
              <w:t>Глава сельсовета</w:t>
            </w:r>
          </w:p>
          <w:p w:rsidR="00F21512" w:rsidRPr="00E14511" w:rsidRDefault="00F21512" w:rsidP="001155D5">
            <w:pPr>
              <w:ind w:left="-63" w:firstLine="63"/>
            </w:pPr>
          </w:p>
          <w:p w:rsidR="00F21512" w:rsidRPr="00E14511" w:rsidRDefault="00F21512" w:rsidP="001155D5">
            <w:pPr>
              <w:ind w:left="-63" w:firstLine="63"/>
            </w:pPr>
            <w:r w:rsidRPr="00E14511">
              <w:t>_________________  С.А.Федотов</w:t>
            </w:r>
          </w:p>
          <w:p w:rsidR="00F21512" w:rsidRPr="00E14511" w:rsidRDefault="00F21512" w:rsidP="001155D5">
            <w:pPr>
              <w:pStyle w:val="ConsPlusNonformat"/>
              <w:widowControl/>
              <w:rPr>
                <w:rFonts w:ascii="Times New Roman" w:hAnsi="Times New Roman" w:cs="Times New Roman"/>
                <w:b/>
                <w:sz w:val="24"/>
                <w:szCs w:val="24"/>
              </w:rPr>
            </w:pPr>
            <w:r w:rsidRPr="00E14511">
              <w:rPr>
                <w:rFonts w:ascii="Times New Roman" w:hAnsi="Times New Roman" w:cs="Times New Roman"/>
                <w:b/>
                <w:sz w:val="24"/>
                <w:szCs w:val="24"/>
              </w:rPr>
              <w:t xml:space="preserve">            </w:t>
            </w:r>
          </w:p>
          <w:p w:rsidR="00F21512" w:rsidRPr="00E14511" w:rsidRDefault="00F21512" w:rsidP="001155D5">
            <w:pPr>
              <w:pStyle w:val="ConsPlusNonformat"/>
              <w:widowControl/>
              <w:rPr>
                <w:rFonts w:ascii="Times New Roman" w:hAnsi="Times New Roman" w:cs="Times New Roman"/>
                <w:sz w:val="24"/>
                <w:szCs w:val="24"/>
              </w:rPr>
            </w:pPr>
          </w:p>
        </w:tc>
        <w:tc>
          <w:tcPr>
            <w:tcW w:w="5116" w:type="dxa"/>
          </w:tcPr>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t xml:space="preserve">Директор </w:t>
            </w: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t>_______________________С.В.Черников</w:t>
            </w:r>
          </w:p>
        </w:tc>
      </w:tr>
    </w:tbl>
    <w:p w:rsidR="00F21512" w:rsidRPr="00E14511" w:rsidRDefault="00F21512" w:rsidP="00D96DAA">
      <w:pPr>
        <w:pStyle w:val="ConsPlusNonformat"/>
        <w:jc w:val="right"/>
        <w:rPr>
          <w:rFonts w:ascii="Times New Roman" w:hAnsi="Times New Roman" w:cs="Times New Roman"/>
          <w:sz w:val="24"/>
          <w:szCs w:val="24"/>
        </w:rPr>
      </w:pPr>
      <w:r>
        <w:rPr>
          <w:rFonts w:ascii="Times New Roman" w:hAnsi="Times New Roman" w:cs="Times New Roman"/>
          <w:sz w:val="24"/>
          <w:szCs w:val="24"/>
        </w:rPr>
        <w:br w:type="page"/>
      </w:r>
      <w:r w:rsidRPr="00E14511">
        <w:rPr>
          <w:rFonts w:ascii="Times New Roman" w:hAnsi="Times New Roman" w:cs="Times New Roman"/>
          <w:sz w:val="24"/>
          <w:szCs w:val="24"/>
        </w:rPr>
        <w:t>Приложение № 3</w:t>
      </w:r>
    </w:p>
    <w:p w:rsidR="00F21512" w:rsidRPr="00E14511" w:rsidRDefault="00F21512" w:rsidP="00D96DAA">
      <w:pPr>
        <w:jc w:val="right"/>
      </w:pPr>
      <w:r w:rsidRPr="00E14511">
        <w:t>к концессионному соглашению</w:t>
      </w:r>
    </w:p>
    <w:p w:rsidR="00F21512" w:rsidRPr="00E14511" w:rsidRDefault="00F21512" w:rsidP="00D96DAA">
      <w:pPr>
        <w:pStyle w:val="ConsPlusNonformat"/>
        <w:jc w:val="right"/>
        <w:rPr>
          <w:rFonts w:ascii="Times New Roman" w:hAnsi="Times New Roman" w:cs="Times New Roman"/>
          <w:sz w:val="24"/>
          <w:szCs w:val="24"/>
        </w:rPr>
      </w:pPr>
      <w:r w:rsidRPr="00E14511">
        <w:rPr>
          <w:rFonts w:ascii="Times New Roman" w:hAnsi="Times New Roman" w:cs="Times New Roman"/>
          <w:sz w:val="24"/>
          <w:szCs w:val="24"/>
        </w:rPr>
        <w:t>от ________________________</w:t>
      </w:r>
    </w:p>
    <w:p w:rsidR="00F21512" w:rsidRPr="00E14511" w:rsidRDefault="00F21512" w:rsidP="00D96DAA">
      <w:pPr>
        <w:pStyle w:val="ConsPlusNonformat"/>
        <w:jc w:val="right"/>
        <w:rPr>
          <w:rFonts w:ascii="Times New Roman" w:hAnsi="Times New Roman" w:cs="Times New Roman"/>
          <w:sz w:val="24"/>
          <w:szCs w:val="24"/>
        </w:rPr>
      </w:pPr>
    </w:p>
    <w:p w:rsidR="00F21512" w:rsidRPr="00E14511" w:rsidRDefault="00F21512" w:rsidP="00D96DAA">
      <w:pPr>
        <w:pStyle w:val="ConsPlusNonformat"/>
        <w:jc w:val="center"/>
        <w:rPr>
          <w:rFonts w:ascii="Times New Roman" w:hAnsi="Times New Roman" w:cs="Times New Roman"/>
          <w:b/>
          <w:sz w:val="24"/>
          <w:szCs w:val="24"/>
        </w:rPr>
      </w:pPr>
      <w:r w:rsidRPr="00E14511">
        <w:rPr>
          <w:rFonts w:ascii="Times New Roman" w:hAnsi="Times New Roman" w:cs="Times New Roman"/>
          <w:b/>
          <w:sz w:val="24"/>
          <w:szCs w:val="24"/>
        </w:rPr>
        <w:t xml:space="preserve">Акт приема передачи объекта концессионного соглашения </w:t>
      </w:r>
    </w:p>
    <w:p w:rsidR="00F21512" w:rsidRPr="00E14511" w:rsidRDefault="00F21512" w:rsidP="00D96DAA">
      <w:pPr>
        <w:pStyle w:val="ConsPlusNonformat"/>
        <w:jc w:val="right"/>
        <w:rPr>
          <w:rFonts w:ascii="Times New Roman" w:hAnsi="Times New Roman" w:cs="Times New Roman"/>
          <w:sz w:val="24"/>
          <w:szCs w:val="24"/>
        </w:rPr>
      </w:pPr>
    </w:p>
    <w:p w:rsidR="00F21512" w:rsidRPr="00E14511" w:rsidRDefault="00F21512" w:rsidP="00D96DAA">
      <w:pPr>
        <w:pStyle w:val="ConsPlusNonformat"/>
        <w:ind w:firstLine="1134"/>
        <w:jc w:val="both"/>
        <w:rPr>
          <w:rFonts w:ascii="Times New Roman" w:hAnsi="Times New Roman" w:cs="Times New Roman"/>
          <w:sz w:val="24"/>
          <w:szCs w:val="24"/>
        </w:rPr>
      </w:pPr>
      <w:r w:rsidRPr="00E14511">
        <w:rPr>
          <w:rFonts w:ascii="Times New Roman" w:hAnsi="Times New Roman" w:cs="Times New Roman"/>
          <w:sz w:val="24"/>
          <w:szCs w:val="24"/>
        </w:rPr>
        <w:t xml:space="preserve">Муниципальное образование Днепровский сельсовет Беляевского района Оренбургской области, от имени которого выступает администрация муниципального образования Днепровский сельсовет Беляевского района Оренбурсгкой области, в лице главы муниципального образования Днепровский сельсовет Беляевского района Оренбургской области Сергея Анатольевича Федотова, действующего на основании Устава,  именуемое в дальнейшем </w:t>
      </w:r>
      <w:r w:rsidRPr="00E14511">
        <w:rPr>
          <w:rFonts w:ascii="Times New Roman" w:hAnsi="Times New Roman" w:cs="Times New Roman"/>
          <w:b/>
          <w:sz w:val="24"/>
          <w:szCs w:val="24"/>
        </w:rPr>
        <w:t>Концедент</w:t>
      </w:r>
      <w:r w:rsidRPr="00E14511">
        <w:rPr>
          <w:rFonts w:ascii="Times New Roman" w:hAnsi="Times New Roman" w:cs="Times New Roman"/>
          <w:sz w:val="24"/>
          <w:szCs w:val="24"/>
        </w:rPr>
        <w:t xml:space="preserve">, с одной стороны,  и </w:t>
      </w:r>
    </w:p>
    <w:p w:rsidR="00F21512" w:rsidRPr="00E14511" w:rsidRDefault="00F21512" w:rsidP="00D96DAA">
      <w:pPr>
        <w:pStyle w:val="ConsPlusNonformat"/>
        <w:ind w:firstLine="1134"/>
        <w:jc w:val="both"/>
        <w:rPr>
          <w:rFonts w:ascii="Times New Roman" w:hAnsi="Times New Roman" w:cs="Times New Roman"/>
          <w:sz w:val="24"/>
          <w:szCs w:val="24"/>
        </w:rPr>
      </w:pPr>
      <w:r w:rsidRPr="00E14511">
        <w:rPr>
          <w:rFonts w:ascii="Times New Roman" w:hAnsi="Times New Roman" w:cs="Times New Roman"/>
          <w:sz w:val="24"/>
          <w:szCs w:val="24"/>
        </w:rPr>
        <w:t xml:space="preserve">ООО «Вектор», в лице директора Черникова Сергея Витальевича, действующего на основании Устава, именуемое в дальнейшем </w:t>
      </w:r>
      <w:r w:rsidRPr="00E14511">
        <w:rPr>
          <w:rFonts w:ascii="Times New Roman" w:hAnsi="Times New Roman" w:cs="Times New Roman"/>
          <w:b/>
          <w:sz w:val="24"/>
          <w:szCs w:val="24"/>
        </w:rPr>
        <w:t>Концессионер,</w:t>
      </w:r>
      <w:r w:rsidRPr="00E14511">
        <w:rPr>
          <w:rFonts w:ascii="Times New Roman" w:hAnsi="Times New Roman" w:cs="Times New Roman"/>
          <w:sz w:val="24"/>
          <w:szCs w:val="24"/>
        </w:rPr>
        <w:t xml:space="preserve"> с другой стороны, именуемые также Сторонами, в составили настоящий акт приема-передачи имущества о нижеследующем:</w:t>
      </w:r>
    </w:p>
    <w:p w:rsidR="00F21512" w:rsidRPr="00E14511" w:rsidRDefault="00F21512" w:rsidP="00D96DAA">
      <w:pPr>
        <w:pStyle w:val="ConsPlusNonformat"/>
        <w:ind w:firstLine="708"/>
        <w:jc w:val="both"/>
        <w:rPr>
          <w:rFonts w:ascii="Times New Roman" w:hAnsi="Times New Roman" w:cs="Times New Roman"/>
          <w:sz w:val="24"/>
          <w:szCs w:val="24"/>
        </w:rPr>
      </w:pPr>
      <w:r w:rsidRPr="00E14511">
        <w:rPr>
          <w:rFonts w:ascii="Times New Roman" w:hAnsi="Times New Roman" w:cs="Times New Roman"/>
          <w:sz w:val="24"/>
          <w:szCs w:val="24"/>
        </w:rPr>
        <w:t>Концендент передаёт, а Конциссионер принимает объект Соглашения, включающий в себя:</w:t>
      </w:r>
    </w:p>
    <w:p w:rsidR="00F21512" w:rsidRDefault="00F21512" w:rsidP="00D96DAA">
      <w:pPr>
        <w:ind w:firstLine="567"/>
        <w:contextualSpacing/>
      </w:pPr>
      <w:r w:rsidRPr="00E14511">
        <w:t xml:space="preserve">-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8529 м, назначение: сооружение коммунального хозяйства; </w:t>
      </w:r>
    </w:p>
    <w:p w:rsidR="00F21512" w:rsidRPr="00E14511" w:rsidRDefault="00F21512" w:rsidP="00D96DAA">
      <w:pPr>
        <w:ind w:firstLine="567"/>
        <w:contextualSpacing/>
      </w:pPr>
      <w:r w:rsidRPr="00E14511">
        <w:t>- Комплексное устройство 5,5 КВт КУ А-Р 400-0055-ТН - 2 (две) шт.;</w:t>
      </w:r>
    </w:p>
    <w:p w:rsidR="00F21512" w:rsidRPr="00E14511" w:rsidRDefault="00F21512" w:rsidP="00D96DAA">
      <w:pPr>
        <w:ind w:firstLine="567"/>
        <w:contextualSpacing/>
      </w:pPr>
      <w:r w:rsidRPr="00E14511">
        <w:t>- Насос ЭЦВ 6-10-80 – 2 (две) шт.</w:t>
      </w:r>
    </w:p>
    <w:p w:rsidR="00F21512" w:rsidRPr="00E14511" w:rsidRDefault="00F21512" w:rsidP="00D96DAA">
      <w:pPr>
        <w:ind w:firstLine="567"/>
        <w:contextualSpacing/>
      </w:pPr>
      <w:r w:rsidRPr="00E14511">
        <w:t>Примечание: _________________________________________________________________</w:t>
      </w:r>
    </w:p>
    <w:p w:rsidR="00F21512" w:rsidRPr="00E14511" w:rsidRDefault="00F21512" w:rsidP="00D96DAA">
      <w:pPr>
        <w:contextualSpacing/>
      </w:pPr>
      <w:r w:rsidRPr="00E14511">
        <w:t>__________________________________________________________________________________</w:t>
      </w:r>
    </w:p>
    <w:p w:rsidR="00F21512" w:rsidRPr="00E14511" w:rsidRDefault="00F21512" w:rsidP="00D96DAA">
      <w:pPr>
        <w:contextualSpacing/>
      </w:pPr>
      <w:r w:rsidRPr="00E1451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1512" w:rsidRPr="00E14511" w:rsidRDefault="00F21512" w:rsidP="00D96DAA">
      <w:pPr>
        <w:pStyle w:val="ListParagraph"/>
        <w:spacing w:after="0" w:line="20" w:lineRule="atLeast"/>
        <w:ind w:left="0" w:firstLine="567"/>
        <w:jc w:val="both"/>
        <w:rPr>
          <w:rFonts w:ascii="Times New Roman" w:hAnsi="Times New Roman"/>
          <w:sz w:val="24"/>
          <w:szCs w:val="24"/>
        </w:rPr>
      </w:pPr>
    </w:p>
    <w:tbl>
      <w:tblPr>
        <w:tblW w:w="0" w:type="auto"/>
        <w:tblLook w:val="00A0"/>
      </w:tblPr>
      <w:tblGrid>
        <w:gridCol w:w="4577"/>
        <w:gridCol w:w="4993"/>
      </w:tblGrid>
      <w:tr w:rsidR="00F21512" w:rsidRPr="00E14511" w:rsidTr="001155D5">
        <w:tc>
          <w:tcPr>
            <w:tcW w:w="5009" w:type="dxa"/>
          </w:tcPr>
          <w:p w:rsidR="00F21512" w:rsidRPr="00E14511" w:rsidRDefault="00F21512" w:rsidP="001155D5">
            <w:pPr>
              <w:jc w:val="center"/>
              <w:rPr>
                <w:b/>
              </w:rPr>
            </w:pPr>
            <w:r w:rsidRPr="00E14511">
              <w:rPr>
                <w:b/>
              </w:rPr>
              <w:t>Имущество передал Концедент:</w:t>
            </w:r>
          </w:p>
        </w:tc>
        <w:tc>
          <w:tcPr>
            <w:tcW w:w="5117" w:type="dxa"/>
          </w:tcPr>
          <w:p w:rsidR="00F21512" w:rsidRPr="00E14511" w:rsidRDefault="00F21512" w:rsidP="001155D5">
            <w:pPr>
              <w:jc w:val="center"/>
              <w:rPr>
                <w:b/>
              </w:rPr>
            </w:pPr>
            <w:r w:rsidRPr="00E14511">
              <w:rPr>
                <w:b/>
              </w:rPr>
              <w:t>Имущество принял Концессионер:</w:t>
            </w:r>
          </w:p>
        </w:tc>
      </w:tr>
      <w:tr w:rsidR="00F21512" w:rsidRPr="00E14511" w:rsidTr="001155D5">
        <w:tc>
          <w:tcPr>
            <w:tcW w:w="5009" w:type="dxa"/>
          </w:tcPr>
          <w:p w:rsidR="00F21512" w:rsidRPr="00E14511" w:rsidRDefault="00F21512" w:rsidP="001155D5">
            <w:pPr>
              <w:ind w:left="-63"/>
              <w:jc w:val="center"/>
            </w:pPr>
            <w:r w:rsidRPr="00E14511">
              <w:t>Администрация муниципального образования Днепровского сельсовета Беляевского района Оренбургской области</w:t>
            </w:r>
          </w:p>
        </w:tc>
        <w:tc>
          <w:tcPr>
            <w:tcW w:w="5117" w:type="dxa"/>
          </w:tcPr>
          <w:p w:rsidR="00F21512" w:rsidRPr="00E14511" w:rsidRDefault="00F21512" w:rsidP="001155D5">
            <w:pPr>
              <w:pStyle w:val="ConsPlusNonformat"/>
              <w:widowControl/>
              <w:jc w:val="center"/>
              <w:rPr>
                <w:rFonts w:ascii="Times New Roman" w:hAnsi="Times New Roman" w:cs="Times New Roman"/>
                <w:sz w:val="24"/>
                <w:szCs w:val="24"/>
              </w:rPr>
            </w:pPr>
            <w:r w:rsidRPr="00E14511">
              <w:rPr>
                <w:rFonts w:ascii="Times New Roman" w:hAnsi="Times New Roman" w:cs="Times New Roman"/>
                <w:sz w:val="24"/>
                <w:szCs w:val="24"/>
              </w:rPr>
              <w:t>ООО «Вектор»</w:t>
            </w:r>
          </w:p>
        </w:tc>
      </w:tr>
      <w:tr w:rsidR="00F21512" w:rsidRPr="00E14511" w:rsidTr="001155D5">
        <w:tc>
          <w:tcPr>
            <w:tcW w:w="5009" w:type="dxa"/>
          </w:tcPr>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ind w:left="-63" w:firstLine="63"/>
            </w:pPr>
            <w:r w:rsidRPr="00E14511">
              <w:t>Глава сельсовета</w:t>
            </w:r>
          </w:p>
          <w:p w:rsidR="00F21512" w:rsidRPr="00E14511" w:rsidRDefault="00F21512" w:rsidP="001155D5">
            <w:pPr>
              <w:ind w:left="-63" w:firstLine="63"/>
            </w:pPr>
          </w:p>
          <w:p w:rsidR="00F21512" w:rsidRPr="00E14511" w:rsidRDefault="00F21512" w:rsidP="001155D5">
            <w:pPr>
              <w:ind w:left="-63" w:firstLine="63"/>
            </w:pPr>
            <w:r w:rsidRPr="00E14511">
              <w:t>_________________  С.А.Федотов</w:t>
            </w:r>
          </w:p>
          <w:p w:rsidR="00F21512" w:rsidRPr="00E14511" w:rsidRDefault="00F21512" w:rsidP="001155D5">
            <w:pPr>
              <w:pStyle w:val="ConsPlusNonformat"/>
              <w:widowControl/>
              <w:rPr>
                <w:rFonts w:ascii="Times New Roman" w:hAnsi="Times New Roman" w:cs="Times New Roman"/>
                <w:b/>
                <w:sz w:val="24"/>
                <w:szCs w:val="24"/>
              </w:rPr>
            </w:pPr>
            <w:r w:rsidRPr="00E14511">
              <w:rPr>
                <w:rFonts w:ascii="Times New Roman" w:hAnsi="Times New Roman" w:cs="Times New Roman"/>
                <w:b/>
                <w:sz w:val="24"/>
                <w:szCs w:val="24"/>
              </w:rPr>
              <w:t xml:space="preserve">            </w:t>
            </w:r>
          </w:p>
          <w:p w:rsidR="00F21512" w:rsidRPr="00E14511" w:rsidRDefault="00F21512" w:rsidP="001155D5">
            <w:pPr>
              <w:pStyle w:val="ConsPlusNonformat"/>
              <w:widowControl/>
              <w:rPr>
                <w:rFonts w:ascii="Times New Roman" w:hAnsi="Times New Roman" w:cs="Times New Roman"/>
                <w:sz w:val="24"/>
                <w:szCs w:val="24"/>
              </w:rPr>
            </w:pPr>
          </w:p>
        </w:tc>
        <w:tc>
          <w:tcPr>
            <w:tcW w:w="5117" w:type="dxa"/>
          </w:tcPr>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t xml:space="preserve">Директор </w:t>
            </w:r>
          </w:p>
          <w:p w:rsidR="00F21512" w:rsidRPr="00E14511"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t>_______________________С.В.Черников</w:t>
            </w:r>
          </w:p>
        </w:tc>
      </w:tr>
      <w:tr w:rsidR="00F21512" w:rsidRPr="00E14511" w:rsidTr="001155D5">
        <w:tc>
          <w:tcPr>
            <w:tcW w:w="5009" w:type="dxa"/>
          </w:tcPr>
          <w:p w:rsidR="00F21512" w:rsidRPr="00E14511" w:rsidRDefault="00F21512" w:rsidP="001155D5">
            <w:pPr>
              <w:ind w:left="-63"/>
              <w:jc w:val="both"/>
            </w:pPr>
          </w:p>
        </w:tc>
        <w:tc>
          <w:tcPr>
            <w:tcW w:w="5117" w:type="dxa"/>
          </w:tcPr>
          <w:p w:rsidR="00F21512" w:rsidRPr="00E14511" w:rsidRDefault="00F21512" w:rsidP="001155D5">
            <w:pPr>
              <w:pStyle w:val="ConsPlusNonformat"/>
              <w:widowControl/>
              <w:rPr>
                <w:rFonts w:ascii="Times New Roman" w:hAnsi="Times New Roman" w:cs="Times New Roman"/>
                <w:sz w:val="24"/>
                <w:szCs w:val="24"/>
              </w:rPr>
            </w:pPr>
          </w:p>
        </w:tc>
      </w:tr>
      <w:tr w:rsidR="00F21512" w:rsidRPr="00E14511" w:rsidTr="001155D5">
        <w:tc>
          <w:tcPr>
            <w:tcW w:w="5009" w:type="dxa"/>
          </w:tcPr>
          <w:p w:rsidR="00F21512" w:rsidRPr="00E14511" w:rsidRDefault="00F21512" w:rsidP="001155D5">
            <w:pPr>
              <w:pStyle w:val="ConsPlusNonformat"/>
              <w:widowControl/>
              <w:rPr>
                <w:rFonts w:ascii="Times New Roman" w:hAnsi="Times New Roman" w:cs="Times New Roman"/>
                <w:sz w:val="24"/>
                <w:szCs w:val="24"/>
              </w:rPr>
            </w:pPr>
          </w:p>
        </w:tc>
        <w:tc>
          <w:tcPr>
            <w:tcW w:w="5117" w:type="dxa"/>
          </w:tcPr>
          <w:p w:rsidR="00F21512" w:rsidRPr="00E14511" w:rsidRDefault="00F21512" w:rsidP="001155D5">
            <w:pPr>
              <w:pStyle w:val="ConsPlusNonformat"/>
              <w:widowControl/>
              <w:rPr>
                <w:rFonts w:ascii="Times New Roman" w:hAnsi="Times New Roman" w:cs="Times New Roman"/>
                <w:sz w:val="24"/>
                <w:szCs w:val="24"/>
              </w:rPr>
            </w:pPr>
          </w:p>
        </w:tc>
      </w:tr>
    </w:tbl>
    <w:p w:rsidR="00F21512" w:rsidRPr="00E14511" w:rsidRDefault="00F21512" w:rsidP="00D96DAA">
      <w:pPr>
        <w:pStyle w:val="ConsPlusNonformat"/>
        <w:widowControl/>
        <w:rPr>
          <w:rFonts w:ascii="Times New Roman" w:hAnsi="Times New Roman" w:cs="Times New Roman"/>
          <w:sz w:val="24"/>
          <w:szCs w:val="24"/>
        </w:rPr>
      </w:pPr>
    </w:p>
    <w:p w:rsidR="00F21512" w:rsidRPr="00E14511" w:rsidRDefault="00F21512" w:rsidP="00D96DAA">
      <w:pPr>
        <w:jc w:val="center"/>
      </w:pPr>
    </w:p>
    <w:p w:rsidR="00F21512" w:rsidRPr="00E14511" w:rsidRDefault="00F21512" w:rsidP="00D96DAA">
      <w:pPr>
        <w:pStyle w:val="ConsPlusNonformat"/>
        <w:jc w:val="both"/>
        <w:rPr>
          <w:rFonts w:ascii="Times New Roman" w:hAnsi="Times New Roman" w:cs="Times New Roman"/>
          <w:sz w:val="24"/>
          <w:szCs w:val="24"/>
        </w:rPr>
      </w:pPr>
    </w:p>
    <w:p w:rsidR="00F21512" w:rsidRDefault="00F21512" w:rsidP="00D96DAA">
      <w:pPr>
        <w:pStyle w:val="ConsPlusNonformat"/>
        <w:ind w:firstLine="708"/>
        <w:jc w:val="right"/>
        <w:rPr>
          <w:rFonts w:ascii="Times New Roman" w:hAnsi="Times New Roman" w:cs="Times New Roman"/>
          <w:sz w:val="24"/>
          <w:szCs w:val="24"/>
        </w:rPr>
      </w:pPr>
      <w:r w:rsidRPr="00E14511">
        <w:rPr>
          <w:rFonts w:ascii="Times New Roman" w:hAnsi="Times New Roman" w:cs="Times New Roman"/>
          <w:sz w:val="24"/>
          <w:szCs w:val="24"/>
        </w:rPr>
        <w:br w:type="page"/>
        <w:t xml:space="preserve">Приложение № </w:t>
      </w:r>
      <w:r>
        <w:rPr>
          <w:rFonts w:ascii="Times New Roman" w:hAnsi="Times New Roman" w:cs="Times New Roman"/>
          <w:sz w:val="24"/>
          <w:szCs w:val="24"/>
        </w:rPr>
        <w:t>4</w:t>
      </w:r>
      <w:r w:rsidRPr="00E14511">
        <w:rPr>
          <w:rFonts w:ascii="Times New Roman" w:hAnsi="Times New Roman" w:cs="Times New Roman"/>
          <w:sz w:val="24"/>
          <w:szCs w:val="24"/>
        </w:rPr>
        <w:t xml:space="preserve"> </w:t>
      </w:r>
    </w:p>
    <w:p w:rsidR="00F21512" w:rsidRPr="00E14511" w:rsidRDefault="00F21512" w:rsidP="00D96DAA">
      <w:pPr>
        <w:jc w:val="right"/>
      </w:pPr>
      <w:r w:rsidRPr="00E14511">
        <w:t>к концессионному соглашению</w:t>
      </w:r>
    </w:p>
    <w:p w:rsidR="00F21512" w:rsidRPr="00E14511" w:rsidRDefault="00F21512" w:rsidP="00D96DAA">
      <w:pPr>
        <w:jc w:val="right"/>
      </w:pPr>
      <w:r w:rsidRPr="00E14511">
        <w:t>от ________________________</w:t>
      </w:r>
    </w:p>
    <w:p w:rsidR="00F21512" w:rsidRDefault="00F21512" w:rsidP="00D96DAA">
      <w:pPr>
        <w:pStyle w:val="ConsPlusNonformat"/>
        <w:ind w:firstLine="708"/>
        <w:jc w:val="right"/>
        <w:rPr>
          <w:rFonts w:ascii="Times New Roman" w:hAnsi="Times New Roman" w:cs="Times New Roman"/>
          <w:sz w:val="24"/>
          <w:szCs w:val="24"/>
        </w:rPr>
      </w:pPr>
    </w:p>
    <w:p w:rsidR="00F21512" w:rsidRDefault="00F21512" w:rsidP="00D96DAA">
      <w:pPr>
        <w:pStyle w:val="ConsPlusNonformat"/>
        <w:ind w:firstLine="708"/>
        <w:jc w:val="right"/>
        <w:rPr>
          <w:rFonts w:ascii="Times New Roman" w:hAnsi="Times New Roman" w:cs="Times New Roman"/>
          <w:sz w:val="24"/>
          <w:szCs w:val="24"/>
        </w:rPr>
      </w:pPr>
    </w:p>
    <w:p w:rsidR="00F21512" w:rsidRPr="00E118C5" w:rsidRDefault="00F21512" w:rsidP="00D96DAA">
      <w:pPr>
        <w:pStyle w:val="ConsPlusNonformat"/>
        <w:ind w:firstLine="708"/>
        <w:jc w:val="center"/>
        <w:rPr>
          <w:rFonts w:ascii="Times New Roman" w:hAnsi="Times New Roman" w:cs="Times New Roman"/>
          <w:b/>
          <w:sz w:val="24"/>
          <w:szCs w:val="24"/>
        </w:rPr>
      </w:pPr>
      <w:r w:rsidRPr="00E118C5">
        <w:rPr>
          <w:rFonts w:ascii="Times New Roman" w:hAnsi="Times New Roman" w:cs="Times New Roman"/>
          <w:b/>
          <w:sz w:val="24"/>
          <w:szCs w:val="24"/>
        </w:rPr>
        <w:t>Плановые значения показателей надежности, качества  и энергетической эффективности объектов концессионного соглашения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288"/>
        <w:gridCol w:w="1488"/>
        <w:gridCol w:w="1046"/>
        <w:gridCol w:w="1046"/>
        <w:gridCol w:w="1046"/>
        <w:gridCol w:w="1046"/>
      </w:tblGrid>
      <w:tr w:rsidR="00F21512" w:rsidRPr="004C362E" w:rsidTr="001155D5">
        <w:tc>
          <w:tcPr>
            <w:tcW w:w="641" w:type="dxa"/>
            <w:vMerge w:val="restart"/>
          </w:tcPr>
          <w:p w:rsidR="00F21512" w:rsidRPr="004C362E" w:rsidRDefault="00F21512" w:rsidP="001155D5">
            <w:pPr>
              <w:contextualSpacing/>
              <w:jc w:val="center"/>
              <w:rPr>
                <w:bCs/>
                <w:spacing w:val="-4"/>
              </w:rPr>
            </w:pPr>
            <w:r w:rsidRPr="004C362E">
              <w:rPr>
                <w:bCs/>
                <w:spacing w:val="-4"/>
              </w:rPr>
              <w:t>№</w:t>
            </w:r>
          </w:p>
          <w:p w:rsidR="00F21512" w:rsidRPr="004C362E" w:rsidRDefault="00F21512" w:rsidP="001155D5">
            <w:pPr>
              <w:contextualSpacing/>
              <w:jc w:val="center"/>
              <w:rPr>
                <w:bCs/>
                <w:spacing w:val="-4"/>
              </w:rPr>
            </w:pPr>
            <w:r w:rsidRPr="004C362E">
              <w:rPr>
                <w:bCs/>
                <w:spacing w:val="-4"/>
              </w:rPr>
              <w:t>п/п</w:t>
            </w:r>
          </w:p>
        </w:tc>
        <w:tc>
          <w:tcPr>
            <w:tcW w:w="3671" w:type="dxa"/>
            <w:vMerge w:val="restart"/>
          </w:tcPr>
          <w:p w:rsidR="00F21512" w:rsidRPr="004C362E" w:rsidRDefault="00F21512" w:rsidP="001155D5">
            <w:pPr>
              <w:contextualSpacing/>
              <w:jc w:val="center"/>
              <w:rPr>
                <w:bCs/>
                <w:spacing w:val="-4"/>
              </w:rPr>
            </w:pPr>
          </w:p>
          <w:p w:rsidR="00F21512" w:rsidRPr="004C362E" w:rsidRDefault="00F21512" w:rsidP="001155D5">
            <w:pPr>
              <w:contextualSpacing/>
              <w:jc w:val="center"/>
              <w:rPr>
                <w:bCs/>
                <w:spacing w:val="-4"/>
              </w:rPr>
            </w:pPr>
          </w:p>
          <w:p w:rsidR="00F21512" w:rsidRPr="004C362E" w:rsidRDefault="00F21512" w:rsidP="001155D5">
            <w:pPr>
              <w:contextualSpacing/>
              <w:jc w:val="center"/>
              <w:rPr>
                <w:bCs/>
                <w:spacing w:val="-4"/>
              </w:rPr>
            </w:pPr>
            <w:r w:rsidRPr="004C362E">
              <w:rPr>
                <w:bCs/>
                <w:spacing w:val="-4"/>
              </w:rPr>
              <w:t>Наименование показателей</w:t>
            </w:r>
          </w:p>
        </w:tc>
        <w:tc>
          <w:tcPr>
            <w:tcW w:w="1488" w:type="dxa"/>
            <w:vMerge w:val="restart"/>
          </w:tcPr>
          <w:p w:rsidR="00F21512" w:rsidRPr="004C362E" w:rsidRDefault="00F21512" w:rsidP="001155D5">
            <w:pPr>
              <w:contextualSpacing/>
              <w:jc w:val="center"/>
              <w:rPr>
                <w:bCs/>
                <w:spacing w:val="-4"/>
              </w:rPr>
            </w:pPr>
          </w:p>
          <w:p w:rsidR="00F21512" w:rsidRPr="004C362E" w:rsidRDefault="00F21512" w:rsidP="001155D5">
            <w:pPr>
              <w:contextualSpacing/>
              <w:jc w:val="center"/>
              <w:rPr>
                <w:bCs/>
                <w:spacing w:val="-4"/>
              </w:rPr>
            </w:pPr>
            <w:r w:rsidRPr="004C362E">
              <w:rPr>
                <w:bCs/>
                <w:spacing w:val="-4"/>
              </w:rPr>
              <w:t>Единица измерения</w:t>
            </w:r>
          </w:p>
        </w:tc>
        <w:tc>
          <w:tcPr>
            <w:tcW w:w="4316" w:type="dxa"/>
            <w:gridSpan w:val="4"/>
          </w:tcPr>
          <w:p w:rsidR="00F21512" w:rsidRPr="004C362E" w:rsidRDefault="00F21512" w:rsidP="001155D5">
            <w:pPr>
              <w:contextualSpacing/>
              <w:jc w:val="center"/>
              <w:rPr>
                <w:bCs/>
                <w:spacing w:val="-4"/>
              </w:rPr>
            </w:pPr>
            <w:r w:rsidRPr="004C362E">
              <w:rPr>
                <w:bCs/>
                <w:spacing w:val="-4"/>
              </w:rPr>
              <w:t xml:space="preserve">Числовые </w:t>
            </w:r>
          </w:p>
          <w:p w:rsidR="00F21512" w:rsidRPr="004C362E" w:rsidRDefault="00F21512" w:rsidP="001155D5">
            <w:pPr>
              <w:contextualSpacing/>
              <w:jc w:val="center"/>
              <w:rPr>
                <w:bCs/>
                <w:spacing w:val="-4"/>
              </w:rPr>
            </w:pPr>
            <w:r w:rsidRPr="004C362E">
              <w:rPr>
                <w:bCs/>
                <w:spacing w:val="-4"/>
              </w:rPr>
              <w:t>Значения</w:t>
            </w:r>
          </w:p>
        </w:tc>
      </w:tr>
      <w:tr w:rsidR="00F21512" w:rsidRPr="004C362E" w:rsidTr="001155D5">
        <w:tc>
          <w:tcPr>
            <w:tcW w:w="641" w:type="dxa"/>
            <w:vMerge/>
          </w:tcPr>
          <w:p w:rsidR="00F21512" w:rsidRPr="004C362E" w:rsidRDefault="00F21512" w:rsidP="001155D5">
            <w:pPr>
              <w:ind w:firstLine="284"/>
              <w:contextualSpacing/>
              <w:jc w:val="center"/>
              <w:rPr>
                <w:bCs/>
                <w:spacing w:val="-4"/>
              </w:rPr>
            </w:pPr>
          </w:p>
        </w:tc>
        <w:tc>
          <w:tcPr>
            <w:tcW w:w="3671" w:type="dxa"/>
            <w:vMerge/>
          </w:tcPr>
          <w:p w:rsidR="00F21512" w:rsidRPr="004C362E" w:rsidRDefault="00F21512" w:rsidP="001155D5">
            <w:pPr>
              <w:ind w:firstLine="284"/>
              <w:contextualSpacing/>
              <w:jc w:val="center"/>
              <w:rPr>
                <w:bCs/>
                <w:spacing w:val="-4"/>
              </w:rPr>
            </w:pPr>
          </w:p>
        </w:tc>
        <w:tc>
          <w:tcPr>
            <w:tcW w:w="1488" w:type="dxa"/>
            <w:vMerge/>
          </w:tcPr>
          <w:p w:rsidR="00F21512" w:rsidRPr="004C362E" w:rsidRDefault="00F21512" w:rsidP="001155D5">
            <w:pPr>
              <w:ind w:firstLine="284"/>
              <w:contextualSpacing/>
              <w:jc w:val="center"/>
              <w:rPr>
                <w:bCs/>
                <w:spacing w:val="-4"/>
              </w:rPr>
            </w:pPr>
          </w:p>
        </w:tc>
        <w:tc>
          <w:tcPr>
            <w:tcW w:w="1079" w:type="dxa"/>
          </w:tcPr>
          <w:p w:rsidR="00F21512" w:rsidRPr="004C362E" w:rsidRDefault="00F21512" w:rsidP="001155D5">
            <w:pPr>
              <w:ind w:firstLine="284"/>
              <w:contextualSpacing/>
              <w:jc w:val="center"/>
              <w:rPr>
                <w:bCs/>
                <w:spacing w:val="-4"/>
              </w:rPr>
            </w:pPr>
            <w:r w:rsidRPr="004C362E">
              <w:rPr>
                <w:bCs/>
                <w:spacing w:val="-4"/>
              </w:rPr>
              <w:t>2016</w:t>
            </w:r>
          </w:p>
          <w:p w:rsidR="00F21512" w:rsidRPr="004C362E" w:rsidRDefault="00F21512" w:rsidP="001155D5">
            <w:pPr>
              <w:ind w:firstLine="284"/>
              <w:contextualSpacing/>
              <w:jc w:val="center"/>
              <w:rPr>
                <w:bCs/>
                <w:spacing w:val="-4"/>
              </w:rPr>
            </w:pPr>
            <w:r w:rsidRPr="004C362E">
              <w:rPr>
                <w:bCs/>
                <w:spacing w:val="-4"/>
              </w:rPr>
              <w:t>год</w:t>
            </w:r>
          </w:p>
        </w:tc>
        <w:tc>
          <w:tcPr>
            <w:tcW w:w="1079" w:type="dxa"/>
          </w:tcPr>
          <w:p w:rsidR="00F21512" w:rsidRPr="004C362E" w:rsidRDefault="00F21512" w:rsidP="001155D5">
            <w:pPr>
              <w:ind w:firstLine="284"/>
              <w:contextualSpacing/>
              <w:jc w:val="center"/>
              <w:rPr>
                <w:bCs/>
                <w:spacing w:val="-4"/>
              </w:rPr>
            </w:pPr>
            <w:r w:rsidRPr="004C362E">
              <w:rPr>
                <w:bCs/>
                <w:spacing w:val="-4"/>
              </w:rPr>
              <w:t>2017</w:t>
            </w:r>
          </w:p>
          <w:p w:rsidR="00F21512" w:rsidRPr="004C362E" w:rsidRDefault="00F21512" w:rsidP="001155D5">
            <w:pPr>
              <w:ind w:firstLine="284"/>
              <w:contextualSpacing/>
              <w:jc w:val="center"/>
              <w:rPr>
                <w:bCs/>
                <w:spacing w:val="-4"/>
              </w:rPr>
            </w:pPr>
            <w:r w:rsidRPr="004C362E">
              <w:rPr>
                <w:bCs/>
                <w:spacing w:val="-4"/>
              </w:rPr>
              <w:t>год</w:t>
            </w:r>
          </w:p>
        </w:tc>
        <w:tc>
          <w:tcPr>
            <w:tcW w:w="1079" w:type="dxa"/>
          </w:tcPr>
          <w:p w:rsidR="00F21512" w:rsidRPr="004C362E" w:rsidRDefault="00F21512" w:rsidP="001155D5">
            <w:pPr>
              <w:ind w:firstLine="284"/>
              <w:contextualSpacing/>
              <w:jc w:val="center"/>
              <w:rPr>
                <w:bCs/>
                <w:spacing w:val="-4"/>
              </w:rPr>
            </w:pPr>
            <w:r w:rsidRPr="004C362E">
              <w:rPr>
                <w:bCs/>
                <w:spacing w:val="-4"/>
              </w:rPr>
              <w:t>2018</w:t>
            </w:r>
          </w:p>
          <w:p w:rsidR="00F21512" w:rsidRPr="004C362E" w:rsidRDefault="00F21512" w:rsidP="001155D5">
            <w:pPr>
              <w:ind w:firstLine="284"/>
              <w:contextualSpacing/>
              <w:jc w:val="center"/>
              <w:rPr>
                <w:bCs/>
                <w:spacing w:val="-4"/>
              </w:rPr>
            </w:pPr>
            <w:r w:rsidRPr="004C362E">
              <w:rPr>
                <w:bCs/>
                <w:spacing w:val="-4"/>
              </w:rPr>
              <w:t>год</w:t>
            </w:r>
          </w:p>
        </w:tc>
        <w:tc>
          <w:tcPr>
            <w:tcW w:w="1079" w:type="dxa"/>
          </w:tcPr>
          <w:p w:rsidR="00F21512" w:rsidRPr="004C362E" w:rsidRDefault="00F21512" w:rsidP="001155D5">
            <w:pPr>
              <w:ind w:firstLine="284"/>
              <w:contextualSpacing/>
              <w:jc w:val="center"/>
              <w:rPr>
                <w:bCs/>
                <w:spacing w:val="-4"/>
              </w:rPr>
            </w:pPr>
            <w:r w:rsidRPr="004C362E">
              <w:rPr>
                <w:bCs/>
                <w:spacing w:val="-4"/>
              </w:rPr>
              <w:t>2019</w:t>
            </w:r>
          </w:p>
          <w:p w:rsidR="00F21512" w:rsidRPr="004C362E" w:rsidRDefault="00F21512" w:rsidP="001155D5">
            <w:pPr>
              <w:ind w:firstLine="284"/>
              <w:contextualSpacing/>
              <w:jc w:val="center"/>
              <w:rPr>
                <w:bCs/>
                <w:spacing w:val="-4"/>
              </w:rPr>
            </w:pPr>
            <w:r w:rsidRPr="004C362E">
              <w:rPr>
                <w:bCs/>
                <w:spacing w:val="-4"/>
              </w:rPr>
              <w:t>Год</w:t>
            </w:r>
          </w:p>
        </w:tc>
      </w:tr>
      <w:tr w:rsidR="00F21512" w:rsidRPr="004C362E" w:rsidTr="001155D5">
        <w:tc>
          <w:tcPr>
            <w:tcW w:w="10116" w:type="dxa"/>
            <w:gridSpan w:val="7"/>
          </w:tcPr>
          <w:p w:rsidR="00F21512" w:rsidRPr="004C362E" w:rsidRDefault="00F21512" w:rsidP="001155D5">
            <w:pPr>
              <w:contextualSpacing/>
              <w:jc w:val="center"/>
              <w:rPr>
                <w:bCs/>
                <w:spacing w:val="-4"/>
              </w:rPr>
            </w:pPr>
            <w:r w:rsidRPr="004C362E">
              <w:rPr>
                <w:bCs/>
                <w:spacing w:val="-4"/>
              </w:rPr>
              <w:t>Показатели энергетической эффективности использования ресурсов, в том числе уровень потерь воды</w:t>
            </w:r>
          </w:p>
        </w:tc>
      </w:tr>
      <w:tr w:rsidR="00F21512" w:rsidRPr="0032292C" w:rsidTr="001155D5">
        <w:tc>
          <w:tcPr>
            <w:tcW w:w="641" w:type="dxa"/>
          </w:tcPr>
          <w:p w:rsidR="00F21512" w:rsidRPr="0032292C" w:rsidRDefault="00F21512" w:rsidP="001155D5">
            <w:pPr>
              <w:contextualSpacing/>
              <w:jc w:val="center"/>
              <w:rPr>
                <w:bCs/>
                <w:spacing w:val="-4"/>
              </w:rPr>
            </w:pPr>
            <w:r w:rsidRPr="0032292C">
              <w:rPr>
                <w:bCs/>
                <w:spacing w:val="-4"/>
              </w:rPr>
              <w:t>1.</w:t>
            </w:r>
          </w:p>
        </w:tc>
        <w:tc>
          <w:tcPr>
            <w:tcW w:w="3671" w:type="dxa"/>
          </w:tcPr>
          <w:p w:rsidR="00F21512" w:rsidRPr="0032292C" w:rsidRDefault="00F21512" w:rsidP="001155D5">
            <w:pPr>
              <w:contextualSpacing/>
              <w:jc w:val="both"/>
              <w:rPr>
                <w:bCs/>
                <w:spacing w:val="-4"/>
              </w:rPr>
            </w:pPr>
            <w:r w:rsidRPr="0032292C">
              <w:rPr>
                <w:bCs/>
                <w:spacing w:val="-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488" w:type="dxa"/>
          </w:tcPr>
          <w:p w:rsidR="00F21512" w:rsidRPr="0032292C" w:rsidRDefault="00F21512" w:rsidP="001155D5">
            <w:pPr>
              <w:contextualSpacing/>
              <w:jc w:val="both"/>
              <w:rPr>
                <w:bCs/>
                <w:spacing w:val="-4"/>
              </w:rPr>
            </w:pPr>
          </w:p>
          <w:p w:rsidR="00F21512" w:rsidRPr="0032292C" w:rsidRDefault="00F21512" w:rsidP="001155D5">
            <w:pPr>
              <w:contextualSpacing/>
              <w:jc w:val="center"/>
              <w:rPr>
                <w:bCs/>
                <w:spacing w:val="-4"/>
              </w:rPr>
            </w:pPr>
            <w:r w:rsidRPr="0032292C">
              <w:rPr>
                <w:bCs/>
                <w:spacing w:val="-4"/>
              </w:rPr>
              <w:t>%</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r>
      <w:tr w:rsidR="00F21512" w:rsidRPr="0032292C" w:rsidTr="001155D5">
        <w:tc>
          <w:tcPr>
            <w:tcW w:w="641" w:type="dxa"/>
          </w:tcPr>
          <w:p w:rsidR="00F21512" w:rsidRPr="0032292C" w:rsidRDefault="00F21512" w:rsidP="001155D5">
            <w:pPr>
              <w:contextualSpacing/>
              <w:jc w:val="center"/>
              <w:rPr>
                <w:bCs/>
                <w:spacing w:val="-4"/>
              </w:rPr>
            </w:pPr>
            <w:r w:rsidRPr="0032292C">
              <w:rPr>
                <w:bCs/>
                <w:spacing w:val="-4"/>
              </w:rPr>
              <w:t>2.</w:t>
            </w:r>
          </w:p>
        </w:tc>
        <w:tc>
          <w:tcPr>
            <w:tcW w:w="3671" w:type="dxa"/>
          </w:tcPr>
          <w:p w:rsidR="00F21512" w:rsidRPr="0032292C" w:rsidRDefault="00F21512" w:rsidP="001155D5">
            <w:pPr>
              <w:contextualSpacing/>
              <w:jc w:val="both"/>
              <w:rPr>
                <w:bCs/>
                <w:spacing w:val="-4"/>
              </w:rPr>
            </w:pPr>
            <w:r w:rsidRPr="0032292C">
              <w:rPr>
                <w:bCs/>
                <w:spacing w:val="-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488" w:type="dxa"/>
          </w:tcPr>
          <w:p w:rsidR="00F21512" w:rsidRPr="0032292C" w:rsidRDefault="00F21512" w:rsidP="001155D5">
            <w:pPr>
              <w:contextualSpacing/>
              <w:jc w:val="both"/>
              <w:rPr>
                <w:bCs/>
                <w:spacing w:val="-4"/>
              </w:rPr>
            </w:pPr>
          </w:p>
          <w:p w:rsidR="00F21512" w:rsidRPr="0032292C" w:rsidRDefault="00F21512" w:rsidP="001155D5">
            <w:pPr>
              <w:contextualSpacing/>
              <w:jc w:val="both"/>
              <w:rPr>
                <w:bCs/>
                <w:spacing w:val="-4"/>
              </w:rPr>
            </w:pPr>
          </w:p>
          <w:p w:rsidR="00F21512" w:rsidRPr="0032292C" w:rsidRDefault="00F21512" w:rsidP="001155D5">
            <w:pPr>
              <w:contextualSpacing/>
              <w:jc w:val="center"/>
              <w:rPr>
                <w:bCs/>
                <w:spacing w:val="-4"/>
              </w:rPr>
            </w:pPr>
            <w:r w:rsidRPr="0032292C">
              <w:rPr>
                <w:bCs/>
                <w:spacing w:val="-4"/>
              </w:rPr>
              <w:t>кВт*ч/куб.м.</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1,7</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1,6</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1,6</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1,5</w:t>
            </w:r>
          </w:p>
        </w:tc>
      </w:tr>
      <w:tr w:rsidR="00F21512" w:rsidRPr="0032292C" w:rsidTr="001155D5">
        <w:tc>
          <w:tcPr>
            <w:tcW w:w="641" w:type="dxa"/>
          </w:tcPr>
          <w:p w:rsidR="00F21512" w:rsidRPr="0032292C" w:rsidRDefault="00F21512" w:rsidP="001155D5">
            <w:pPr>
              <w:contextualSpacing/>
              <w:jc w:val="center"/>
              <w:rPr>
                <w:bCs/>
                <w:spacing w:val="-4"/>
              </w:rPr>
            </w:pPr>
            <w:r w:rsidRPr="0032292C">
              <w:rPr>
                <w:bCs/>
                <w:spacing w:val="-4"/>
              </w:rPr>
              <w:t>3.</w:t>
            </w:r>
          </w:p>
        </w:tc>
        <w:tc>
          <w:tcPr>
            <w:tcW w:w="3671" w:type="dxa"/>
          </w:tcPr>
          <w:p w:rsidR="00F21512" w:rsidRPr="0032292C" w:rsidRDefault="00F21512" w:rsidP="001155D5">
            <w:pPr>
              <w:contextualSpacing/>
              <w:jc w:val="both"/>
              <w:rPr>
                <w:bCs/>
                <w:spacing w:val="-4"/>
              </w:rPr>
            </w:pPr>
            <w:r w:rsidRPr="0032292C">
              <w:rPr>
                <w:bCs/>
                <w:spacing w:val="-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488" w:type="dxa"/>
          </w:tcPr>
          <w:p w:rsidR="00F21512" w:rsidRPr="0032292C" w:rsidRDefault="00F21512" w:rsidP="001155D5">
            <w:pPr>
              <w:contextualSpacing/>
              <w:jc w:val="both"/>
              <w:rPr>
                <w:bCs/>
                <w:spacing w:val="-4"/>
              </w:rPr>
            </w:pPr>
          </w:p>
          <w:p w:rsidR="00F21512" w:rsidRPr="0032292C" w:rsidRDefault="00F21512" w:rsidP="001155D5">
            <w:pPr>
              <w:contextualSpacing/>
              <w:jc w:val="both"/>
              <w:rPr>
                <w:bCs/>
                <w:spacing w:val="-4"/>
              </w:rPr>
            </w:pPr>
          </w:p>
          <w:p w:rsidR="00F21512" w:rsidRPr="0032292C" w:rsidRDefault="00F21512" w:rsidP="001155D5">
            <w:pPr>
              <w:contextualSpacing/>
              <w:jc w:val="center"/>
              <w:rPr>
                <w:bCs/>
                <w:spacing w:val="-4"/>
              </w:rPr>
            </w:pPr>
            <w:r w:rsidRPr="0032292C">
              <w:rPr>
                <w:bCs/>
                <w:spacing w:val="-4"/>
              </w:rPr>
              <w:t>кВт*ч/куб.м.</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r>
      <w:tr w:rsidR="00F21512" w:rsidRPr="0032292C" w:rsidTr="001155D5">
        <w:tc>
          <w:tcPr>
            <w:tcW w:w="10116" w:type="dxa"/>
            <w:gridSpan w:val="7"/>
          </w:tcPr>
          <w:p w:rsidR="00F21512" w:rsidRPr="0032292C" w:rsidRDefault="00F21512" w:rsidP="001155D5">
            <w:pPr>
              <w:contextualSpacing/>
              <w:jc w:val="center"/>
              <w:rPr>
                <w:bCs/>
                <w:spacing w:val="-4"/>
              </w:rPr>
            </w:pPr>
            <w:r w:rsidRPr="0032292C">
              <w:rPr>
                <w:bCs/>
                <w:spacing w:val="-4"/>
              </w:rPr>
              <w:t>Показатели качества воды</w:t>
            </w:r>
          </w:p>
        </w:tc>
      </w:tr>
      <w:tr w:rsidR="00F21512" w:rsidRPr="0032292C" w:rsidTr="001155D5">
        <w:tc>
          <w:tcPr>
            <w:tcW w:w="641" w:type="dxa"/>
          </w:tcPr>
          <w:p w:rsidR="00F21512" w:rsidRPr="0032292C" w:rsidRDefault="00F21512" w:rsidP="001155D5">
            <w:pPr>
              <w:contextualSpacing/>
              <w:jc w:val="center"/>
              <w:rPr>
                <w:bCs/>
                <w:spacing w:val="-4"/>
              </w:rPr>
            </w:pPr>
            <w:r w:rsidRPr="0032292C">
              <w:rPr>
                <w:bCs/>
                <w:spacing w:val="-4"/>
              </w:rPr>
              <w:t>4.</w:t>
            </w:r>
          </w:p>
        </w:tc>
        <w:tc>
          <w:tcPr>
            <w:tcW w:w="3671" w:type="dxa"/>
          </w:tcPr>
          <w:p w:rsidR="00F21512" w:rsidRPr="0032292C" w:rsidRDefault="00F21512" w:rsidP="001155D5">
            <w:pPr>
              <w:pStyle w:val="ConsPlusNormal"/>
              <w:jc w:val="both"/>
              <w:rPr>
                <w:szCs w:val="24"/>
              </w:rPr>
            </w:pPr>
            <w:r w:rsidRPr="0032292C">
              <w:rPr>
                <w:szCs w:val="24"/>
              </w:rPr>
              <w:t xml:space="preserve">Доля проб питьевой воды, </w:t>
            </w:r>
            <w:r w:rsidRPr="0032292C">
              <w:rPr>
                <w:b/>
                <w:szCs w:val="24"/>
              </w:rPr>
              <w:t>подаваемой с источников водоснабжения</w:t>
            </w:r>
            <w:r w:rsidRPr="0032292C">
              <w:rPr>
                <w:szCs w:val="24"/>
              </w:rPr>
              <w:t>,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F21512" w:rsidRPr="0032292C" w:rsidRDefault="00F21512" w:rsidP="001155D5">
            <w:pPr>
              <w:pStyle w:val="ConsPlusNormal"/>
              <w:jc w:val="both"/>
              <w:rPr>
                <w:szCs w:val="24"/>
              </w:rPr>
            </w:pPr>
          </w:p>
        </w:tc>
        <w:tc>
          <w:tcPr>
            <w:tcW w:w="1488" w:type="dxa"/>
          </w:tcPr>
          <w:p w:rsidR="00F21512" w:rsidRPr="0032292C" w:rsidRDefault="00F21512" w:rsidP="001155D5">
            <w:pPr>
              <w:contextualSpacing/>
              <w:jc w:val="center"/>
              <w:rPr>
                <w:bCs/>
                <w:spacing w:val="-4"/>
              </w:rPr>
            </w:pPr>
            <w:r w:rsidRPr="0032292C">
              <w:rPr>
                <w:bCs/>
                <w:spacing w:val="-4"/>
              </w:rPr>
              <w:t>%</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r>
      <w:tr w:rsidR="00F21512" w:rsidRPr="0032292C" w:rsidTr="001155D5">
        <w:tc>
          <w:tcPr>
            <w:tcW w:w="641" w:type="dxa"/>
          </w:tcPr>
          <w:p w:rsidR="00F21512" w:rsidRPr="0032292C" w:rsidRDefault="00F21512" w:rsidP="001155D5">
            <w:pPr>
              <w:contextualSpacing/>
              <w:jc w:val="center"/>
              <w:rPr>
                <w:bCs/>
                <w:spacing w:val="-4"/>
              </w:rPr>
            </w:pPr>
            <w:r w:rsidRPr="0032292C">
              <w:rPr>
                <w:bCs/>
                <w:spacing w:val="-4"/>
              </w:rPr>
              <w:t>5.</w:t>
            </w:r>
          </w:p>
        </w:tc>
        <w:tc>
          <w:tcPr>
            <w:tcW w:w="3671" w:type="dxa"/>
          </w:tcPr>
          <w:p w:rsidR="00F21512" w:rsidRPr="0032292C" w:rsidRDefault="00F21512" w:rsidP="001155D5">
            <w:pPr>
              <w:pStyle w:val="ConsPlusNormal"/>
              <w:jc w:val="both"/>
              <w:rPr>
                <w:szCs w:val="24"/>
              </w:rPr>
            </w:pPr>
            <w:r w:rsidRPr="0032292C">
              <w:rPr>
                <w:szCs w:val="24"/>
              </w:rPr>
              <w:t xml:space="preserve">Доля проб питьевой воды </w:t>
            </w:r>
            <w:r w:rsidRPr="0032292C">
              <w:rPr>
                <w:b/>
                <w:szCs w:val="24"/>
              </w:rPr>
              <w:t>в распределительной водопроводной сети</w:t>
            </w:r>
            <w:r w:rsidRPr="0032292C">
              <w:rPr>
                <w:szCs w:val="24"/>
              </w:rPr>
              <w:t>,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F21512" w:rsidRPr="0032292C" w:rsidRDefault="00F21512" w:rsidP="001155D5">
            <w:pPr>
              <w:pStyle w:val="ConsPlusNormal"/>
              <w:jc w:val="both"/>
              <w:rPr>
                <w:szCs w:val="24"/>
              </w:rPr>
            </w:pPr>
          </w:p>
        </w:tc>
        <w:tc>
          <w:tcPr>
            <w:tcW w:w="1488" w:type="dxa"/>
          </w:tcPr>
          <w:p w:rsidR="00F21512" w:rsidRPr="0032292C" w:rsidRDefault="00F21512" w:rsidP="001155D5">
            <w:pPr>
              <w:contextualSpacing/>
              <w:jc w:val="center"/>
              <w:rPr>
                <w:bCs/>
                <w:spacing w:val="-4"/>
              </w:rPr>
            </w:pPr>
            <w:r w:rsidRPr="0032292C">
              <w:rPr>
                <w:bCs/>
                <w:spacing w:val="-4"/>
              </w:rPr>
              <w:t>%</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1079" w:type="dxa"/>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r>
      <w:tr w:rsidR="00F21512" w:rsidRPr="0032292C" w:rsidTr="001155D5">
        <w:tc>
          <w:tcPr>
            <w:tcW w:w="10116" w:type="dxa"/>
            <w:gridSpan w:val="7"/>
          </w:tcPr>
          <w:p w:rsidR="00F21512" w:rsidRPr="0032292C" w:rsidRDefault="00F21512" w:rsidP="001155D5">
            <w:pPr>
              <w:contextualSpacing/>
              <w:jc w:val="center"/>
              <w:rPr>
                <w:bCs/>
                <w:spacing w:val="-4"/>
              </w:rPr>
            </w:pPr>
            <w:r w:rsidRPr="0032292C">
              <w:rPr>
                <w:bCs/>
                <w:spacing w:val="-4"/>
              </w:rPr>
              <w:t>Показатели надежности и бесперебойности холодного водоснабжения</w:t>
            </w:r>
          </w:p>
        </w:tc>
      </w:tr>
      <w:tr w:rsidR="00F21512" w:rsidRPr="0032292C" w:rsidTr="001155D5">
        <w:tc>
          <w:tcPr>
            <w:tcW w:w="641" w:type="dxa"/>
          </w:tcPr>
          <w:p w:rsidR="00F21512" w:rsidRPr="0032292C" w:rsidRDefault="00F21512" w:rsidP="001155D5">
            <w:pPr>
              <w:contextualSpacing/>
              <w:jc w:val="center"/>
              <w:rPr>
                <w:bCs/>
                <w:spacing w:val="-4"/>
              </w:rPr>
            </w:pPr>
            <w:r w:rsidRPr="0032292C">
              <w:rPr>
                <w:bCs/>
                <w:spacing w:val="-4"/>
              </w:rPr>
              <w:t>6.</w:t>
            </w:r>
          </w:p>
        </w:tc>
        <w:tc>
          <w:tcPr>
            <w:tcW w:w="3671" w:type="dxa"/>
          </w:tcPr>
          <w:p w:rsidR="00F21512" w:rsidRPr="0032292C" w:rsidRDefault="00F21512" w:rsidP="001155D5">
            <w:pPr>
              <w:pStyle w:val="ConsPlusNormal"/>
              <w:jc w:val="both"/>
              <w:rPr>
                <w:szCs w:val="24"/>
              </w:rPr>
            </w:pPr>
            <w:r w:rsidRPr="0032292C">
              <w:rPr>
                <w:szCs w:val="24"/>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w:t>
            </w:r>
          </w:p>
          <w:p w:rsidR="00F21512" w:rsidRPr="0032292C" w:rsidRDefault="00F21512" w:rsidP="001155D5">
            <w:pPr>
              <w:pStyle w:val="ConsPlusNormal"/>
              <w:jc w:val="both"/>
              <w:rPr>
                <w:szCs w:val="24"/>
              </w:rPr>
            </w:pPr>
          </w:p>
        </w:tc>
        <w:tc>
          <w:tcPr>
            <w:tcW w:w="1488" w:type="dxa"/>
          </w:tcPr>
          <w:p w:rsidR="00F21512" w:rsidRPr="0032292C" w:rsidRDefault="00F21512" w:rsidP="001155D5">
            <w:pPr>
              <w:contextualSpacing/>
              <w:jc w:val="center"/>
              <w:rPr>
                <w:bCs/>
                <w:spacing w:val="-4"/>
              </w:rPr>
            </w:pPr>
            <w:r w:rsidRPr="0032292C">
              <w:t>(ед./км)</w:t>
            </w:r>
          </w:p>
        </w:tc>
        <w:tc>
          <w:tcPr>
            <w:tcW w:w="1079" w:type="dxa"/>
          </w:tcPr>
          <w:p w:rsidR="00F21512" w:rsidRPr="0032292C" w:rsidRDefault="00F21512" w:rsidP="001155D5">
            <w:pPr>
              <w:contextualSpacing/>
              <w:jc w:val="center"/>
              <w:rPr>
                <w:bCs/>
                <w:spacing w:val="-4"/>
              </w:rPr>
            </w:pPr>
            <w:r w:rsidRPr="0032292C">
              <w:rPr>
                <w:bCs/>
                <w:spacing w:val="-4"/>
              </w:rPr>
              <w:t>1</w:t>
            </w:r>
          </w:p>
        </w:tc>
        <w:tc>
          <w:tcPr>
            <w:tcW w:w="1079" w:type="dxa"/>
          </w:tcPr>
          <w:p w:rsidR="00F21512" w:rsidRPr="0032292C" w:rsidRDefault="00F21512" w:rsidP="001155D5">
            <w:pPr>
              <w:contextualSpacing/>
              <w:jc w:val="center"/>
              <w:rPr>
                <w:bCs/>
                <w:spacing w:val="-4"/>
              </w:rPr>
            </w:pPr>
            <w:r w:rsidRPr="0032292C">
              <w:rPr>
                <w:bCs/>
                <w:spacing w:val="-4"/>
              </w:rPr>
              <w:t>1</w:t>
            </w:r>
          </w:p>
          <w:p w:rsidR="00F21512" w:rsidRPr="0032292C" w:rsidRDefault="00F21512" w:rsidP="001155D5">
            <w:pPr>
              <w:contextualSpacing/>
              <w:jc w:val="center"/>
              <w:rPr>
                <w:bCs/>
                <w:spacing w:val="-4"/>
              </w:rPr>
            </w:pPr>
          </w:p>
        </w:tc>
        <w:tc>
          <w:tcPr>
            <w:tcW w:w="1079" w:type="dxa"/>
          </w:tcPr>
          <w:p w:rsidR="00F21512" w:rsidRPr="0032292C" w:rsidRDefault="00F21512" w:rsidP="001155D5">
            <w:pPr>
              <w:contextualSpacing/>
              <w:jc w:val="center"/>
              <w:rPr>
                <w:bCs/>
                <w:spacing w:val="-4"/>
              </w:rPr>
            </w:pPr>
            <w:r w:rsidRPr="0032292C">
              <w:rPr>
                <w:bCs/>
                <w:spacing w:val="-4"/>
              </w:rPr>
              <w:t>1</w:t>
            </w:r>
          </w:p>
        </w:tc>
        <w:tc>
          <w:tcPr>
            <w:tcW w:w="1079" w:type="dxa"/>
          </w:tcPr>
          <w:p w:rsidR="00F21512" w:rsidRPr="0032292C" w:rsidRDefault="00F21512" w:rsidP="001155D5">
            <w:pPr>
              <w:contextualSpacing/>
              <w:jc w:val="center"/>
              <w:rPr>
                <w:bCs/>
                <w:spacing w:val="-4"/>
              </w:rPr>
            </w:pPr>
            <w:r w:rsidRPr="0032292C">
              <w:rPr>
                <w:bCs/>
                <w:spacing w:val="-4"/>
              </w:rPr>
              <w:t>1</w:t>
            </w:r>
          </w:p>
        </w:tc>
      </w:tr>
    </w:tbl>
    <w:p w:rsidR="00F21512" w:rsidRPr="0032292C" w:rsidRDefault="00F21512" w:rsidP="00D96DAA">
      <w:pPr>
        <w:pStyle w:val="ConsPlusNonformat"/>
        <w:ind w:firstLine="708"/>
        <w:jc w:val="both"/>
        <w:rPr>
          <w:rFonts w:ascii="Times New Roman" w:hAnsi="Times New Roman" w:cs="Times New Roman"/>
          <w:sz w:val="24"/>
          <w:szCs w:val="24"/>
        </w:rPr>
      </w:pPr>
    </w:p>
    <w:tbl>
      <w:tblPr>
        <w:tblW w:w="0" w:type="auto"/>
        <w:tblLook w:val="00A0"/>
      </w:tblPr>
      <w:tblGrid>
        <w:gridCol w:w="4578"/>
        <w:gridCol w:w="4992"/>
      </w:tblGrid>
      <w:tr w:rsidR="00F21512" w:rsidRPr="0032292C" w:rsidTr="001155D5">
        <w:trPr>
          <w:trHeight w:val="306"/>
        </w:trPr>
        <w:tc>
          <w:tcPr>
            <w:tcW w:w="5010" w:type="dxa"/>
          </w:tcPr>
          <w:p w:rsidR="00F21512" w:rsidRPr="0032292C" w:rsidRDefault="00F21512" w:rsidP="001155D5">
            <w:pPr>
              <w:jc w:val="center"/>
              <w:rPr>
                <w:b/>
              </w:rPr>
            </w:pPr>
            <w:r w:rsidRPr="0032292C">
              <w:rPr>
                <w:b/>
              </w:rPr>
              <w:t>Концедент:</w:t>
            </w:r>
          </w:p>
        </w:tc>
        <w:tc>
          <w:tcPr>
            <w:tcW w:w="5116" w:type="dxa"/>
          </w:tcPr>
          <w:p w:rsidR="00F21512" w:rsidRPr="0032292C" w:rsidRDefault="00F21512" w:rsidP="001155D5">
            <w:pPr>
              <w:jc w:val="center"/>
              <w:rPr>
                <w:b/>
              </w:rPr>
            </w:pPr>
            <w:r w:rsidRPr="0032292C">
              <w:rPr>
                <w:b/>
              </w:rPr>
              <w:t>Концессионер:</w:t>
            </w:r>
          </w:p>
        </w:tc>
      </w:tr>
      <w:tr w:rsidR="00F21512" w:rsidRPr="0032292C" w:rsidTr="001155D5">
        <w:trPr>
          <w:trHeight w:val="626"/>
        </w:trPr>
        <w:tc>
          <w:tcPr>
            <w:tcW w:w="5010" w:type="dxa"/>
          </w:tcPr>
          <w:p w:rsidR="00F21512" w:rsidRPr="0032292C" w:rsidRDefault="00F21512" w:rsidP="001155D5">
            <w:pPr>
              <w:ind w:left="-63"/>
              <w:jc w:val="center"/>
            </w:pPr>
            <w:r w:rsidRPr="0032292C">
              <w:t>Администрация муниципального образования Днепровского сельсовета Беляевского района Оренбургской области</w:t>
            </w:r>
          </w:p>
        </w:tc>
        <w:tc>
          <w:tcPr>
            <w:tcW w:w="5116" w:type="dxa"/>
          </w:tcPr>
          <w:p w:rsidR="00F21512" w:rsidRPr="0032292C" w:rsidRDefault="00F21512" w:rsidP="001155D5">
            <w:pPr>
              <w:pStyle w:val="ConsPlusNonformat"/>
              <w:widowControl/>
              <w:jc w:val="center"/>
              <w:rPr>
                <w:rFonts w:ascii="Times New Roman" w:hAnsi="Times New Roman" w:cs="Times New Roman"/>
                <w:sz w:val="24"/>
                <w:szCs w:val="24"/>
              </w:rPr>
            </w:pPr>
            <w:r w:rsidRPr="0032292C">
              <w:rPr>
                <w:rFonts w:ascii="Times New Roman" w:hAnsi="Times New Roman" w:cs="Times New Roman"/>
                <w:sz w:val="24"/>
                <w:szCs w:val="24"/>
              </w:rPr>
              <w:t>ООО «Вектор»</w:t>
            </w:r>
          </w:p>
        </w:tc>
      </w:tr>
      <w:tr w:rsidR="00F21512" w:rsidRPr="0032292C" w:rsidTr="001155D5">
        <w:trPr>
          <w:trHeight w:val="80"/>
        </w:trPr>
        <w:tc>
          <w:tcPr>
            <w:tcW w:w="5010" w:type="dxa"/>
          </w:tcPr>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ind w:left="-63" w:firstLine="63"/>
            </w:pPr>
            <w:r w:rsidRPr="0032292C">
              <w:t>Глава сельсовета</w:t>
            </w:r>
          </w:p>
          <w:p w:rsidR="00F21512" w:rsidRPr="0032292C" w:rsidRDefault="00F21512" w:rsidP="001155D5">
            <w:pPr>
              <w:ind w:left="-63" w:firstLine="63"/>
            </w:pPr>
          </w:p>
          <w:p w:rsidR="00F21512" w:rsidRPr="0032292C" w:rsidRDefault="00F21512" w:rsidP="001155D5">
            <w:pPr>
              <w:ind w:left="-63" w:firstLine="63"/>
            </w:pPr>
            <w:r w:rsidRPr="0032292C">
              <w:t>_________________  С.А.Федотов</w:t>
            </w:r>
          </w:p>
          <w:p w:rsidR="00F21512" w:rsidRPr="0032292C" w:rsidRDefault="00F21512" w:rsidP="001155D5">
            <w:pPr>
              <w:pStyle w:val="ConsPlusNonformat"/>
              <w:widowControl/>
              <w:rPr>
                <w:rFonts w:ascii="Times New Roman" w:hAnsi="Times New Roman" w:cs="Times New Roman"/>
                <w:b/>
                <w:sz w:val="24"/>
                <w:szCs w:val="24"/>
              </w:rPr>
            </w:pPr>
            <w:r w:rsidRPr="0032292C">
              <w:rPr>
                <w:rFonts w:ascii="Times New Roman" w:hAnsi="Times New Roman" w:cs="Times New Roman"/>
                <w:b/>
                <w:sz w:val="24"/>
                <w:szCs w:val="24"/>
              </w:rPr>
              <w:t xml:space="preserve">            </w:t>
            </w:r>
          </w:p>
          <w:p w:rsidR="00F21512" w:rsidRPr="0032292C" w:rsidRDefault="00F21512" w:rsidP="001155D5">
            <w:pPr>
              <w:pStyle w:val="ConsPlusNonformat"/>
              <w:widowControl/>
              <w:rPr>
                <w:rFonts w:ascii="Times New Roman" w:hAnsi="Times New Roman" w:cs="Times New Roman"/>
                <w:sz w:val="24"/>
                <w:szCs w:val="24"/>
              </w:rPr>
            </w:pPr>
          </w:p>
        </w:tc>
        <w:tc>
          <w:tcPr>
            <w:tcW w:w="5116" w:type="dxa"/>
          </w:tcPr>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t xml:space="preserve">Директор </w:t>
            </w: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t>_______________________С.В.Черников</w:t>
            </w:r>
          </w:p>
        </w:tc>
      </w:tr>
    </w:tbl>
    <w:p w:rsidR="00F21512" w:rsidRPr="0032292C" w:rsidRDefault="00F21512" w:rsidP="00D96DAA">
      <w:pPr>
        <w:pStyle w:val="ConsPlusNormal"/>
        <w:ind w:firstLine="708"/>
        <w:jc w:val="right"/>
        <w:rPr>
          <w:szCs w:val="24"/>
        </w:rPr>
      </w:pPr>
      <w:r w:rsidRPr="0032292C">
        <w:rPr>
          <w:szCs w:val="24"/>
        </w:rPr>
        <w:br w:type="page"/>
        <w:t>Приложение № 5</w:t>
      </w:r>
    </w:p>
    <w:p w:rsidR="00F21512" w:rsidRPr="0032292C" w:rsidRDefault="00F21512" w:rsidP="00D96DAA">
      <w:pPr>
        <w:jc w:val="right"/>
      </w:pPr>
      <w:r w:rsidRPr="0032292C">
        <w:t>к концессионному соглашению</w:t>
      </w:r>
    </w:p>
    <w:p w:rsidR="00F21512" w:rsidRPr="0032292C" w:rsidRDefault="00F21512" w:rsidP="00D96DAA">
      <w:pPr>
        <w:jc w:val="right"/>
      </w:pPr>
      <w:r w:rsidRPr="0032292C">
        <w:t>от ________________________</w:t>
      </w:r>
    </w:p>
    <w:p w:rsidR="00F21512" w:rsidRPr="0032292C" w:rsidRDefault="00F21512" w:rsidP="00D96DAA">
      <w:pPr>
        <w:pStyle w:val="ConsPlusNormal"/>
        <w:ind w:firstLine="708"/>
        <w:jc w:val="right"/>
        <w:rPr>
          <w:szCs w:val="24"/>
        </w:rPr>
      </w:pPr>
    </w:p>
    <w:p w:rsidR="00F21512" w:rsidRPr="0032292C" w:rsidRDefault="00F21512" w:rsidP="00D96DAA">
      <w:pPr>
        <w:pStyle w:val="ConsPlusNormal"/>
        <w:ind w:firstLine="708"/>
        <w:jc w:val="center"/>
        <w:rPr>
          <w:b/>
          <w:szCs w:val="24"/>
        </w:rPr>
      </w:pPr>
      <w:r w:rsidRPr="0032292C">
        <w:rPr>
          <w:b/>
          <w:szCs w:val="24"/>
        </w:rPr>
        <w:t>Значения долгосрочных параметров регулирования деятельности Концессионера на оказываемые услуги</w:t>
      </w:r>
    </w:p>
    <w:p w:rsidR="00F21512" w:rsidRPr="0032292C" w:rsidRDefault="00F21512" w:rsidP="00D96DAA">
      <w:pPr>
        <w:pStyle w:val="ConsPlusNormal"/>
        <w:ind w:firstLine="708"/>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1244"/>
        <w:gridCol w:w="1323"/>
        <w:gridCol w:w="1564"/>
        <w:gridCol w:w="1233"/>
        <w:gridCol w:w="1236"/>
      </w:tblGrid>
      <w:tr w:rsidR="00F21512" w:rsidRPr="0032292C" w:rsidTr="001155D5">
        <w:trPr>
          <w:trHeight w:val="315"/>
        </w:trPr>
        <w:tc>
          <w:tcPr>
            <w:tcW w:w="1552" w:type="pct"/>
            <w:vMerge w:val="restart"/>
            <w:vAlign w:val="center"/>
          </w:tcPr>
          <w:p w:rsidR="00F21512" w:rsidRPr="0032292C" w:rsidRDefault="00F21512" w:rsidP="001155D5">
            <w:pPr>
              <w:jc w:val="center"/>
              <w:rPr>
                <w:sz w:val="20"/>
                <w:szCs w:val="20"/>
              </w:rPr>
            </w:pPr>
            <w:r w:rsidRPr="0032292C">
              <w:rPr>
                <w:sz w:val="20"/>
                <w:szCs w:val="20"/>
              </w:rPr>
              <w:t>Базовый уровень операционных расходов</w:t>
            </w:r>
          </w:p>
          <w:p w:rsidR="00F21512" w:rsidRPr="0032292C" w:rsidRDefault="00F21512" w:rsidP="001155D5">
            <w:pPr>
              <w:jc w:val="center"/>
              <w:rPr>
                <w:sz w:val="20"/>
                <w:szCs w:val="20"/>
              </w:rPr>
            </w:pPr>
          </w:p>
        </w:tc>
        <w:tc>
          <w:tcPr>
            <w:tcW w:w="650" w:type="pct"/>
            <w:vMerge w:val="restart"/>
            <w:vAlign w:val="center"/>
          </w:tcPr>
          <w:p w:rsidR="00F21512" w:rsidRPr="0032292C" w:rsidRDefault="00F21512" w:rsidP="001155D5">
            <w:pPr>
              <w:jc w:val="center"/>
            </w:pPr>
            <w:r w:rsidRPr="0032292C">
              <w:t>тыс.</w:t>
            </w:r>
          </w:p>
          <w:p w:rsidR="00F21512" w:rsidRPr="0032292C" w:rsidRDefault="00F21512" w:rsidP="001155D5">
            <w:pPr>
              <w:jc w:val="center"/>
            </w:pPr>
            <w:r w:rsidRPr="0032292C">
              <w:t>руб.</w:t>
            </w:r>
          </w:p>
        </w:tc>
        <w:tc>
          <w:tcPr>
            <w:tcW w:w="691" w:type="pct"/>
            <w:noWrap/>
            <w:vAlign w:val="center"/>
          </w:tcPr>
          <w:p w:rsidR="00F21512" w:rsidRPr="0032292C" w:rsidRDefault="00F21512" w:rsidP="001155D5">
            <w:pPr>
              <w:jc w:val="center"/>
              <w:rPr>
                <w:b/>
              </w:rPr>
            </w:pPr>
            <w:r w:rsidRPr="0032292C">
              <w:rPr>
                <w:b/>
              </w:rPr>
              <w:t>2016</w:t>
            </w:r>
          </w:p>
        </w:tc>
        <w:tc>
          <w:tcPr>
            <w:tcW w:w="817" w:type="pct"/>
            <w:noWrap/>
            <w:vAlign w:val="center"/>
          </w:tcPr>
          <w:p w:rsidR="00F21512" w:rsidRPr="0032292C" w:rsidRDefault="00F21512" w:rsidP="001155D5">
            <w:pPr>
              <w:jc w:val="center"/>
              <w:rPr>
                <w:b/>
              </w:rPr>
            </w:pPr>
            <w:r w:rsidRPr="0032292C">
              <w:rPr>
                <w:b/>
              </w:rPr>
              <w:t>2017</w:t>
            </w:r>
          </w:p>
        </w:tc>
        <w:tc>
          <w:tcPr>
            <w:tcW w:w="644" w:type="pct"/>
            <w:noWrap/>
            <w:vAlign w:val="center"/>
          </w:tcPr>
          <w:p w:rsidR="00F21512" w:rsidRPr="0032292C" w:rsidRDefault="00F21512" w:rsidP="001155D5">
            <w:pPr>
              <w:jc w:val="center"/>
              <w:rPr>
                <w:b/>
              </w:rPr>
            </w:pPr>
            <w:r w:rsidRPr="0032292C">
              <w:rPr>
                <w:b/>
              </w:rPr>
              <w:t>2018</w:t>
            </w:r>
          </w:p>
        </w:tc>
        <w:tc>
          <w:tcPr>
            <w:tcW w:w="646" w:type="pct"/>
            <w:noWrap/>
            <w:vAlign w:val="center"/>
          </w:tcPr>
          <w:p w:rsidR="00F21512" w:rsidRPr="0032292C" w:rsidRDefault="00F21512" w:rsidP="001155D5">
            <w:pPr>
              <w:jc w:val="center"/>
              <w:rPr>
                <w:b/>
              </w:rPr>
            </w:pPr>
            <w:r w:rsidRPr="0032292C">
              <w:rPr>
                <w:b/>
              </w:rPr>
              <w:t>2019</w:t>
            </w:r>
          </w:p>
        </w:tc>
      </w:tr>
      <w:tr w:rsidR="00F21512" w:rsidRPr="0032292C" w:rsidTr="001155D5">
        <w:trPr>
          <w:trHeight w:val="512"/>
        </w:trPr>
        <w:tc>
          <w:tcPr>
            <w:tcW w:w="1552" w:type="pct"/>
            <w:vMerge/>
            <w:vAlign w:val="center"/>
          </w:tcPr>
          <w:p w:rsidR="00F21512" w:rsidRPr="0032292C" w:rsidRDefault="00F21512" w:rsidP="001155D5">
            <w:pPr>
              <w:jc w:val="center"/>
              <w:rPr>
                <w:bCs/>
                <w:sz w:val="20"/>
                <w:szCs w:val="20"/>
              </w:rPr>
            </w:pPr>
          </w:p>
        </w:tc>
        <w:tc>
          <w:tcPr>
            <w:tcW w:w="650" w:type="pct"/>
            <w:vMerge/>
            <w:vAlign w:val="center"/>
          </w:tcPr>
          <w:p w:rsidR="00F21512" w:rsidRPr="0032292C" w:rsidRDefault="00F21512" w:rsidP="001155D5">
            <w:pPr>
              <w:jc w:val="center"/>
            </w:pPr>
          </w:p>
        </w:tc>
        <w:tc>
          <w:tcPr>
            <w:tcW w:w="691"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767,8</w:t>
            </w:r>
          </w:p>
        </w:tc>
        <w:tc>
          <w:tcPr>
            <w:tcW w:w="817"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790,12</w:t>
            </w:r>
          </w:p>
        </w:tc>
        <w:tc>
          <w:tcPr>
            <w:tcW w:w="644"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790,12</w:t>
            </w:r>
          </w:p>
        </w:tc>
        <w:tc>
          <w:tcPr>
            <w:tcW w:w="646"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790,2</w:t>
            </w:r>
          </w:p>
        </w:tc>
      </w:tr>
      <w:tr w:rsidR="00F21512" w:rsidRPr="0032292C" w:rsidTr="001155D5">
        <w:trPr>
          <w:trHeight w:val="512"/>
        </w:trPr>
        <w:tc>
          <w:tcPr>
            <w:tcW w:w="1552" w:type="pct"/>
            <w:vMerge w:val="restart"/>
            <w:vAlign w:val="center"/>
          </w:tcPr>
          <w:p w:rsidR="00F21512" w:rsidRPr="0032292C" w:rsidRDefault="00F21512" w:rsidP="001155D5">
            <w:pPr>
              <w:jc w:val="center"/>
              <w:rPr>
                <w:bCs/>
                <w:sz w:val="20"/>
                <w:szCs w:val="20"/>
              </w:rPr>
            </w:pPr>
            <w:r w:rsidRPr="0032292C">
              <w:rPr>
                <w:sz w:val="20"/>
                <w:szCs w:val="20"/>
              </w:rPr>
              <w:t>Индекс эффективности операционных расходов</w:t>
            </w:r>
          </w:p>
        </w:tc>
        <w:tc>
          <w:tcPr>
            <w:tcW w:w="650" w:type="pct"/>
            <w:vMerge w:val="restart"/>
            <w:vAlign w:val="center"/>
          </w:tcPr>
          <w:p w:rsidR="00F21512" w:rsidRPr="0032292C" w:rsidRDefault="00F21512" w:rsidP="001155D5">
            <w:pPr>
              <w:jc w:val="center"/>
            </w:pPr>
          </w:p>
        </w:tc>
        <w:tc>
          <w:tcPr>
            <w:tcW w:w="691" w:type="pct"/>
            <w:noWrap/>
            <w:vAlign w:val="center"/>
          </w:tcPr>
          <w:p w:rsidR="00F21512" w:rsidRPr="0032292C" w:rsidRDefault="00F21512" w:rsidP="001155D5">
            <w:pPr>
              <w:jc w:val="center"/>
              <w:rPr>
                <w:b/>
              </w:rPr>
            </w:pPr>
            <w:r w:rsidRPr="0032292C">
              <w:rPr>
                <w:b/>
              </w:rPr>
              <w:t>2016</w:t>
            </w:r>
          </w:p>
        </w:tc>
        <w:tc>
          <w:tcPr>
            <w:tcW w:w="817" w:type="pct"/>
            <w:noWrap/>
            <w:vAlign w:val="center"/>
          </w:tcPr>
          <w:p w:rsidR="00F21512" w:rsidRPr="0032292C" w:rsidRDefault="00F21512" w:rsidP="001155D5">
            <w:pPr>
              <w:jc w:val="center"/>
              <w:rPr>
                <w:b/>
              </w:rPr>
            </w:pPr>
            <w:r w:rsidRPr="0032292C">
              <w:rPr>
                <w:b/>
              </w:rPr>
              <w:t>2017</w:t>
            </w:r>
          </w:p>
        </w:tc>
        <w:tc>
          <w:tcPr>
            <w:tcW w:w="644" w:type="pct"/>
            <w:noWrap/>
            <w:vAlign w:val="center"/>
          </w:tcPr>
          <w:p w:rsidR="00F21512" w:rsidRPr="0032292C" w:rsidRDefault="00F21512" w:rsidP="001155D5">
            <w:pPr>
              <w:jc w:val="center"/>
              <w:rPr>
                <w:b/>
              </w:rPr>
            </w:pPr>
            <w:r w:rsidRPr="0032292C">
              <w:rPr>
                <w:b/>
              </w:rPr>
              <w:t>2018</w:t>
            </w:r>
          </w:p>
        </w:tc>
        <w:tc>
          <w:tcPr>
            <w:tcW w:w="646" w:type="pct"/>
            <w:noWrap/>
            <w:vAlign w:val="center"/>
          </w:tcPr>
          <w:p w:rsidR="00F21512" w:rsidRPr="0032292C" w:rsidRDefault="00F21512" w:rsidP="001155D5">
            <w:pPr>
              <w:jc w:val="center"/>
              <w:rPr>
                <w:b/>
              </w:rPr>
            </w:pPr>
            <w:r w:rsidRPr="0032292C">
              <w:rPr>
                <w:b/>
              </w:rPr>
              <w:t>2019</w:t>
            </w:r>
          </w:p>
        </w:tc>
      </w:tr>
      <w:tr w:rsidR="00F21512" w:rsidRPr="0032292C" w:rsidTr="001155D5">
        <w:trPr>
          <w:trHeight w:val="512"/>
        </w:trPr>
        <w:tc>
          <w:tcPr>
            <w:tcW w:w="1552" w:type="pct"/>
            <w:vMerge/>
            <w:vAlign w:val="center"/>
          </w:tcPr>
          <w:p w:rsidR="00F21512" w:rsidRPr="0032292C" w:rsidRDefault="00F21512" w:rsidP="001155D5">
            <w:pPr>
              <w:jc w:val="center"/>
              <w:rPr>
                <w:sz w:val="20"/>
                <w:szCs w:val="20"/>
              </w:rPr>
            </w:pPr>
          </w:p>
        </w:tc>
        <w:tc>
          <w:tcPr>
            <w:tcW w:w="650" w:type="pct"/>
            <w:vMerge/>
            <w:vAlign w:val="center"/>
          </w:tcPr>
          <w:p w:rsidR="00F21512" w:rsidRPr="0032292C" w:rsidRDefault="00F21512" w:rsidP="001155D5">
            <w:pPr>
              <w:jc w:val="center"/>
            </w:pPr>
          </w:p>
        </w:tc>
        <w:tc>
          <w:tcPr>
            <w:tcW w:w="691" w:type="pct"/>
            <w:noWrap/>
          </w:tcPr>
          <w:p w:rsidR="00F21512" w:rsidRPr="0032292C" w:rsidRDefault="00F21512" w:rsidP="001155D5">
            <w:pPr>
              <w:contextualSpacing/>
              <w:jc w:val="center"/>
              <w:rPr>
                <w:bCs/>
                <w:spacing w:val="-4"/>
              </w:rPr>
            </w:pPr>
            <w:r w:rsidRPr="0032292C">
              <w:rPr>
                <w:bCs/>
                <w:spacing w:val="-4"/>
              </w:rPr>
              <w:t>1</w:t>
            </w:r>
          </w:p>
          <w:p w:rsidR="00F21512" w:rsidRPr="0032292C" w:rsidRDefault="00F21512" w:rsidP="001155D5">
            <w:pPr>
              <w:contextualSpacing/>
              <w:jc w:val="center"/>
              <w:rPr>
                <w:bCs/>
                <w:spacing w:val="-4"/>
              </w:rPr>
            </w:pPr>
          </w:p>
        </w:tc>
        <w:tc>
          <w:tcPr>
            <w:tcW w:w="817" w:type="pct"/>
            <w:noWrap/>
          </w:tcPr>
          <w:p w:rsidR="00F21512" w:rsidRPr="0032292C" w:rsidRDefault="00F21512" w:rsidP="001155D5">
            <w:pPr>
              <w:contextualSpacing/>
              <w:jc w:val="center"/>
              <w:rPr>
                <w:bCs/>
                <w:spacing w:val="-4"/>
              </w:rPr>
            </w:pPr>
            <w:r w:rsidRPr="0032292C">
              <w:rPr>
                <w:bCs/>
                <w:spacing w:val="-4"/>
              </w:rPr>
              <w:t>1</w:t>
            </w:r>
          </w:p>
        </w:tc>
        <w:tc>
          <w:tcPr>
            <w:tcW w:w="644" w:type="pct"/>
            <w:noWrap/>
          </w:tcPr>
          <w:p w:rsidR="00F21512" w:rsidRPr="0032292C" w:rsidRDefault="00F21512" w:rsidP="001155D5">
            <w:pPr>
              <w:contextualSpacing/>
              <w:jc w:val="center"/>
              <w:rPr>
                <w:bCs/>
                <w:spacing w:val="-4"/>
              </w:rPr>
            </w:pPr>
            <w:r w:rsidRPr="0032292C">
              <w:rPr>
                <w:bCs/>
                <w:spacing w:val="-4"/>
              </w:rPr>
              <w:t>1</w:t>
            </w:r>
          </w:p>
        </w:tc>
        <w:tc>
          <w:tcPr>
            <w:tcW w:w="646" w:type="pct"/>
            <w:noWrap/>
          </w:tcPr>
          <w:p w:rsidR="00F21512" w:rsidRPr="0032292C" w:rsidRDefault="00F21512" w:rsidP="001155D5">
            <w:pPr>
              <w:contextualSpacing/>
              <w:jc w:val="center"/>
              <w:rPr>
                <w:bCs/>
                <w:spacing w:val="-4"/>
              </w:rPr>
            </w:pPr>
            <w:r w:rsidRPr="0032292C">
              <w:rPr>
                <w:bCs/>
                <w:spacing w:val="-4"/>
              </w:rPr>
              <w:t>1</w:t>
            </w:r>
          </w:p>
        </w:tc>
      </w:tr>
      <w:tr w:rsidR="00F21512" w:rsidRPr="0032292C" w:rsidTr="001155D5">
        <w:trPr>
          <w:trHeight w:val="315"/>
        </w:trPr>
        <w:tc>
          <w:tcPr>
            <w:tcW w:w="1552" w:type="pct"/>
            <w:vMerge w:val="restart"/>
            <w:vAlign w:val="center"/>
          </w:tcPr>
          <w:p w:rsidR="00F21512" w:rsidRPr="0032292C" w:rsidRDefault="00F21512" w:rsidP="001155D5">
            <w:pPr>
              <w:jc w:val="center"/>
              <w:rPr>
                <w:sz w:val="20"/>
                <w:szCs w:val="20"/>
              </w:rPr>
            </w:pPr>
            <w:r w:rsidRPr="0032292C">
              <w:rPr>
                <w:sz w:val="20"/>
                <w:szCs w:val="20"/>
              </w:rPr>
              <w:t>Нормативный уровень прибыли (водоснабжение)</w:t>
            </w:r>
          </w:p>
        </w:tc>
        <w:tc>
          <w:tcPr>
            <w:tcW w:w="650" w:type="pct"/>
            <w:vMerge w:val="restart"/>
            <w:vAlign w:val="center"/>
          </w:tcPr>
          <w:p w:rsidR="00F21512" w:rsidRPr="0032292C" w:rsidRDefault="00F21512" w:rsidP="001155D5">
            <w:pPr>
              <w:jc w:val="center"/>
            </w:pPr>
            <w:r w:rsidRPr="0032292C">
              <w:t>%</w:t>
            </w:r>
          </w:p>
        </w:tc>
        <w:tc>
          <w:tcPr>
            <w:tcW w:w="691" w:type="pct"/>
            <w:noWrap/>
            <w:vAlign w:val="center"/>
          </w:tcPr>
          <w:p w:rsidR="00F21512" w:rsidRPr="0032292C" w:rsidRDefault="00F21512" w:rsidP="001155D5">
            <w:pPr>
              <w:jc w:val="center"/>
              <w:rPr>
                <w:b/>
              </w:rPr>
            </w:pPr>
            <w:r w:rsidRPr="0032292C">
              <w:rPr>
                <w:b/>
              </w:rPr>
              <w:t>2016</w:t>
            </w:r>
          </w:p>
        </w:tc>
        <w:tc>
          <w:tcPr>
            <w:tcW w:w="817" w:type="pct"/>
            <w:noWrap/>
            <w:vAlign w:val="center"/>
          </w:tcPr>
          <w:p w:rsidR="00F21512" w:rsidRPr="0032292C" w:rsidRDefault="00F21512" w:rsidP="001155D5">
            <w:pPr>
              <w:jc w:val="center"/>
              <w:rPr>
                <w:b/>
              </w:rPr>
            </w:pPr>
            <w:r w:rsidRPr="0032292C">
              <w:rPr>
                <w:b/>
              </w:rPr>
              <w:t>2017</w:t>
            </w:r>
          </w:p>
        </w:tc>
        <w:tc>
          <w:tcPr>
            <w:tcW w:w="644" w:type="pct"/>
            <w:noWrap/>
            <w:vAlign w:val="center"/>
          </w:tcPr>
          <w:p w:rsidR="00F21512" w:rsidRPr="0032292C" w:rsidRDefault="00F21512" w:rsidP="001155D5">
            <w:pPr>
              <w:jc w:val="center"/>
              <w:rPr>
                <w:b/>
              </w:rPr>
            </w:pPr>
            <w:r w:rsidRPr="0032292C">
              <w:rPr>
                <w:b/>
              </w:rPr>
              <w:t>2018</w:t>
            </w:r>
          </w:p>
        </w:tc>
        <w:tc>
          <w:tcPr>
            <w:tcW w:w="646" w:type="pct"/>
            <w:noWrap/>
            <w:vAlign w:val="center"/>
          </w:tcPr>
          <w:p w:rsidR="00F21512" w:rsidRPr="0032292C" w:rsidRDefault="00F21512" w:rsidP="001155D5">
            <w:pPr>
              <w:jc w:val="center"/>
              <w:rPr>
                <w:b/>
              </w:rPr>
            </w:pPr>
            <w:r w:rsidRPr="0032292C">
              <w:rPr>
                <w:b/>
              </w:rPr>
              <w:t>2019</w:t>
            </w:r>
          </w:p>
        </w:tc>
      </w:tr>
      <w:tr w:rsidR="00F21512" w:rsidRPr="0032292C" w:rsidTr="001155D5">
        <w:trPr>
          <w:trHeight w:val="409"/>
        </w:trPr>
        <w:tc>
          <w:tcPr>
            <w:tcW w:w="1552" w:type="pct"/>
            <w:vMerge/>
            <w:vAlign w:val="center"/>
          </w:tcPr>
          <w:p w:rsidR="00F21512" w:rsidRPr="0032292C" w:rsidRDefault="00F21512" w:rsidP="001155D5">
            <w:pPr>
              <w:jc w:val="center"/>
              <w:rPr>
                <w:bCs/>
                <w:sz w:val="20"/>
                <w:szCs w:val="20"/>
              </w:rPr>
            </w:pPr>
          </w:p>
        </w:tc>
        <w:tc>
          <w:tcPr>
            <w:tcW w:w="650" w:type="pct"/>
            <w:vMerge/>
            <w:vAlign w:val="center"/>
          </w:tcPr>
          <w:p w:rsidR="00F21512" w:rsidRPr="0032292C" w:rsidRDefault="00F21512" w:rsidP="001155D5">
            <w:pPr>
              <w:jc w:val="center"/>
            </w:pPr>
          </w:p>
        </w:tc>
        <w:tc>
          <w:tcPr>
            <w:tcW w:w="691"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817"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644"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c>
          <w:tcPr>
            <w:tcW w:w="646"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0</w:t>
            </w:r>
          </w:p>
        </w:tc>
      </w:tr>
    </w:tbl>
    <w:p w:rsidR="00F21512" w:rsidRPr="0032292C" w:rsidRDefault="00F21512" w:rsidP="00D96DAA">
      <w:pPr>
        <w:pStyle w:val="ConsPlusNormal"/>
        <w:ind w:firstLine="708"/>
        <w:jc w:val="center"/>
        <w:rPr>
          <w:b/>
          <w:szCs w:val="24"/>
        </w:rPr>
      </w:pPr>
    </w:p>
    <w:p w:rsidR="00F21512" w:rsidRPr="0032292C" w:rsidRDefault="00F21512" w:rsidP="00D96DAA">
      <w:pPr>
        <w:pStyle w:val="ConsPlusNormal"/>
        <w:ind w:firstLine="708"/>
        <w:jc w:val="both"/>
        <w:rPr>
          <w:szCs w:val="24"/>
        </w:rPr>
      </w:pPr>
    </w:p>
    <w:tbl>
      <w:tblPr>
        <w:tblW w:w="0" w:type="auto"/>
        <w:tblLook w:val="00A0"/>
      </w:tblPr>
      <w:tblGrid>
        <w:gridCol w:w="4578"/>
        <w:gridCol w:w="4992"/>
      </w:tblGrid>
      <w:tr w:rsidR="00F21512" w:rsidRPr="0032292C" w:rsidTr="001155D5">
        <w:trPr>
          <w:trHeight w:val="306"/>
        </w:trPr>
        <w:tc>
          <w:tcPr>
            <w:tcW w:w="5010" w:type="dxa"/>
          </w:tcPr>
          <w:p w:rsidR="00F21512" w:rsidRPr="0032292C" w:rsidRDefault="00F21512" w:rsidP="001155D5">
            <w:pPr>
              <w:jc w:val="center"/>
              <w:rPr>
                <w:b/>
              </w:rPr>
            </w:pPr>
            <w:r w:rsidRPr="0032292C">
              <w:rPr>
                <w:b/>
              </w:rPr>
              <w:t>Концедент:</w:t>
            </w:r>
          </w:p>
        </w:tc>
        <w:tc>
          <w:tcPr>
            <w:tcW w:w="5116" w:type="dxa"/>
          </w:tcPr>
          <w:p w:rsidR="00F21512" w:rsidRPr="0032292C" w:rsidRDefault="00F21512" w:rsidP="001155D5">
            <w:pPr>
              <w:jc w:val="center"/>
              <w:rPr>
                <w:b/>
              </w:rPr>
            </w:pPr>
            <w:r w:rsidRPr="0032292C">
              <w:rPr>
                <w:b/>
              </w:rPr>
              <w:t>Концессионер:</w:t>
            </w:r>
          </w:p>
        </w:tc>
      </w:tr>
      <w:tr w:rsidR="00F21512" w:rsidRPr="0032292C" w:rsidTr="001155D5">
        <w:trPr>
          <w:trHeight w:val="626"/>
        </w:trPr>
        <w:tc>
          <w:tcPr>
            <w:tcW w:w="5010" w:type="dxa"/>
          </w:tcPr>
          <w:p w:rsidR="00F21512" w:rsidRPr="0032292C" w:rsidRDefault="00F21512" w:rsidP="001155D5">
            <w:pPr>
              <w:ind w:left="-63"/>
              <w:jc w:val="center"/>
            </w:pPr>
            <w:r w:rsidRPr="0032292C">
              <w:t>Администрация муниципального образования Днепровского сельсовета Беляевского района Оренбургской области</w:t>
            </w:r>
          </w:p>
        </w:tc>
        <w:tc>
          <w:tcPr>
            <w:tcW w:w="5116" w:type="dxa"/>
          </w:tcPr>
          <w:p w:rsidR="00F21512" w:rsidRPr="0032292C" w:rsidRDefault="00F21512" w:rsidP="001155D5">
            <w:pPr>
              <w:pStyle w:val="ConsPlusNonformat"/>
              <w:widowControl/>
              <w:jc w:val="center"/>
              <w:rPr>
                <w:rFonts w:ascii="Times New Roman" w:hAnsi="Times New Roman" w:cs="Times New Roman"/>
                <w:sz w:val="24"/>
                <w:szCs w:val="24"/>
              </w:rPr>
            </w:pPr>
            <w:r w:rsidRPr="0032292C">
              <w:rPr>
                <w:rFonts w:ascii="Times New Roman" w:hAnsi="Times New Roman" w:cs="Times New Roman"/>
                <w:sz w:val="24"/>
                <w:szCs w:val="24"/>
              </w:rPr>
              <w:t>ООО «Вектор»</w:t>
            </w:r>
          </w:p>
        </w:tc>
      </w:tr>
      <w:tr w:rsidR="00F21512" w:rsidRPr="0032292C" w:rsidTr="001155D5">
        <w:trPr>
          <w:trHeight w:val="80"/>
        </w:trPr>
        <w:tc>
          <w:tcPr>
            <w:tcW w:w="5010" w:type="dxa"/>
          </w:tcPr>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ind w:left="-63" w:firstLine="63"/>
            </w:pPr>
            <w:r w:rsidRPr="0032292C">
              <w:t>Глава сельсовета</w:t>
            </w:r>
          </w:p>
          <w:p w:rsidR="00F21512" w:rsidRPr="0032292C" w:rsidRDefault="00F21512" w:rsidP="001155D5">
            <w:pPr>
              <w:ind w:left="-63" w:firstLine="63"/>
            </w:pPr>
          </w:p>
          <w:p w:rsidR="00F21512" w:rsidRPr="0032292C" w:rsidRDefault="00F21512" w:rsidP="001155D5">
            <w:pPr>
              <w:ind w:left="-63" w:firstLine="63"/>
            </w:pPr>
            <w:r w:rsidRPr="0032292C">
              <w:t>_________________  С.А.Федотов</w:t>
            </w:r>
          </w:p>
          <w:p w:rsidR="00F21512" w:rsidRPr="0032292C" w:rsidRDefault="00F21512" w:rsidP="001155D5">
            <w:pPr>
              <w:pStyle w:val="ConsPlusNonformat"/>
              <w:widowControl/>
              <w:rPr>
                <w:rFonts w:ascii="Times New Roman" w:hAnsi="Times New Roman" w:cs="Times New Roman"/>
                <w:b/>
                <w:sz w:val="24"/>
                <w:szCs w:val="24"/>
              </w:rPr>
            </w:pPr>
            <w:r w:rsidRPr="0032292C">
              <w:rPr>
                <w:rFonts w:ascii="Times New Roman" w:hAnsi="Times New Roman" w:cs="Times New Roman"/>
                <w:b/>
                <w:sz w:val="24"/>
                <w:szCs w:val="24"/>
              </w:rPr>
              <w:t xml:space="preserve">            </w:t>
            </w:r>
          </w:p>
          <w:p w:rsidR="00F21512" w:rsidRPr="0032292C" w:rsidRDefault="00F21512" w:rsidP="001155D5">
            <w:pPr>
              <w:pStyle w:val="ConsPlusNonformat"/>
              <w:widowControl/>
              <w:rPr>
                <w:rFonts w:ascii="Times New Roman" w:hAnsi="Times New Roman" w:cs="Times New Roman"/>
                <w:sz w:val="24"/>
                <w:szCs w:val="24"/>
              </w:rPr>
            </w:pPr>
          </w:p>
        </w:tc>
        <w:tc>
          <w:tcPr>
            <w:tcW w:w="5116" w:type="dxa"/>
          </w:tcPr>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t xml:space="preserve">Директор </w:t>
            </w: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t>_______________________С.В.Черников</w:t>
            </w:r>
          </w:p>
        </w:tc>
      </w:tr>
    </w:tbl>
    <w:p w:rsidR="00F21512" w:rsidRPr="0032292C" w:rsidRDefault="00F21512" w:rsidP="00D96DAA">
      <w:pPr>
        <w:pStyle w:val="ConsPlusNormal"/>
        <w:ind w:firstLine="708"/>
        <w:jc w:val="right"/>
        <w:rPr>
          <w:szCs w:val="24"/>
        </w:rPr>
      </w:pPr>
      <w:r w:rsidRPr="0032292C">
        <w:rPr>
          <w:szCs w:val="24"/>
        </w:rPr>
        <w:br w:type="page"/>
        <w:t>Приложение № 6</w:t>
      </w:r>
    </w:p>
    <w:p w:rsidR="00F21512" w:rsidRPr="0032292C" w:rsidRDefault="00F21512" w:rsidP="00D96DAA">
      <w:pPr>
        <w:jc w:val="right"/>
      </w:pPr>
      <w:r w:rsidRPr="0032292C">
        <w:t>к концессионному соглашению</w:t>
      </w:r>
    </w:p>
    <w:p w:rsidR="00F21512" w:rsidRPr="0032292C" w:rsidRDefault="00F21512" w:rsidP="00D96DAA">
      <w:pPr>
        <w:jc w:val="right"/>
      </w:pPr>
      <w:r w:rsidRPr="0032292C">
        <w:t>от ________________________</w:t>
      </w:r>
    </w:p>
    <w:p w:rsidR="00F21512" w:rsidRPr="0032292C" w:rsidRDefault="00F21512" w:rsidP="00D96DAA">
      <w:pPr>
        <w:pStyle w:val="ConsPlusNormal"/>
        <w:ind w:firstLine="708"/>
        <w:jc w:val="right"/>
        <w:rPr>
          <w:szCs w:val="24"/>
        </w:rPr>
      </w:pPr>
    </w:p>
    <w:p w:rsidR="00F21512" w:rsidRPr="0032292C" w:rsidRDefault="00F21512" w:rsidP="00D96DAA">
      <w:pPr>
        <w:pStyle w:val="ConsPlusNormal"/>
        <w:ind w:firstLine="708"/>
        <w:jc w:val="center"/>
        <w:rPr>
          <w:b/>
          <w:szCs w:val="24"/>
          <w:lang w:val="en-US"/>
        </w:rPr>
      </w:pPr>
      <w:r w:rsidRPr="0032292C">
        <w:rPr>
          <w:b/>
          <w:szCs w:val="24"/>
        </w:rPr>
        <w:t>Планируемый объем необходимой валовой выручки</w:t>
      </w:r>
    </w:p>
    <w:p w:rsidR="00F21512" w:rsidRPr="0032292C" w:rsidRDefault="00F21512" w:rsidP="00D96DAA">
      <w:pPr>
        <w:pStyle w:val="ConsPlusNormal"/>
        <w:ind w:firstLine="708"/>
        <w:jc w:val="center"/>
        <w:rPr>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1244"/>
        <w:gridCol w:w="1323"/>
        <w:gridCol w:w="1564"/>
        <w:gridCol w:w="1233"/>
        <w:gridCol w:w="1236"/>
      </w:tblGrid>
      <w:tr w:rsidR="00F21512" w:rsidRPr="0032292C" w:rsidTr="001155D5">
        <w:trPr>
          <w:trHeight w:val="315"/>
        </w:trPr>
        <w:tc>
          <w:tcPr>
            <w:tcW w:w="1552" w:type="pct"/>
            <w:vMerge w:val="restart"/>
            <w:vAlign w:val="center"/>
          </w:tcPr>
          <w:p w:rsidR="00F21512" w:rsidRPr="0032292C" w:rsidRDefault="00F21512" w:rsidP="001155D5">
            <w:pPr>
              <w:jc w:val="center"/>
              <w:rPr>
                <w:sz w:val="20"/>
                <w:szCs w:val="20"/>
              </w:rPr>
            </w:pPr>
            <w:r w:rsidRPr="0032292C">
              <w:t>Объем необходимой валовой выручки</w:t>
            </w:r>
          </w:p>
        </w:tc>
        <w:tc>
          <w:tcPr>
            <w:tcW w:w="650" w:type="pct"/>
            <w:vMerge w:val="restart"/>
            <w:vAlign w:val="center"/>
          </w:tcPr>
          <w:p w:rsidR="00F21512" w:rsidRPr="0032292C" w:rsidRDefault="00F21512" w:rsidP="001155D5">
            <w:pPr>
              <w:jc w:val="center"/>
            </w:pPr>
            <w:r w:rsidRPr="0032292C">
              <w:t>тыс.</w:t>
            </w:r>
          </w:p>
          <w:p w:rsidR="00F21512" w:rsidRPr="0032292C" w:rsidRDefault="00F21512" w:rsidP="001155D5">
            <w:pPr>
              <w:jc w:val="center"/>
            </w:pPr>
            <w:r w:rsidRPr="0032292C">
              <w:t>руб.</w:t>
            </w:r>
          </w:p>
        </w:tc>
        <w:tc>
          <w:tcPr>
            <w:tcW w:w="691" w:type="pct"/>
            <w:noWrap/>
            <w:vAlign w:val="center"/>
          </w:tcPr>
          <w:p w:rsidR="00F21512" w:rsidRPr="0032292C" w:rsidRDefault="00F21512" w:rsidP="001155D5">
            <w:pPr>
              <w:jc w:val="center"/>
              <w:rPr>
                <w:b/>
              </w:rPr>
            </w:pPr>
            <w:r w:rsidRPr="0032292C">
              <w:rPr>
                <w:b/>
              </w:rPr>
              <w:t>2016</w:t>
            </w:r>
          </w:p>
        </w:tc>
        <w:tc>
          <w:tcPr>
            <w:tcW w:w="817" w:type="pct"/>
            <w:noWrap/>
            <w:vAlign w:val="center"/>
          </w:tcPr>
          <w:p w:rsidR="00F21512" w:rsidRPr="0032292C" w:rsidRDefault="00F21512" w:rsidP="001155D5">
            <w:pPr>
              <w:jc w:val="center"/>
              <w:rPr>
                <w:b/>
              </w:rPr>
            </w:pPr>
            <w:r w:rsidRPr="0032292C">
              <w:rPr>
                <w:b/>
              </w:rPr>
              <w:t>2017</w:t>
            </w:r>
          </w:p>
        </w:tc>
        <w:tc>
          <w:tcPr>
            <w:tcW w:w="644" w:type="pct"/>
            <w:noWrap/>
            <w:vAlign w:val="center"/>
          </w:tcPr>
          <w:p w:rsidR="00F21512" w:rsidRPr="0032292C" w:rsidRDefault="00F21512" w:rsidP="001155D5">
            <w:pPr>
              <w:jc w:val="center"/>
              <w:rPr>
                <w:b/>
              </w:rPr>
            </w:pPr>
            <w:r w:rsidRPr="0032292C">
              <w:rPr>
                <w:b/>
              </w:rPr>
              <w:t>2018</w:t>
            </w:r>
          </w:p>
        </w:tc>
        <w:tc>
          <w:tcPr>
            <w:tcW w:w="646" w:type="pct"/>
            <w:noWrap/>
            <w:vAlign w:val="center"/>
          </w:tcPr>
          <w:p w:rsidR="00F21512" w:rsidRPr="0032292C" w:rsidRDefault="00F21512" w:rsidP="001155D5">
            <w:pPr>
              <w:jc w:val="center"/>
              <w:rPr>
                <w:b/>
              </w:rPr>
            </w:pPr>
            <w:r w:rsidRPr="0032292C">
              <w:rPr>
                <w:b/>
              </w:rPr>
              <w:t>2019</w:t>
            </w:r>
          </w:p>
        </w:tc>
      </w:tr>
      <w:tr w:rsidR="00F21512" w:rsidRPr="0032292C" w:rsidTr="001155D5">
        <w:trPr>
          <w:trHeight w:val="512"/>
        </w:trPr>
        <w:tc>
          <w:tcPr>
            <w:tcW w:w="1552" w:type="pct"/>
            <w:vMerge/>
            <w:vAlign w:val="center"/>
          </w:tcPr>
          <w:p w:rsidR="00F21512" w:rsidRPr="0032292C" w:rsidRDefault="00F21512" w:rsidP="001155D5">
            <w:pPr>
              <w:jc w:val="center"/>
              <w:rPr>
                <w:bCs/>
                <w:sz w:val="20"/>
                <w:szCs w:val="20"/>
              </w:rPr>
            </w:pPr>
          </w:p>
        </w:tc>
        <w:tc>
          <w:tcPr>
            <w:tcW w:w="650" w:type="pct"/>
            <w:vMerge/>
            <w:vAlign w:val="center"/>
          </w:tcPr>
          <w:p w:rsidR="00F21512" w:rsidRPr="0032292C" w:rsidRDefault="00F21512" w:rsidP="001155D5">
            <w:pPr>
              <w:jc w:val="center"/>
            </w:pPr>
          </w:p>
        </w:tc>
        <w:tc>
          <w:tcPr>
            <w:tcW w:w="691"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1216,9</w:t>
            </w:r>
          </w:p>
        </w:tc>
        <w:tc>
          <w:tcPr>
            <w:tcW w:w="817"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1270,64</w:t>
            </w:r>
          </w:p>
        </w:tc>
        <w:tc>
          <w:tcPr>
            <w:tcW w:w="644"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1272,74</w:t>
            </w:r>
          </w:p>
        </w:tc>
        <w:tc>
          <w:tcPr>
            <w:tcW w:w="646" w:type="pct"/>
            <w:noWrap/>
          </w:tcPr>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p>
          <w:p w:rsidR="00F21512" w:rsidRPr="0032292C" w:rsidRDefault="00F21512" w:rsidP="001155D5">
            <w:pPr>
              <w:contextualSpacing/>
              <w:jc w:val="center"/>
              <w:rPr>
                <w:bCs/>
                <w:spacing w:val="-4"/>
              </w:rPr>
            </w:pPr>
            <w:r w:rsidRPr="0032292C">
              <w:rPr>
                <w:bCs/>
                <w:spacing w:val="-4"/>
              </w:rPr>
              <w:t>1274,0</w:t>
            </w:r>
          </w:p>
        </w:tc>
      </w:tr>
    </w:tbl>
    <w:p w:rsidR="00F21512" w:rsidRPr="0032292C" w:rsidRDefault="00F21512" w:rsidP="00D96DAA">
      <w:pPr>
        <w:pStyle w:val="ConsPlusNormal"/>
        <w:ind w:firstLine="708"/>
        <w:jc w:val="center"/>
        <w:rPr>
          <w:b/>
          <w:szCs w:val="24"/>
        </w:rPr>
      </w:pPr>
    </w:p>
    <w:p w:rsidR="00F21512" w:rsidRPr="0032292C" w:rsidRDefault="00F21512" w:rsidP="00D96DAA">
      <w:pPr>
        <w:pStyle w:val="ConsPlusNonformat"/>
      </w:pPr>
    </w:p>
    <w:tbl>
      <w:tblPr>
        <w:tblW w:w="0" w:type="auto"/>
        <w:tblLook w:val="00A0"/>
      </w:tblPr>
      <w:tblGrid>
        <w:gridCol w:w="4578"/>
        <w:gridCol w:w="4992"/>
      </w:tblGrid>
      <w:tr w:rsidR="00F21512" w:rsidRPr="0032292C" w:rsidTr="001155D5">
        <w:trPr>
          <w:trHeight w:val="306"/>
        </w:trPr>
        <w:tc>
          <w:tcPr>
            <w:tcW w:w="5010" w:type="dxa"/>
          </w:tcPr>
          <w:p w:rsidR="00F21512" w:rsidRPr="0032292C" w:rsidRDefault="00F21512" w:rsidP="001155D5">
            <w:pPr>
              <w:jc w:val="center"/>
              <w:rPr>
                <w:b/>
              </w:rPr>
            </w:pPr>
            <w:r w:rsidRPr="0032292C">
              <w:rPr>
                <w:b/>
              </w:rPr>
              <w:t>Концедент:</w:t>
            </w:r>
          </w:p>
        </w:tc>
        <w:tc>
          <w:tcPr>
            <w:tcW w:w="5116" w:type="dxa"/>
          </w:tcPr>
          <w:p w:rsidR="00F21512" w:rsidRPr="0032292C" w:rsidRDefault="00F21512" w:rsidP="001155D5">
            <w:pPr>
              <w:jc w:val="center"/>
              <w:rPr>
                <w:b/>
              </w:rPr>
            </w:pPr>
            <w:r w:rsidRPr="0032292C">
              <w:rPr>
                <w:b/>
              </w:rPr>
              <w:t>Концессионер:</w:t>
            </w:r>
          </w:p>
        </w:tc>
      </w:tr>
      <w:tr w:rsidR="00F21512" w:rsidRPr="0032292C" w:rsidTr="001155D5">
        <w:trPr>
          <w:trHeight w:val="626"/>
        </w:trPr>
        <w:tc>
          <w:tcPr>
            <w:tcW w:w="5010" w:type="dxa"/>
          </w:tcPr>
          <w:p w:rsidR="00F21512" w:rsidRPr="0032292C" w:rsidRDefault="00F21512" w:rsidP="001155D5">
            <w:pPr>
              <w:ind w:left="-63"/>
              <w:jc w:val="center"/>
            </w:pPr>
            <w:r w:rsidRPr="0032292C">
              <w:t>Администрация муниципального образования Днепровского сельсовета Беляевского района Оренбургской области</w:t>
            </w:r>
          </w:p>
        </w:tc>
        <w:tc>
          <w:tcPr>
            <w:tcW w:w="5116" w:type="dxa"/>
          </w:tcPr>
          <w:p w:rsidR="00F21512" w:rsidRPr="0032292C" w:rsidRDefault="00F21512" w:rsidP="001155D5">
            <w:pPr>
              <w:pStyle w:val="ConsPlusNonformat"/>
              <w:widowControl/>
              <w:jc w:val="center"/>
              <w:rPr>
                <w:rFonts w:ascii="Times New Roman" w:hAnsi="Times New Roman" w:cs="Times New Roman"/>
                <w:sz w:val="24"/>
                <w:szCs w:val="24"/>
              </w:rPr>
            </w:pPr>
            <w:r w:rsidRPr="0032292C">
              <w:rPr>
                <w:rFonts w:ascii="Times New Roman" w:hAnsi="Times New Roman" w:cs="Times New Roman"/>
                <w:sz w:val="24"/>
                <w:szCs w:val="24"/>
              </w:rPr>
              <w:t>ООО «Вектор»</w:t>
            </w:r>
          </w:p>
        </w:tc>
      </w:tr>
      <w:tr w:rsidR="00F21512" w:rsidRPr="0032292C" w:rsidTr="001155D5">
        <w:trPr>
          <w:trHeight w:val="80"/>
        </w:trPr>
        <w:tc>
          <w:tcPr>
            <w:tcW w:w="5010" w:type="dxa"/>
          </w:tcPr>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ind w:left="-63" w:firstLine="63"/>
            </w:pPr>
            <w:r w:rsidRPr="0032292C">
              <w:t>Глава сельсовета</w:t>
            </w:r>
          </w:p>
          <w:p w:rsidR="00F21512" w:rsidRPr="0032292C" w:rsidRDefault="00F21512" w:rsidP="001155D5">
            <w:pPr>
              <w:ind w:left="-63" w:firstLine="63"/>
            </w:pPr>
          </w:p>
          <w:p w:rsidR="00F21512" w:rsidRPr="0032292C" w:rsidRDefault="00F21512" w:rsidP="001155D5">
            <w:pPr>
              <w:ind w:left="-63" w:firstLine="63"/>
            </w:pPr>
            <w:r w:rsidRPr="0032292C">
              <w:t>_________________  С.А.Федотов</w:t>
            </w:r>
          </w:p>
          <w:p w:rsidR="00F21512" w:rsidRPr="0032292C" w:rsidRDefault="00F21512" w:rsidP="001155D5">
            <w:pPr>
              <w:pStyle w:val="ConsPlusNonformat"/>
              <w:widowControl/>
              <w:rPr>
                <w:rFonts w:ascii="Times New Roman" w:hAnsi="Times New Roman" w:cs="Times New Roman"/>
                <w:b/>
                <w:sz w:val="24"/>
                <w:szCs w:val="24"/>
              </w:rPr>
            </w:pPr>
            <w:r w:rsidRPr="0032292C">
              <w:rPr>
                <w:rFonts w:ascii="Times New Roman" w:hAnsi="Times New Roman" w:cs="Times New Roman"/>
                <w:b/>
                <w:sz w:val="24"/>
                <w:szCs w:val="24"/>
              </w:rPr>
              <w:t xml:space="preserve">            </w:t>
            </w:r>
          </w:p>
          <w:p w:rsidR="00F21512" w:rsidRPr="0032292C" w:rsidRDefault="00F21512" w:rsidP="001155D5">
            <w:pPr>
              <w:pStyle w:val="ConsPlusNonformat"/>
              <w:widowControl/>
              <w:rPr>
                <w:rFonts w:ascii="Times New Roman" w:hAnsi="Times New Roman" w:cs="Times New Roman"/>
                <w:sz w:val="24"/>
                <w:szCs w:val="24"/>
              </w:rPr>
            </w:pPr>
          </w:p>
        </w:tc>
        <w:tc>
          <w:tcPr>
            <w:tcW w:w="5116" w:type="dxa"/>
          </w:tcPr>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t xml:space="preserve">Директор </w:t>
            </w: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t>_______________________С.В.Черников</w:t>
            </w:r>
          </w:p>
        </w:tc>
      </w:tr>
    </w:tbl>
    <w:p w:rsidR="00F21512" w:rsidRPr="0032292C" w:rsidRDefault="00F21512" w:rsidP="00D96DAA">
      <w:pPr>
        <w:pStyle w:val="ConsPlusNonformat"/>
        <w:jc w:val="right"/>
        <w:rPr>
          <w:rFonts w:ascii="Times New Roman" w:hAnsi="Times New Roman" w:cs="Times New Roman"/>
          <w:sz w:val="24"/>
          <w:szCs w:val="24"/>
        </w:rPr>
      </w:pPr>
      <w:r w:rsidRPr="0032292C">
        <w:rPr>
          <w:rFonts w:ascii="Times New Roman" w:hAnsi="Times New Roman" w:cs="Times New Roman"/>
          <w:sz w:val="24"/>
          <w:szCs w:val="24"/>
        </w:rPr>
        <w:br w:type="page"/>
        <w:t>Приложение № 7</w:t>
      </w:r>
    </w:p>
    <w:p w:rsidR="00F21512" w:rsidRPr="0032292C" w:rsidRDefault="00F21512" w:rsidP="00D96DAA">
      <w:pPr>
        <w:jc w:val="right"/>
      </w:pPr>
      <w:r w:rsidRPr="0032292C">
        <w:t>к концессионному соглашению</w:t>
      </w:r>
    </w:p>
    <w:p w:rsidR="00F21512" w:rsidRPr="0032292C" w:rsidRDefault="00F21512" w:rsidP="00D96DAA">
      <w:pPr>
        <w:pStyle w:val="ConsPlusNonformat"/>
        <w:jc w:val="right"/>
        <w:rPr>
          <w:rFonts w:ascii="Times New Roman" w:hAnsi="Times New Roman" w:cs="Times New Roman"/>
          <w:sz w:val="24"/>
          <w:szCs w:val="24"/>
        </w:rPr>
      </w:pPr>
      <w:r w:rsidRPr="0032292C">
        <w:rPr>
          <w:rFonts w:ascii="Times New Roman" w:hAnsi="Times New Roman" w:cs="Times New Roman"/>
          <w:sz w:val="24"/>
          <w:szCs w:val="24"/>
        </w:rPr>
        <w:t>от ________________________</w:t>
      </w:r>
    </w:p>
    <w:p w:rsidR="00F21512" w:rsidRPr="0032292C" w:rsidRDefault="00F21512" w:rsidP="00D96DAA">
      <w:pPr>
        <w:widowControl w:val="0"/>
        <w:autoSpaceDE w:val="0"/>
        <w:autoSpaceDN w:val="0"/>
        <w:adjustRightInd w:val="0"/>
        <w:jc w:val="right"/>
      </w:pPr>
    </w:p>
    <w:p w:rsidR="00F21512" w:rsidRPr="0032292C" w:rsidRDefault="00F21512" w:rsidP="00D96DAA">
      <w:pPr>
        <w:widowControl w:val="0"/>
        <w:autoSpaceDE w:val="0"/>
        <w:autoSpaceDN w:val="0"/>
        <w:adjustRightInd w:val="0"/>
        <w:jc w:val="center"/>
        <w:rPr>
          <w:b/>
        </w:rPr>
      </w:pPr>
      <w:r w:rsidRPr="0032292C">
        <w:rPr>
          <w:b/>
        </w:rPr>
        <w:t>ПОРЯДОК ВОЗМЕЩЕНИЯ РАСХОДОВ КОНЦЕССИОНЕРА ПРИ ДОСРОЧНОМ РАСТОРЖЕНИИ СОГЛАШЕНИЯ</w:t>
      </w:r>
    </w:p>
    <w:p w:rsidR="00F21512" w:rsidRPr="0032292C" w:rsidRDefault="00F21512" w:rsidP="00D96DAA">
      <w:pPr>
        <w:widowControl w:val="0"/>
        <w:autoSpaceDE w:val="0"/>
        <w:autoSpaceDN w:val="0"/>
        <w:adjustRightInd w:val="0"/>
      </w:pPr>
    </w:p>
    <w:p w:rsidR="00F21512" w:rsidRPr="0032292C" w:rsidRDefault="00F21512" w:rsidP="00D96DAA">
      <w:pPr>
        <w:pStyle w:val="Style17"/>
        <w:widowControl/>
        <w:tabs>
          <w:tab w:val="left" w:pos="1159"/>
        </w:tabs>
        <w:spacing w:before="7" w:line="274" w:lineRule="exact"/>
        <w:ind w:firstLine="727"/>
        <w:jc w:val="both"/>
      </w:pPr>
      <w:r w:rsidRPr="0032292C">
        <w:rPr>
          <w:rStyle w:val="FontStyle28"/>
        </w:rPr>
        <w:t xml:space="preserve">При досрочном расторжении концессионного соглашения подлежат возмещению расходы Концессионера на реконструцию объекта Соглашения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 </w:t>
      </w:r>
      <w:r w:rsidRPr="0032292C">
        <w:t xml:space="preserve">При этом должен соблюдаться следующий порядок: </w:t>
      </w:r>
    </w:p>
    <w:p w:rsidR="00F21512" w:rsidRPr="0032292C" w:rsidRDefault="00F21512" w:rsidP="00D96DAA">
      <w:pPr>
        <w:numPr>
          <w:ilvl w:val="1"/>
          <w:numId w:val="1"/>
        </w:numPr>
        <w:tabs>
          <w:tab w:val="left" w:pos="1134"/>
        </w:tabs>
        <w:ind w:left="0" w:firstLine="567"/>
        <w:jc w:val="both"/>
      </w:pPr>
      <w:r w:rsidRPr="0032292C">
        <w:t xml:space="preserve">Концессионер в течение 5 (пяти) рабочих дней с момента расторжения настоящего Соглашения направляет Концессионеру экономически обоснованное и документально подтвержденное требование о возмещении Концедентом расходов Концессионера. </w:t>
      </w:r>
    </w:p>
    <w:p w:rsidR="00F21512" w:rsidRPr="0032292C" w:rsidRDefault="00F21512" w:rsidP="00D96DAA">
      <w:pPr>
        <w:numPr>
          <w:ilvl w:val="1"/>
          <w:numId w:val="1"/>
        </w:numPr>
        <w:tabs>
          <w:tab w:val="left" w:pos="1134"/>
        </w:tabs>
        <w:ind w:left="0" w:firstLine="567"/>
        <w:jc w:val="both"/>
      </w:pPr>
      <w:r w:rsidRPr="0032292C">
        <w:t>Концедент в течение 20 (двадцати) рабочих дней с момента получения требования Концессионера направляет Концессионеру уведомление с указанием на одно из следующих решений Концедента:</w:t>
      </w:r>
    </w:p>
    <w:p w:rsidR="00F21512" w:rsidRPr="0032292C" w:rsidRDefault="00F21512" w:rsidP="00D96DAA">
      <w:pPr>
        <w:numPr>
          <w:ilvl w:val="0"/>
          <w:numId w:val="2"/>
        </w:numPr>
        <w:ind w:left="0" w:firstLine="567"/>
        <w:jc w:val="both"/>
      </w:pPr>
      <w:r w:rsidRPr="0032292C">
        <w:t>о полной компенсации расходов Концессионера;</w:t>
      </w:r>
    </w:p>
    <w:p w:rsidR="00F21512" w:rsidRPr="0032292C" w:rsidRDefault="00F21512" w:rsidP="00D96DAA">
      <w:pPr>
        <w:numPr>
          <w:ilvl w:val="0"/>
          <w:numId w:val="2"/>
        </w:numPr>
        <w:ind w:left="0" w:firstLine="567"/>
        <w:jc w:val="both"/>
      </w:pPr>
      <w:r w:rsidRPr="0032292C">
        <w:t xml:space="preserve">о частичной компенсации расходов Концессионера; </w:t>
      </w:r>
    </w:p>
    <w:p w:rsidR="00F21512" w:rsidRPr="0032292C" w:rsidRDefault="00F21512" w:rsidP="00D96DAA">
      <w:pPr>
        <w:numPr>
          <w:ilvl w:val="0"/>
          <w:numId w:val="2"/>
        </w:numPr>
        <w:ind w:left="0" w:firstLine="567"/>
        <w:jc w:val="both"/>
      </w:pPr>
      <w:r w:rsidRPr="0032292C">
        <w:t xml:space="preserve">об отказе в компенсации расходов Концессионера. </w:t>
      </w:r>
    </w:p>
    <w:p w:rsidR="00F21512" w:rsidRPr="0032292C" w:rsidRDefault="00F21512" w:rsidP="00D96DAA">
      <w:pPr>
        <w:ind w:firstLine="567"/>
        <w:jc w:val="both"/>
      </w:pPr>
      <w:r w:rsidRPr="0032292C">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и документально подтвержденным. </w:t>
      </w:r>
    </w:p>
    <w:p w:rsidR="00F21512" w:rsidRPr="0032292C" w:rsidRDefault="00F21512" w:rsidP="00D96DAA">
      <w:pPr>
        <w:numPr>
          <w:ilvl w:val="1"/>
          <w:numId w:val="1"/>
        </w:numPr>
        <w:tabs>
          <w:tab w:val="left" w:pos="1134"/>
        </w:tabs>
        <w:ind w:left="0" w:firstLine="567"/>
        <w:jc w:val="both"/>
      </w:pPr>
      <w:r w:rsidRPr="0032292C">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Концедента и Концессионера в течение 20 (двадцати) рабочих дней с даты принятия решения Концедента, указанного в пункте 1.2. настоящего Приложения. </w:t>
      </w:r>
    </w:p>
    <w:p w:rsidR="00F21512" w:rsidRPr="0032292C" w:rsidRDefault="00F21512" w:rsidP="00D96DAA">
      <w:pPr>
        <w:numPr>
          <w:ilvl w:val="1"/>
          <w:numId w:val="1"/>
        </w:numPr>
        <w:tabs>
          <w:tab w:val="left" w:pos="1134"/>
        </w:tabs>
        <w:ind w:left="0" w:firstLine="567"/>
        <w:jc w:val="both"/>
      </w:pPr>
      <w:r w:rsidRPr="0032292C">
        <w:t xml:space="preserve">В случае недостижения взаимного согласия в ходе совместных совещаний спор подлежит разрешению в судебном порядке.  </w:t>
      </w:r>
    </w:p>
    <w:p w:rsidR="00F21512" w:rsidRPr="0032292C" w:rsidRDefault="00F21512" w:rsidP="00D96DAA">
      <w:pPr>
        <w:numPr>
          <w:ilvl w:val="1"/>
          <w:numId w:val="1"/>
        </w:numPr>
        <w:tabs>
          <w:tab w:val="left" w:pos="1134"/>
        </w:tabs>
        <w:ind w:left="0" w:firstLine="567"/>
        <w:jc w:val="both"/>
      </w:pPr>
      <w:r w:rsidRPr="0032292C">
        <w:t>Концедент обязуется обеспечить компенсацию расходов Концессионера за счет средств бюджета муниципального образования в срок не позднее шести месяцев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F21512" w:rsidRPr="0032292C" w:rsidRDefault="00F21512" w:rsidP="00D96DAA">
      <w:pPr>
        <w:pStyle w:val="ConsPlusNonformat"/>
        <w:jc w:val="center"/>
        <w:rPr>
          <w:rFonts w:ascii="Times New Roman" w:hAnsi="Times New Roman" w:cs="Times New Roman"/>
          <w:b/>
          <w:sz w:val="24"/>
          <w:szCs w:val="24"/>
        </w:rPr>
      </w:pPr>
    </w:p>
    <w:tbl>
      <w:tblPr>
        <w:tblW w:w="0" w:type="auto"/>
        <w:tblLook w:val="00A0"/>
      </w:tblPr>
      <w:tblGrid>
        <w:gridCol w:w="4578"/>
        <w:gridCol w:w="4992"/>
      </w:tblGrid>
      <w:tr w:rsidR="00F21512" w:rsidRPr="0032292C" w:rsidTr="001155D5">
        <w:trPr>
          <w:trHeight w:val="306"/>
        </w:trPr>
        <w:tc>
          <w:tcPr>
            <w:tcW w:w="5010" w:type="dxa"/>
          </w:tcPr>
          <w:p w:rsidR="00F21512" w:rsidRPr="0032292C" w:rsidRDefault="00F21512" w:rsidP="001155D5">
            <w:pPr>
              <w:jc w:val="center"/>
              <w:rPr>
                <w:b/>
              </w:rPr>
            </w:pPr>
            <w:r w:rsidRPr="0032292C">
              <w:rPr>
                <w:b/>
              </w:rPr>
              <w:t>Концедент:</w:t>
            </w:r>
          </w:p>
        </w:tc>
        <w:tc>
          <w:tcPr>
            <w:tcW w:w="5116" w:type="dxa"/>
          </w:tcPr>
          <w:p w:rsidR="00F21512" w:rsidRPr="0032292C" w:rsidRDefault="00F21512" w:rsidP="001155D5">
            <w:pPr>
              <w:jc w:val="center"/>
              <w:rPr>
                <w:b/>
              </w:rPr>
            </w:pPr>
            <w:r w:rsidRPr="0032292C">
              <w:rPr>
                <w:b/>
              </w:rPr>
              <w:t>Концессионер:</w:t>
            </w:r>
          </w:p>
        </w:tc>
      </w:tr>
      <w:tr w:rsidR="00F21512" w:rsidRPr="0032292C" w:rsidTr="001155D5">
        <w:trPr>
          <w:trHeight w:val="626"/>
        </w:trPr>
        <w:tc>
          <w:tcPr>
            <w:tcW w:w="5010" w:type="dxa"/>
          </w:tcPr>
          <w:p w:rsidR="00F21512" w:rsidRPr="0032292C" w:rsidRDefault="00F21512" w:rsidP="001155D5">
            <w:pPr>
              <w:ind w:left="-63"/>
              <w:jc w:val="center"/>
            </w:pPr>
            <w:r w:rsidRPr="0032292C">
              <w:t>Администрация муниципального образования Днепровского сельсовета Беляевского района Оренбургской области</w:t>
            </w:r>
          </w:p>
        </w:tc>
        <w:tc>
          <w:tcPr>
            <w:tcW w:w="5116" w:type="dxa"/>
          </w:tcPr>
          <w:p w:rsidR="00F21512" w:rsidRPr="0032292C" w:rsidRDefault="00F21512" w:rsidP="001155D5">
            <w:pPr>
              <w:pStyle w:val="ConsPlusNonformat"/>
              <w:widowControl/>
              <w:jc w:val="center"/>
              <w:rPr>
                <w:rFonts w:ascii="Times New Roman" w:hAnsi="Times New Roman" w:cs="Times New Roman"/>
                <w:sz w:val="24"/>
                <w:szCs w:val="24"/>
              </w:rPr>
            </w:pPr>
            <w:r w:rsidRPr="0032292C">
              <w:rPr>
                <w:rFonts w:ascii="Times New Roman" w:hAnsi="Times New Roman" w:cs="Times New Roman"/>
                <w:sz w:val="24"/>
                <w:szCs w:val="24"/>
              </w:rPr>
              <w:t>ООО «Вектор»</w:t>
            </w:r>
          </w:p>
        </w:tc>
      </w:tr>
      <w:tr w:rsidR="00F21512" w:rsidRPr="00E14511" w:rsidTr="001155D5">
        <w:trPr>
          <w:trHeight w:val="80"/>
        </w:trPr>
        <w:tc>
          <w:tcPr>
            <w:tcW w:w="5010" w:type="dxa"/>
          </w:tcPr>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ind w:left="-63" w:firstLine="63"/>
            </w:pPr>
            <w:r w:rsidRPr="0032292C">
              <w:t>Глава сельсовета</w:t>
            </w:r>
          </w:p>
          <w:p w:rsidR="00F21512" w:rsidRPr="0032292C" w:rsidRDefault="00F21512" w:rsidP="001155D5">
            <w:pPr>
              <w:ind w:left="-63" w:firstLine="63"/>
            </w:pPr>
          </w:p>
          <w:p w:rsidR="00F21512" w:rsidRPr="0032292C" w:rsidRDefault="00F21512" w:rsidP="001155D5">
            <w:pPr>
              <w:ind w:left="-63" w:firstLine="63"/>
            </w:pPr>
            <w:r w:rsidRPr="0032292C">
              <w:t>_________________  С.А.Федотов</w:t>
            </w:r>
          </w:p>
          <w:p w:rsidR="00F21512" w:rsidRPr="0032292C" w:rsidRDefault="00F21512" w:rsidP="001155D5">
            <w:pPr>
              <w:pStyle w:val="ConsPlusNonformat"/>
              <w:widowControl/>
              <w:rPr>
                <w:rFonts w:ascii="Times New Roman" w:hAnsi="Times New Roman" w:cs="Times New Roman"/>
                <w:b/>
                <w:sz w:val="24"/>
                <w:szCs w:val="24"/>
              </w:rPr>
            </w:pPr>
            <w:r w:rsidRPr="0032292C">
              <w:rPr>
                <w:rFonts w:ascii="Times New Roman" w:hAnsi="Times New Roman" w:cs="Times New Roman"/>
                <w:b/>
                <w:sz w:val="24"/>
                <w:szCs w:val="24"/>
              </w:rPr>
              <w:t xml:space="preserve">            </w:t>
            </w:r>
          </w:p>
          <w:p w:rsidR="00F21512" w:rsidRPr="0032292C" w:rsidRDefault="00F21512" w:rsidP="001155D5">
            <w:pPr>
              <w:pStyle w:val="ConsPlusNonformat"/>
              <w:widowControl/>
              <w:rPr>
                <w:rFonts w:ascii="Times New Roman" w:hAnsi="Times New Roman" w:cs="Times New Roman"/>
                <w:sz w:val="24"/>
                <w:szCs w:val="24"/>
              </w:rPr>
            </w:pPr>
          </w:p>
        </w:tc>
        <w:tc>
          <w:tcPr>
            <w:tcW w:w="5116" w:type="dxa"/>
          </w:tcPr>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rPr>
                <w:rFonts w:ascii="Times New Roman" w:hAnsi="Times New Roman" w:cs="Times New Roman"/>
                <w:sz w:val="24"/>
                <w:szCs w:val="24"/>
              </w:rPr>
            </w:pPr>
          </w:p>
          <w:p w:rsidR="00F21512" w:rsidRPr="0032292C" w:rsidRDefault="00F21512"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t xml:space="preserve">Директор </w:t>
            </w:r>
          </w:p>
          <w:p w:rsidR="00F21512" w:rsidRPr="0032292C" w:rsidRDefault="00F21512" w:rsidP="001155D5">
            <w:pPr>
              <w:pStyle w:val="ConsPlusNonformat"/>
              <w:widowControl/>
              <w:rPr>
                <w:rFonts w:ascii="Times New Roman" w:hAnsi="Times New Roman" w:cs="Times New Roman"/>
                <w:sz w:val="24"/>
                <w:szCs w:val="24"/>
              </w:rPr>
            </w:pPr>
          </w:p>
          <w:p w:rsidR="00F21512" w:rsidRPr="00E14511" w:rsidRDefault="00F21512"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t>_______________________С.В.Черников</w:t>
            </w:r>
          </w:p>
        </w:tc>
      </w:tr>
    </w:tbl>
    <w:p w:rsidR="00F21512" w:rsidRPr="00E14511" w:rsidRDefault="00F21512" w:rsidP="00D96DAA">
      <w:pPr>
        <w:contextualSpacing/>
      </w:pPr>
    </w:p>
    <w:p w:rsidR="00F21512" w:rsidRPr="00180101" w:rsidRDefault="00F21512" w:rsidP="00E90971">
      <w:pPr>
        <w:pStyle w:val="ConsPlusNormal"/>
        <w:ind w:firstLine="540"/>
        <w:jc w:val="both"/>
        <w:rPr>
          <w:sz w:val="28"/>
          <w:szCs w:val="28"/>
        </w:rPr>
      </w:pPr>
    </w:p>
    <w:p w:rsidR="00F21512" w:rsidRPr="00180101" w:rsidRDefault="00F21512" w:rsidP="00E90971">
      <w:pPr>
        <w:pStyle w:val="ConsPlusNormal"/>
        <w:ind w:firstLine="540"/>
        <w:jc w:val="both"/>
        <w:rPr>
          <w:sz w:val="28"/>
          <w:szCs w:val="28"/>
        </w:rPr>
      </w:pPr>
    </w:p>
    <w:p w:rsidR="00F21512" w:rsidRPr="00180101" w:rsidRDefault="00F21512" w:rsidP="00E90971">
      <w:pPr>
        <w:pStyle w:val="ConsPlusNormal"/>
        <w:ind w:firstLine="540"/>
        <w:jc w:val="both"/>
        <w:rPr>
          <w:sz w:val="28"/>
          <w:szCs w:val="28"/>
        </w:rPr>
      </w:pPr>
    </w:p>
    <w:p w:rsidR="00F21512" w:rsidRPr="00180101" w:rsidRDefault="00F21512" w:rsidP="00E90971">
      <w:pPr>
        <w:pStyle w:val="ConsPlusNormal"/>
        <w:ind w:firstLine="540"/>
        <w:jc w:val="both"/>
        <w:rPr>
          <w:sz w:val="28"/>
          <w:szCs w:val="28"/>
        </w:rPr>
      </w:pPr>
    </w:p>
    <w:p w:rsidR="00F21512" w:rsidRPr="00180101" w:rsidRDefault="00F21512" w:rsidP="00E90971">
      <w:pPr>
        <w:pStyle w:val="ConsPlusNormal"/>
        <w:ind w:firstLine="540"/>
        <w:jc w:val="both"/>
        <w:rPr>
          <w:sz w:val="28"/>
          <w:szCs w:val="28"/>
        </w:rPr>
      </w:pPr>
    </w:p>
    <w:p w:rsidR="00F21512" w:rsidRPr="00180101" w:rsidRDefault="00F21512" w:rsidP="00E90971">
      <w:pPr>
        <w:rPr>
          <w:sz w:val="28"/>
          <w:szCs w:val="28"/>
        </w:rPr>
      </w:pPr>
    </w:p>
    <w:p w:rsidR="00F21512" w:rsidRDefault="00F21512" w:rsidP="00DD5302">
      <w:pPr>
        <w:pStyle w:val="ConsPlusNormal"/>
        <w:ind w:firstLine="540"/>
        <w:jc w:val="both"/>
      </w:pPr>
    </w:p>
    <w:sectPr w:rsidR="00F21512" w:rsidSect="00934BB4">
      <w:pgSz w:w="11906" w:h="16838"/>
      <w:pgMar w:top="45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862E3"/>
    <w:multiLevelType w:val="hybridMultilevel"/>
    <w:tmpl w:val="BC48C384"/>
    <w:lvl w:ilvl="0" w:tplc="410002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D213991"/>
    <w:multiLevelType w:val="multilevel"/>
    <w:tmpl w:val="77E2AE90"/>
    <w:lvl w:ilvl="0">
      <w:start w:val="1"/>
      <w:numFmt w:val="decimal"/>
      <w:lvlText w:val="%1."/>
      <w:lvlJc w:val="left"/>
      <w:pPr>
        <w:ind w:left="360" w:hanging="360"/>
      </w:pPr>
      <w:rPr>
        <w:rFonts w:cs="Times New Roman" w:hint="default"/>
      </w:rPr>
    </w:lvl>
    <w:lvl w:ilvl="1">
      <w:start w:val="1"/>
      <w:numFmt w:val="decimal"/>
      <w:lvlText w:val="%1.%2."/>
      <w:lvlJc w:val="left"/>
      <w:pPr>
        <w:ind w:left="1062" w:hanging="36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2826" w:hanging="720"/>
      </w:pPr>
      <w:rPr>
        <w:rFonts w:cs="Times New Roman" w:hint="default"/>
      </w:rPr>
    </w:lvl>
    <w:lvl w:ilvl="4">
      <w:start w:val="1"/>
      <w:numFmt w:val="decimal"/>
      <w:lvlText w:val="%1.%2.%3.%4.%5."/>
      <w:lvlJc w:val="left"/>
      <w:pPr>
        <w:ind w:left="3888" w:hanging="1080"/>
      </w:pPr>
      <w:rPr>
        <w:rFonts w:cs="Times New Roman" w:hint="default"/>
      </w:rPr>
    </w:lvl>
    <w:lvl w:ilvl="5">
      <w:start w:val="1"/>
      <w:numFmt w:val="decimal"/>
      <w:lvlText w:val="%1.%2.%3.%4.%5.%6."/>
      <w:lvlJc w:val="left"/>
      <w:pPr>
        <w:ind w:left="4590" w:hanging="1080"/>
      </w:pPr>
      <w:rPr>
        <w:rFonts w:cs="Times New Roman" w:hint="default"/>
      </w:rPr>
    </w:lvl>
    <w:lvl w:ilvl="6">
      <w:start w:val="1"/>
      <w:numFmt w:val="decimal"/>
      <w:lvlText w:val="%1.%2.%3.%4.%5.%6.%7."/>
      <w:lvlJc w:val="left"/>
      <w:pPr>
        <w:ind w:left="5652" w:hanging="144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416" w:hanging="1800"/>
      </w:pPr>
      <w:rPr>
        <w:rFonts w:cs="Times New Roman" w:hint="default"/>
      </w:rPr>
    </w:lvl>
  </w:abstractNum>
  <w:abstractNum w:abstractNumId="2">
    <w:nsid w:val="7E153FC6"/>
    <w:multiLevelType w:val="hybridMultilevel"/>
    <w:tmpl w:val="EA6A89AC"/>
    <w:lvl w:ilvl="0" w:tplc="0D745F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089"/>
    <w:rsid w:val="00012390"/>
    <w:rsid w:val="000132CE"/>
    <w:rsid w:val="0005315C"/>
    <w:rsid w:val="00077186"/>
    <w:rsid w:val="0008488C"/>
    <w:rsid w:val="00084E30"/>
    <w:rsid w:val="000A55AD"/>
    <w:rsid w:val="000D1C8A"/>
    <w:rsid w:val="001155D5"/>
    <w:rsid w:val="0012022F"/>
    <w:rsid w:val="001337C7"/>
    <w:rsid w:val="00180101"/>
    <w:rsid w:val="001C6FF3"/>
    <w:rsid w:val="002378A1"/>
    <w:rsid w:val="002701F3"/>
    <w:rsid w:val="00270DE0"/>
    <w:rsid w:val="002762EA"/>
    <w:rsid w:val="002A13F0"/>
    <w:rsid w:val="0032292C"/>
    <w:rsid w:val="00331E30"/>
    <w:rsid w:val="003530F7"/>
    <w:rsid w:val="003D42F5"/>
    <w:rsid w:val="00445DF3"/>
    <w:rsid w:val="00497954"/>
    <w:rsid w:val="004C12D0"/>
    <w:rsid w:val="004C362E"/>
    <w:rsid w:val="00515DC3"/>
    <w:rsid w:val="005464DA"/>
    <w:rsid w:val="005B67B6"/>
    <w:rsid w:val="005D5B49"/>
    <w:rsid w:val="00624F16"/>
    <w:rsid w:val="006340A7"/>
    <w:rsid w:val="00674888"/>
    <w:rsid w:val="00720ED5"/>
    <w:rsid w:val="007535D2"/>
    <w:rsid w:val="007632AF"/>
    <w:rsid w:val="00770427"/>
    <w:rsid w:val="007A5020"/>
    <w:rsid w:val="008469AC"/>
    <w:rsid w:val="00866250"/>
    <w:rsid w:val="0089475E"/>
    <w:rsid w:val="008C59B6"/>
    <w:rsid w:val="009141C7"/>
    <w:rsid w:val="009144FE"/>
    <w:rsid w:val="00920009"/>
    <w:rsid w:val="00933BB1"/>
    <w:rsid w:val="00934BB4"/>
    <w:rsid w:val="009548CC"/>
    <w:rsid w:val="00967852"/>
    <w:rsid w:val="00977B23"/>
    <w:rsid w:val="00983003"/>
    <w:rsid w:val="009B30D0"/>
    <w:rsid w:val="009B6237"/>
    <w:rsid w:val="009D55AE"/>
    <w:rsid w:val="00A43A99"/>
    <w:rsid w:val="00A46B15"/>
    <w:rsid w:val="00A716C3"/>
    <w:rsid w:val="00AC08CD"/>
    <w:rsid w:val="00AE0439"/>
    <w:rsid w:val="00B67C52"/>
    <w:rsid w:val="00C224E5"/>
    <w:rsid w:val="00C576A5"/>
    <w:rsid w:val="00C70089"/>
    <w:rsid w:val="00C81413"/>
    <w:rsid w:val="00CE0983"/>
    <w:rsid w:val="00D02966"/>
    <w:rsid w:val="00D03ABC"/>
    <w:rsid w:val="00D33B8F"/>
    <w:rsid w:val="00D622A3"/>
    <w:rsid w:val="00D66FA4"/>
    <w:rsid w:val="00D96DAA"/>
    <w:rsid w:val="00DD35D8"/>
    <w:rsid w:val="00DD5302"/>
    <w:rsid w:val="00E118C5"/>
    <w:rsid w:val="00E14511"/>
    <w:rsid w:val="00E231E7"/>
    <w:rsid w:val="00E90971"/>
    <w:rsid w:val="00EA4D60"/>
    <w:rsid w:val="00ED58CD"/>
    <w:rsid w:val="00EE6587"/>
    <w:rsid w:val="00EE7E78"/>
    <w:rsid w:val="00EF1DE3"/>
    <w:rsid w:val="00F1135B"/>
    <w:rsid w:val="00F21512"/>
    <w:rsid w:val="00F45DF6"/>
    <w:rsid w:val="00F67D6D"/>
    <w:rsid w:val="00F73E87"/>
    <w:rsid w:val="00F813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DA"/>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70089"/>
    <w:pPr>
      <w:widowControl w:val="0"/>
      <w:autoSpaceDE w:val="0"/>
      <w:autoSpaceDN w:val="0"/>
    </w:pPr>
    <w:rPr>
      <w:rFonts w:eastAsia="Times New Roman"/>
      <w:sz w:val="24"/>
      <w:szCs w:val="20"/>
    </w:rPr>
  </w:style>
  <w:style w:type="paragraph" w:customStyle="1" w:styleId="ConsPlusTitlePage">
    <w:name w:val="ConsPlusTitlePage"/>
    <w:uiPriority w:val="99"/>
    <w:rsid w:val="00C70089"/>
    <w:pPr>
      <w:widowControl w:val="0"/>
      <w:autoSpaceDE w:val="0"/>
      <w:autoSpaceDN w:val="0"/>
    </w:pPr>
    <w:rPr>
      <w:rFonts w:ascii="Tahoma" w:eastAsia="Times New Roman" w:hAnsi="Tahoma" w:cs="Tahoma"/>
      <w:sz w:val="20"/>
      <w:szCs w:val="20"/>
    </w:rPr>
  </w:style>
  <w:style w:type="character" w:styleId="Hyperlink">
    <w:name w:val="Hyperlink"/>
    <w:basedOn w:val="DefaultParagraphFont"/>
    <w:uiPriority w:val="99"/>
    <w:rsid w:val="00012390"/>
    <w:rPr>
      <w:rFonts w:cs="Times New Roman"/>
      <w:color w:val="0000FF"/>
      <w:u w:val="single"/>
    </w:rPr>
  </w:style>
  <w:style w:type="paragraph" w:styleId="NoSpacing">
    <w:name w:val="No Spacing"/>
    <w:uiPriority w:val="99"/>
    <w:qFormat/>
    <w:rsid w:val="00D66FA4"/>
    <w:rPr>
      <w:rFonts w:eastAsia="Times New Roman"/>
      <w:sz w:val="24"/>
      <w:szCs w:val="24"/>
    </w:rPr>
  </w:style>
  <w:style w:type="paragraph" w:styleId="BalloonText">
    <w:name w:val="Balloon Text"/>
    <w:basedOn w:val="Normal"/>
    <w:link w:val="BalloonTextChar"/>
    <w:uiPriority w:val="99"/>
    <w:semiHidden/>
    <w:rsid w:val="00D66F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6FA4"/>
    <w:rPr>
      <w:rFonts w:ascii="Tahoma" w:hAnsi="Tahoma" w:cs="Tahoma"/>
      <w:sz w:val="16"/>
      <w:szCs w:val="16"/>
      <w:lang w:eastAsia="ru-RU"/>
    </w:rPr>
  </w:style>
  <w:style w:type="character" w:customStyle="1" w:styleId="2">
    <w:name w:val="Основной текст (2)_"/>
    <w:uiPriority w:val="99"/>
    <w:rsid w:val="00E90971"/>
    <w:rPr>
      <w:sz w:val="28"/>
      <w:shd w:val="clear" w:color="auto" w:fill="FFFFFF"/>
    </w:rPr>
  </w:style>
  <w:style w:type="paragraph" w:customStyle="1" w:styleId="ConsPlusNonformat">
    <w:name w:val="ConsPlusNonformat"/>
    <w:uiPriority w:val="99"/>
    <w:rsid w:val="00E90971"/>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E90971"/>
    <w:pPr>
      <w:widowControl w:val="0"/>
      <w:autoSpaceDE w:val="0"/>
      <w:autoSpaceDN w:val="0"/>
    </w:pPr>
    <w:rPr>
      <w:rFonts w:eastAsia="Times New Roman"/>
      <w:b/>
      <w:sz w:val="24"/>
      <w:szCs w:val="20"/>
    </w:rPr>
  </w:style>
  <w:style w:type="character" w:customStyle="1" w:styleId="1">
    <w:name w:val="Основной шрифт абзаца1"/>
    <w:uiPriority w:val="99"/>
    <w:rsid w:val="00D96DAA"/>
  </w:style>
  <w:style w:type="paragraph" w:styleId="ListParagraph">
    <w:name w:val="List Paragraph"/>
    <w:basedOn w:val="Normal"/>
    <w:uiPriority w:val="99"/>
    <w:qFormat/>
    <w:rsid w:val="00D96DAA"/>
    <w:pPr>
      <w:spacing w:after="200" w:line="276" w:lineRule="auto"/>
      <w:ind w:left="720"/>
      <w:contextualSpacing/>
    </w:pPr>
    <w:rPr>
      <w:rFonts w:ascii="Calibri" w:eastAsia="Calibri" w:hAnsi="Calibri"/>
      <w:sz w:val="22"/>
      <w:szCs w:val="22"/>
    </w:rPr>
  </w:style>
  <w:style w:type="paragraph" w:customStyle="1" w:styleId="Style10">
    <w:name w:val="Style10"/>
    <w:basedOn w:val="Normal"/>
    <w:uiPriority w:val="99"/>
    <w:rsid w:val="00D96DAA"/>
    <w:pPr>
      <w:widowControl w:val="0"/>
      <w:autoSpaceDE w:val="0"/>
      <w:autoSpaceDN w:val="0"/>
      <w:adjustRightInd w:val="0"/>
      <w:jc w:val="right"/>
    </w:pPr>
    <w:rPr>
      <w:rFonts w:eastAsia="Calibri"/>
    </w:rPr>
  </w:style>
  <w:style w:type="character" w:customStyle="1" w:styleId="FontStyle28">
    <w:name w:val="Font Style28"/>
    <w:basedOn w:val="DefaultParagraphFont"/>
    <w:uiPriority w:val="99"/>
    <w:rsid w:val="00D96DAA"/>
    <w:rPr>
      <w:rFonts w:ascii="Times New Roman" w:hAnsi="Times New Roman" w:cs="Times New Roman"/>
      <w:sz w:val="22"/>
      <w:szCs w:val="22"/>
    </w:rPr>
  </w:style>
  <w:style w:type="paragraph" w:customStyle="1" w:styleId="Style8">
    <w:name w:val="Style8"/>
    <w:basedOn w:val="Normal"/>
    <w:uiPriority w:val="99"/>
    <w:rsid w:val="00D96DAA"/>
    <w:pPr>
      <w:widowControl w:val="0"/>
      <w:autoSpaceDE w:val="0"/>
      <w:autoSpaceDN w:val="0"/>
      <w:adjustRightInd w:val="0"/>
      <w:spacing w:line="276" w:lineRule="exact"/>
      <w:ind w:firstLine="1015"/>
      <w:jc w:val="both"/>
    </w:pPr>
    <w:rPr>
      <w:rFonts w:eastAsia="Calibri"/>
    </w:rPr>
  </w:style>
  <w:style w:type="paragraph" w:customStyle="1" w:styleId="Style9">
    <w:name w:val="Style9"/>
    <w:basedOn w:val="Normal"/>
    <w:uiPriority w:val="99"/>
    <w:rsid w:val="00D96DAA"/>
    <w:pPr>
      <w:widowControl w:val="0"/>
      <w:autoSpaceDE w:val="0"/>
      <w:autoSpaceDN w:val="0"/>
      <w:adjustRightInd w:val="0"/>
      <w:jc w:val="center"/>
    </w:pPr>
    <w:rPr>
      <w:rFonts w:eastAsia="Calibri"/>
    </w:rPr>
  </w:style>
  <w:style w:type="paragraph" w:customStyle="1" w:styleId="Style17">
    <w:name w:val="Style17"/>
    <w:basedOn w:val="Normal"/>
    <w:uiPriority w:val="99"/>
    <w:rsid w:val="00D96DAA"/>
    <w:pPr>
      <w:widowControl w:val="0"/>
      <w:autoSpaceDE w:val="0"/>
      <w:autoSpaceDN w:val="0"/>
      <w:adjustRightInd w:val="0"/>
      <w:spacing w:line="277" w:lineRule="exact"/>
      <w:ind w:firstLine="785"/>
    </w:pPr>
    <w:rPr>
      <w:rFonts w:eastAsia="Calibri"/>
    </w:rPr>
  </w:style>
  <w:style w:type="character" w:customStyle="1" w:styleId="FontStyle29">
    <w:name w:val="Font Style29"/>
    <w:basedOn w:val="DefaultParagraphFont"/>
    <w:uiPriority w:val="99"/>
    <w:rsid w:val="00D96DAA"/>
    <w:rPr>
      <w:rFonts w:ascii="Times New Roman" w:hAnsi="Times New Roman" w:cs="Times New Roman"/>
      <w:b/>
      <w:bCs/>
      <w:sz w:val="22"/>
      <w:szCs w:val="22"/>
    </w:rPr>
  </w:style>
  <w:style w:type="paragraph" w:customStyle="1" w:styleId="Style4">
    <w:name w:val="Style4"/>
    <w:basedOn w:val="Normal"/>
    <w:uiPriority w:val="99"/>
    <w:rsid w:val="00D96DAA"/>
    <w:pPr>
      <w:widowControl w:val="0"/>
      <w:autoSpaceDE w:val="0"/>
      <w:autoSpaceDN w:val="0"/>
      <w:adjustRightInd w:val="0"/>
      <w:spacing w:line="281" w:lineRule="exact"/>
      <w:ind w:firstLine="835"/>
      <w:jc w:val="both"/>
    </w:pPr>
    <w:rPr>
      <w:rFonts w:eastAsia="Calibri"/>
    </w:rPr>
  </w:style>
  <w:style w:type="paragraph" w:customStyle="1" w:styleId="Style11">
    <w:name w:val="Style11"/>
    <w:basedOn w:val="Normal"/>
    <w:uiPriority w:val="99"/>
    <w:rsid w:val="00D96DAA"/>
    <w:pPr>
      <w:widowControl w:val="0"/>
      <w:autoSpaceDE w:val="0"/>
      <w:autoSpaceDN w:val="0"/>
      <w:adjustRightInd w:val="0"/>
      <w:spacing w:line="277" w:lineRule="exact"/>
      <w:ind w:firstLine="778"/>
      <w:jc w:val="both"/>
    </w:pPr>
    <w:rPr>
      <w:rFonts w:eastAsia="Calibri"/>
    </w:rPr>
  </w:style>
  <w:style w:type="paragraph" w:customStyle="1" w:styleId="Style21">
    <w:name w:val="Style21"/>
    <w:basedOn w:val="Normal"/>
    <w:uiPriority w:val="99"/>
    <w:rsid w:val="00D96DAA"/>
    <w:pPr>
      <w:widowControl w:val="0"/>
      <w:autoSpaceDE w:val="0"/>
      <w:autoSpaceDN w:val="0"/>
      <w:adjustRightInd w:val="0"/>
      <w:spacing w:line="277" w:lineRule="exact"/>
      <w:ind w:firstLine="662"/>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2007633636">
      <w:marLeft w:val="0"/>
      <w:marRight w:val="0"/>
      <w:marTop w:val="0"/>
      <w:marBottom w:val="0"/>
      <w:divBdr>
        <w:top w:val="none" w:sz="0" w:space="0" w:color="auto"/>
        <w:left w:val="none" w:sz="0" w:space="0" w:color="auto"/>
        <w:bottom w:val="none" w:sz="0" w:space="0" w:color="auto"/>
        <w:right w:val="none" w:sz="0" w:space="0" w:color="auto"/>
      </w:divBdr>
    </w:div>
    <w:div w:id="2007633637">
      <w:marLeft w:val="0"/>
      <w:marRight w:val="0"/>
      <w:marTop w:val="0"/>
      <w:marBottom w:val="0"/>
      <w:divBdr>
        <w:top w:val="none" w:sz="0" w:space="0" w:color="auto"/>
        <w:left w:val="none" w:sz="0" w:space="0" w:color="auto"/>
        <w:bottom w:val="none" w:sz="0" w:space="0" w:color="auto"/>
        <w:right w:val="none" w:sz="0" w:space="0" w:color="auto"/>
      </w:divBdr>
    </w:div>
    <w:div w:id="2007633638">
      <w:marLeft w:val="0"/>
      <w:marRight w:val="0"/>
      <w:marTop w:val="0"/>
      <w:marBottom w:val="0"/>
      <w:divBdr>
        <w:top w:val="none" w:sz="0" w:space="0" w:color="auto"/>
        <w:left w:val="none" w:sz="0" w:space="0" w:color="auto"/>
        <w:bottom w:val="none" w:sz="0" w:space="0" w:color="auto"/>
        <w:right w:val="none" w:sz="0" w:space="0" w:color="auto"/>
      </w:divBdr>
    </w:div>
    <w:div w:id="2007633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27D5F737C9C6BFB91908E5BA42D99A8B8565141DDD976DF6C3439D6E1056890345CC303AFD2B22PBaF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EC672385446DBD693FB11DE5A57A657C26B8E3CFA71230D8E5A4F1D885B651ECED8CCDBVAQ6L" TargetMode="External"/><Relationship Id="rId12" Type="http://schemas.openxmlformats.org/officeDocument/2006/relationships/hyperlink" Target="mailto:selsovet5@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9FFC5B545CCD065BC2CA24BE3AFEC3CBCD9CCA3D5090F92C4B860CAB40EB9K" TargetMode="External"/><Relationship Id="rId11" Type="http://schemas.openxmlformats.org/officeDocument/2006/relationships/hyperlink" Target="http://www.torgi.gov.ru" TargetMode="External"/><Relationship Id="rId5" Type="http://schemas.openxmlformats.org/officeDocument/2006/relationships/hyperlink" Target="consultantplus://offline/ref=EAEF2DA199A245638105201758DAF9BB75BEA0F07602A7D4656F49FEB8304357570CC359A2S0BFH" TargetMode="External"/><Relationship Id="rId10" Type="http://schemas.openxmlformats.org/officeDocument/2006/relationships/hyperlink" Target="consultantplus://offline/ref=4627D5F737C9C6BFB91908E5BA42D99A8B8A6F171AD3976DF6C3439D6EP1a0F" TargetMode="External"/><Relationship Id="rId4" Type="http://schemas.openxmlformats.org/officeDocument/2006/relationships/webSettings" Target="webSettings.xml"/><Relationship Id="rId9" Type="http://schemas.openxmlformats.org/officeDocument/2006/relationships/hyperlink" Target="consultantplus://offline/ref=4627D5F737C9C6BFB91908E5BA42D99A8B8565141DDD976DF6C3439D6EP1a0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26</Pages>
  <Words>9054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User</dc:creator>
  <cp:keywords/>
  <dc:description/>
  <cp:lastModifiedBy>Пользователь</cp:lastModifiedBy>
  <cp:revision>4</cp:revision>
  <dcterms:created xsi:type="dcterms:W3CDTF">2017-07-03T10:27:00Z</dcterms:created>
  <dcterms:modified xsi:type="dcterms:W3CDTF">2017-08-16T09:29:00Z</dcterms:modified>
</cp:coreProperties>
</file>