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936674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257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10 апреля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36674" w:rsidRDefault="00936674" w:rsidP="00936674">
      <w:pPr>
        <w:jc w:val="center"/>
        <w:rPr>
          <w:b/>
        </w:rPr>
      </w:pPr>
      <w:r>
        <w:rPr>
          <w:b/>
        </w:rPr>
        <w:t>АДМИНИСТРАЦИЯ</w:t>
      </w:r>
    </w:p>
    <w:p w:rsidR="00936674" w:rsidRDefault="00936674" w:rsidP="00936674">
      <w:pPr>
        <w:tabs>
          <w:tab w:val="left" w:pos="-180"/>
        </w:tabs>
        <w:ind w:left="-426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936674" w:rsidRDefault="00936674" w:rsidP="0093667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36674" w:rsidRDefault="00936674" w:rsidP="0093667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936674" w:rsidRDefault="00936674" w:rsidP="00936674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936674" w:rsidRDefault="00936674" w:rsidP="00936674"/>
    <w:p w:rsidR="00936674" w:rsidRDefault="00936674" w:rsidP="00936674">
      <w:pPr>
        <w:jc w:val="both"/>
      </w:pPr>
      <w:r>
        <w:t xml:space="preserve">10.04.2024                                                                                                   № 44-п </w:t>
      </w:r>
    </w:p>
    <w:p w:rsidR="00936674" w:rsidRDefault="00936674" w:rsidP="00936674">
      <w:pPr>
        <w:pStyle w:val="aff2"/>
        <w:shd w:val="clear" w:color="auto" w:fill="FFFFFF"/>
        <w:jc w:val="center"/>
        <w:rPr>
          <w:bCs/>
          <w:color w:val="212121"/>
          <w:sz w:val="28"/>
          <w:szCs w:val="28"/>
        </w:rPr>
      </w:pPr>
    </w:p>
    <w:p w:rsidR="00936674" w:rsidRDefault="00936674" w:rsidP="00936674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 внесении изменений в </w:t>
      </w:r>
      <w:bookmarkStart w:id="1" w:name="_Hlk160440875"/>
      <w:r>
        <w:rPr>
          <w:bCs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на территории муниципального образования Днепровский сельсовет, утвержденный постановлением </w:t>
      </w:r>
      <w:bookmarkEnd w:id="1"/>
      <w:r>
        <w:rPr>
          <w:bCs/>
        </w:rPr>
        <w:t>администрации муниципального образования Днепровский сельсовет от 25.08.2023г.  № 75-п</w:t>
      </w:r>
    </w:p>
    <w:p w:rsidR="00936674" w:rsidRDefault="00936674" w:rsidP="00936674">
      <w:pPr>
        <w:shd w:val="clear" w:color="auto" w:fill="FFFFFF"/>
        <w:spacing w:before="86"/>
        <w:jc w:val="both"/>
        <w:rPr>
          <w:b/>
          <w:color w:val="000000"/>
        </w:rPr>
      </w:pPr>
    </w:p>
    <w:p w:rsidR="00936674" w:rsidRDefault="00936674" w:rsidP="00936674">
      <w:pPr>
        <w:shd w:val="clear" w:color="auto" w:fill="FFFFFF"/>
        <w:spacing w:before="86"/>
        <w:jc w:val="both"/>
        <w:rPr>
          <w:b/>
          <w:color w:val="000000"/>
        </w:rPr>
      </w:pPr>
    </w:p>
    <w:p w:rsidR="00936674" w:rsidRDefault="00936674" w:rsidP="00936674">
      <w:pPr>
        <w:ind w:firstLine="709"/>
        <w:jc w:val="both"/>
        <w:rPr>
          <w:color w:val="000000"/>
        </w:rPr>
      </w:pPr>
      <w: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>
        <w:rPr>
          <w:color w:val="000000"/>
        </w:rPr>
        <w:t xml:space="preserve"> 27 июля 2010 года № 210-ФЗ «Об организации предоставления государственных и муниципальных услуг», Законом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Уставом муниципального образования Днепровский сельсовет:</w:t>
      </w:r>
    </w:p>
    <w:p w:rsidR="00936674" w:rsidRDefault="00936674" w:rsidP="00936674">
      <w:pPr>
        <w:ind w:firstLine="709"/>
        <w:jc w:val="both"/>
        <w:rPr>
          <w:color w:val="000000"/>
        </w:rPr>
      </w:pPr>
      <w:r>
        <w:rPr>
          <w:color w:val="000000"/>
        </w:rPr>
        <w:t>1. Внести в административный регламент предоставления муниципальной услуги «Принятие на учет граждан в качестве нуждающихся в жилых помещениях» на территории муниципального образования Днепровский сельсовет, утвержденный постановлением администрации муниципального образования Днепровский сельсовет от 25.08.2023г.  № 75-п (далее – Регламент), следующие изменения: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1.1. Пункт 17.1. Регламента изложить в новой редакции: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«17.1. Основания для отказа в предоставлении муниципальной услуги: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1) не представлены предусмотренные частью 4 статьи 52 Жилищного кодекса РФ документы, обязанность по представлению которых возложена на заявителя;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2)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4) не истек предусмотренный статьей 53 Жилищного кодекса РФ срок.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5) из представленных документов следует, что гражданин не имеет права состоять на учете в качестве нуждающихся в жилых помещениях.».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Контроль за исполнением настоящего постановления оставляю за         собой. </w:t>
      </w:r>
    </w:p>
    <w:p w:rsidR="00936674" w:rsidRDefault="00936674" w:rsidP="00936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после его опубликования (обнародования).</w:t>
      </w:r>
    </w:p>
    <w:p w:rsidR="00936674" w:rsidRDefault="00936674" w:rsidP="00936674">
      <w:pPr>
        <w:tabs>
          <w:tab w:val="left" w:pos="426"/>
        </w:tabs>
      </w:pPr>
    </w:p>
    <w:p w:rsidR="00936674" w:rsidRDefault="00936674" w:rsidP="00936674">
      <w:pPr>
        <w:tabs>
          <w:tab w:val="left" w:pos="426"/>
        </w:tabs>
      </w:pPr>
    </w:p>
    <w:tbl>
      <w:tblPr>
        <w:tblW w:w="18960" w:type="dxa"/>
        <w:tblInd w:w="217" w:type="dxa"/>
        <w:tblLayout w:type="fixed"/>
        <w:tblLook w:val="04A0"/>
      </w:tblPr>
      <w:tblGrid>
        <w:gridCol w:w="4759"/>
        <w:gridCol w:w="4759"/>
        <w:gridCol w:w="4759"/>
        <w:gridCol w:w="4683"/>
      </w:tblGrid>
      <w:tr w:rsidR="00936674" w:rsidTr="00936674">
        <w:trPr>
          <w:trHeight w:val="477"/>
        </w:trPr>
        <w:tc>
          <w:tcPr>
            <w:tcW w:w="4758" w:type="dxa"/>
            <w:hideMark/>
          </w:tcPr>
          <w:p w:rsidR="00936674" w:rsidRDefault="00936674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Глава муниципального образования</w:t>
            </w:r>
          </w:p>
        </w:tc>
        <w:tc>
          <w:tcPr>
            <w:tcW w:w="4758" w:type="dxa"/>
            <w:hideMark/>
          </w:tcPr>
          <w:p w:rsidR="00936674" w:rsidRDefault="00936674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                                      Е.В.Жукова</w:t>
            </w:r>
          </w:p>
        </w:tc>
        <w:tc>
          <w:tcPr>
            <w:tcW w:w="4758" w:type="dxa"/>
          </w:tcPr>
          <w:p w:rsidR="00936674" w:rsidRDefault="00936674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4682" w:type="dxa"/>
          </w:tcPr>
          <w:p w:rsidR="00936674" w:rsidRDefault="00936674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36674" w:rsidRDefault="00936674" w:rsidP="00936674">
      <w:pPr>
        <w:tabs>
          <w:tab w:val="left" w:pos="426"/>
        </w:tabs>
      </w:pPr>
    </w:p>
    <w:p w:rsidR="00936674" w:rsidRDefault="00936674" w:rsidP="00936674">
      <w:pPr>
        <w:tabs>
          <w:tab w:val="left" w:pos="426"/>
        </w:tabs>
        <w:jc w:val="center"/>
        <w:rPr>
          <w:b/>
          <w:sz w:val="32"/>
        </w:rPr>
      </w:pPr>
    </w:p>
    <w:p w:rsidR="00936674" w:rsidRPr="00936674" w:rsidRDefault="00936674" w:rsidP="00936674">
      <w:pPr>
        <w:tabs>
          <w:tab w:val="left" w:pos="426"/>
        </w:tabs>
        <w:jc w:val="center"/>
        <w:rPr>
          <w:b/>
          <w:sz w:val="32"/>
        </w:rPr>
      </w:pPr>
      <w:r w:rsidRPr="00936674">
        <w:rPr>
          <w:b/>
          <w:sz w:val="32"/>
        </w:rPr>
        <w:t>ИНФОРМАЦИЯ ПРОКУРАТУРЫ БЕЛЯЕВСКОГО РАЙОНА</w:t>
      </w:r>
    </w:p>
    <w:p w:rsidR="00936674" w:rsidRDefault="00936674" w:rsidP="00936674">
      <w:pPr>
        <w:tabs>
          <w:tab w:val="left" w:pos="426"/>
        </w:tabs>
        <w:jc w:val="center"/>
      </w:pPr>
    </w:p>
    <w:p w:rsidR="00936674" w:rsidRPr="00B37825" w:rsidRDefault="00936674" w:rsidP="00936674">
      <w:pPr>
        <w:shd w:val="clear" w:color="auto" w:fill="FFFFFF"/>
        <w:jc w:val="center"/>
        <w:rPr>
          <w:b/>
          <w:bCs/>
        </w:rPr>
      </w:pPr>
      <w:r w:rsidRPr="00B37825">
        <w:rPr>
          <w:b/>
          <w:bCs/>
        </w:rPr>
        <w:t xml:space="preserve">По требованию прокурора Беляевского района </w:t>
      </w:r>
      <w:r>
        <w:rPr>
          <w:b/>
          <w:bCs/>
        </w:rPr>
        <w:t>защищены права пенсионера</w:t>
      </w:r>
    </w:p>
    <w:p w:rsidR="00936674" w:rsidRPr="00B37825" w:rsidRDefault="00936674" w:rsidP="00936674">
      <w:pPr>
        <w:shd w:val="clear" w:color="auto" w:fill="FFFFFF"/>
        <w:ind w:firstLine="720"/>
        <w:jc w:val="both"/>
      </w:pPr>
    </w:p>
    <w:p w:rsidR="00936674" w:rsidRPr="00B37825" w:rsidRDefault="00936674" w:rsidP="00936674">
      <w:pPr>
        <w:shd w:val="clear" w:color="auto" w:fill="FFFFFF"/>
        <w:ind w:firstLine="720"/>
        <w:jc w:val="both"/>
      </w:pPr>
      <w:r w:rsidRPr="00B37825">
        <w:t>Прокуратур</w:t>
      </w:r>
      <w:r>
        <w:t xml:space="preserve">а </w:t>
      </w:r>
      <w:r w:rsidRPr="00B37825">
        <w:t>Беляевского района по обращению местного жителя</w:t>
      </w:r>
      <w:r>
        <w:t xml:space="preserve"> </w:t>
      </w:r>
      <w:r w:rsidRPr="00B37825">
        <w:t xml:space="preserve">провела проверку </w:t>
      </w:r>
      <w:r>
        <w:t xml:space="preserve">соблюдения </w:t>
      </w:r>
      <w:r w:rsidRPr="00B37825">
        <w:t xml:space="preserve">его </w:t>
      </w:r>
      <w:r>
        <w:t>пенсионных</w:t>
      </w:r>
      <w:r w:rsidRPr="00B37825">
        <w:t xml:space="preserve"> прав.</w:t>
      </w:r>
    </w:p>
    <w:p w:rsidR="00936674" w:rsidRPr="00B37825" w:rsidRDefault="00936674" w:rsidP="00936674">
      <w:pPr>
        <w:shd w:val="clear" w:color="auto" w:fill="FFFFFF"/>
        <w:ind w:firstLine="720"/>
        <w:jc w:val="both"/>
      </w:pPr>
      <w:r w:rsidRPr="00B37825">
        <w:t xml:space="preserve">Установлено, что </w:t>
      </w:r>
      <w:r>
        <w:t xml:space="preserve">с 1975 по 1984 </w:t>
      </w:r>
      <w:r w:rsidRPr="00B37825">
        <w:t xml:space="preserve">год заявитель </w:t>
      </w:r>
      <w:r>
        <w:t>работал в колхозе «Большевик», однако указанный стаж работы не учтен при расчете размера пенсии, поскольку запись в трудовой книжке отсутствует</w:t>
      </w:r>
      <w:r w:rsidRPr="00B37825">
        <w:t>.</w:t>
      </w:r>
      <w:r>
        <w:t xml:space="preserve"> Заявителем получена архивная справка, в которой указаны сведения, не совпадающие с его паспортными данными.</w:t>
      </w:r>
    </w:p>
    <w:p w:rsidR="00936674" w:rsidRPr="00B37825" w:rsidRDefault="00936674" w:rsidP="00936674">
      <w:pPr>
        <w:shd w:val="clear" w:color="auto" w:fill="FFFFFF"/>
        <w:ind w:firstLine="720"/>
        <w:jc w:val="both"/>
      </w:pPr>
      <w:r w:rsidRPr="00B37825">
        <w:t xml:space="preserve">В целях </w:t>
      </w:r>
      <w:r>
        <w:t>восстановления прав заявителя</w:t>
      </w:r>
      <w:r w:rsidRPr="00B37825">
        <w:t xml:space="preserve"> прокурор обратился в суд с заявлением </w:t>
      </w:r>
      <w:r>
        <w:t>об установлении факта принадлежности архивной справки заявителю</w:t>
      </w:r>
      <w:r w:rsidRPr="00B37825">
        <w:t>.</w:t>
      </w:r>
    </w:p>
    <w:p w:rsidR="00936674" w:rsidRPr="00744D2E" w:rsidRDefault="00936674" w:rsidP="00936674">
      <w:pPr>
        <w:shd w:val="clear" w:color="auto" w:fill="FFFFFF"/>
        <w:ind w:firstLine="720"/>
        <w:jc w:val="both"/>
      </w:pPr>
      <w:r w:rsidRPr="00B37825">
        <w:t>Требования прокурора судом удовлетворены.</w:t>
      </w:r>
      <w:r>
        <w:t xml:space="preserve"> Трудовой стаж мужчине засчитан. </w:t>
      </w:r>
    </w:p>
    <w:p w:rsidR="00936674" w:rsidRPr="00D34390" w:rsidRDefault="00936674" w:rsidP="00936674">
      <w:pPr>
        <w:tabs>
          <w:tab w:val="left" w:pos="2268"/>
          <w:tab w:val="left" w:pos="6804"/>
        </w:tabs>
        <w:ind w:firstLine="709"/>
        <w:jc w:val="center"/>
      </w:pPr>
    </w:p>
    <w:p w:rsidR="00936674" w:rsidRDefault="00936674" w:rsidP="00936674">
      <w:pPr>
        <w:tabs>
          <w:tab w:val="left" w:pos="426"/>
        </w:tabs>
        <w:jc w:val="center"/>
      </w:pPr>
    </w:p>
    <w:p w:rsidR="00936674" w:rsidRDefault="00936674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5AA" w:rsidRDefault="00E035AA">
      <w:r>
        <w:separator/>
      </w:r>
    </w:p>
  </w:endnote>
  <w:endnote w:type="continuationSeparator" w:id="1">
    <w:p w:rsidR="00E035AA" w:rsidRDefault="00E0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5AA" w:rsidRDefault="00E035AA">
      <w:r>
        <w:separator/>
      </w:r>
    </w:p>
  </w:footnote>
  <w:footnote w:type="continuationSeparator" w:id="1">
    <w:p w:rsidR="00E035AA" w:rsidRDefault="00E03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159D9"/>
    <w:rsid w:val="0092703C"/>
    <w:rsid w:val="009272E3"/>
    <w:rsid w:val="00933AA5"/>
    <w:rsid w:val="00933ADA"/>
    <w:rsid w:val="00936674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035AA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iPriority w:val="99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2024-04-10T05:55:00Z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