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0649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25</w:t>
      </w:r>
      <w:r w:rsidR="00431160">
        <w:rPr>
          <w:rFonts w:ascii="Arial Narrow" w:hAnsi="Arial Narrow" w:cs="Arial"/>
          <w:b/>
          <w:shadow/>
          <w:sz w:val="44"/>
          <w:szCs w:val="44"/>
        </w:rPr>
        <w:t>1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31160">
        <w:rPr>
          <w:rFonts w:ascii="Arial Narrow" w:hAnsi="Arial Narrow" w:cs="Arial"/>
          <w:b/>
          <w:shadow/>
          <w:sz w:val="44"/>
          <w:szCs w:val="44"/>
        </w:rPr>
        <w:t>14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31160">
        <w:rPr>
          <w:rFonts w:ascii="Arial Narrow" w:hAnsi="Arial Narrow" w:cs="Arial"/>
          <w:b/>
          <w:shadow/>
          <w:sz w:val="44"/>
          <w:szCs w:val="44"/>
        </w:rPr>
        <w:t>марта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649E8" w:rsidRDefault="00431160" w:rsidP="000649E8">
      <w:pPr>
        <w:ind w:firstLine="2268"/>
        <w:rPr>
          <w:sz w:val="32"/>
        </w:rPr>
      </w:pPr>
      <w:r>
        <w:rPr>
          <w:sz w:val="32"/>
        </w:rPr>
        <w:t>Прокуратура Беляевского района сообщает:</w:t>
      </w:r>
    </w:p>
    <w:p w:rsidR="00431160" w:rsidRPr="00EE6E93" w:rsidRDefault="00431160" w:rsidP="0043116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1D1B11" w:themeColor="background2" w:themeShade="1A"/>
        </w:rPr>
      </w:pPr>
    </w:p>
    <w:p w:rsidR="00431160" w:rsidRPr="00EE6E93" w:rsidRDefault="00431160" w:rsidP="00431160">
      <w:pPr>
        <w:autoSpaceDE w:val="0"/>
        <w:autoSpaceDN w:val="0"/>
        <w:adjustRightInd w:val="0"/>
        <w:jc w:val="center"/>
        <w:outlineLvl w:val="0"/>
        <w:rPr>
          <w:rFonts w:ascii="Cambria" w:hAnsi="Cambria" w:cstheme="minorHAnsi"/>
          <w:b/>
          <w:color w:val="215868" w:themeColor="accent5" w:themeShade="80"/>
        </w:rPr>
      </w:pPr>
      <w:r w:rsidRPr="00EE6E93">
        <w:rPr>
          <w:rFonts w:ascii="Cambria" w:hAnsi="Cambria" w:cstheme="minorHAnsi"/>
          <w:b/>
          <w:color w:val="215868" w:themeColor="accent5" w:themeShade="80"/>
        </w:rPr>
        <w:t xml:space="preserve">Твердые коммунальные отходы – </w:t>
      </w:r>
      <w:r w:rsidRPr="00EE6E93">
        <w:rPr>
          <w:rFonts w:ascii="Cambria" w:hAnsi="Cambria" w:cstheme="minorHAnsi"/>
          <w:color w:val="215868" w:themeColor="accent5" w:themeShade="80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в жилых помещениях в целях удовлетворения личных и бытовых нужд, а также подобные им по составу</w:t>
      </w:r>
      <w:r>
        <w:rPr>
          <w:rFonts w:ascii="Cambria" w:hAnsi="Cambria" w:cstheme="minorHAnsi"/>
          <w:color w:val="215868" w:themeColor="accent5" w:themeShade="80"/>
        </w:rPr>
        <w:t>,</w:t>
      </w:r>
      <w:r w:rsidRPr="00EE6E93">
        <w:rPr>
          <w:rFonts w:ascii="Cambria" w:hAnsi="Cambria" w:cstheme="minorHAnsi"/>
          <w:color w:val="215868" w:themeColor="accent5" w:themeShade="80"/>
        </w:rPr>
        <w:t>образующиеся в процессе деятельности юридических лиц</w:t>
      </w:r>
      <w:r>
        <w:rPr>
          <w:rFonts w:ascii="Cambria" w:hAnsi="Cambria" w:cstheme="minorHAnsi"/>
          <w:color w:val="215868" w:themeColor="accent5" w:themeShade="80"/>
        </w:rPr>
        <w:t xml:space="preserve"> и</w:t>
      </w:r>
      <w:r w:rsidRPr="00EE6E93">
        <w:rPr>
          <w:rFonts w:ascii="Cambria" w:hAnsi="Cambria" w:cstheme="minorHAnsi"/>
          <w:color w:val="215868" w:themeColor="accent5" w:themeShade="80"/>
        </w:rPr>
        <w:t xml:space="preserve"> индивидуальных предпринимателей </w:t>
      </w:r>
    </w:p>
    <w:p w:rsidR="00431160" w:rsidRPr="00EE6E93" w:rsidRDefault="00431160" w:rsidP="00431160">
      <w:pPr>
        <w:autoSpaceDE w:val="0"/>
        <w:autoSpaceDN w:val="0"/>
        <w:adjustRightInd w:val="0"/>
        <w:ind w:firstLine="709"/>
        <w:jc w:val="both"/>
        <w:outlineLvl w:val="0"/>
        <w:rPr>
          <w:rFonts w:ascii="Cambria" w:hAnsi="Cambria" w:cstheme="minorHAnsi"/>
          <w:b/>
          <w:color w:val="215868" w:themeColor="accent5" w:themeShade="80"/>
        </w:rPr>
      </w:pPr>
    </w:p>
    <w:p w:rsidR="00431160" w:rsidRPr="00EE6E93" w:rsidRDefault="00431160" w:rsidP="00431160">
      <w:pPr>
        <w:autoSpaceDE w:val="0"/>
        <w:autoSpaceDN w:val="0"/>
        <w:adjustRightInd w:val="0"/>
        <w:ind w:firstLine="709"/>
        <w:jc w:val="both"/>
        <w:outlineLvl w:val="0"/>
        <w:rPr>
          <w:rFonts w:ascii="Cambria" w:hAnsi="Cambria" w:cstheme="minorHAnsi"/>
          <w:b/>
          <w:color w:val="215868" w:themeColor="accent5" w:themeShade="80"/>
        </w:rPr>
      </w:pPr>
    </w:p>
    <w:p w:rsidR="00431160" w:rsidRPr="00EE6E93" w:rsidRDefault="00431160" w:rsidP="00431160">
      <w:pPr>
        <w:autoSpaceDE w:val="0"/>
        <w:autoSpaceDN w:val="0"/>
        <w:adjustRightInd w:val="0"/>
        <w:jc w:val="center"/>
        <w:outlineLvl w:val="0"/>
        <w:rPr>
          <w:rFonts w:ascii="Cambria" w:hAnsi="Cambria" w:cstheme="minorHAnsi"/>
          <w:b/>
          <w:color w:val="215868" w:themeColor="accent5" w:themeShade="80"/>
        </w:rPr>
      </w:pPr>
      <w:r w:rsidRPr="00EE6E93">
        <w:rPr>
          <w:rFonts w:ascii="Cambria" w:hAnsi="Cambria" w:cstheme="minorHAnsi"/>
          <w:b/>
          <w:noProof/>
          <w:color w:val="215868" w:themeColor="accent5" w:themeShade="80"/>
        </w:rPr>
        <w:drawing>
          <wp:inline distT="0" distB="0" distL="0" distR="0">
            <wp:extent cx="2762250" cy="2419350"/>
            <wp:effectExtent l="0" t="0" r="0" b="0"/>
            <wp:docPr id="24" name="Рисунок 24" descr="https://avatars.mds.yandex.net/i?id=20a1c1440c6d66f80972a59ed1ad4e7b1aa67dc4-125228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i?id=20a1c1440c6d66f80972a59ed1ad4e7b1aa67dc4-125228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60" w:rsidRPr="00EE6E93" w:rsidRDefault="00431160" w:rsidP="00431160">
      <w:pPr>
        <w:autoSpaceDE w:val="0"/>
        <w:autoSpaceDN w:val="0"/>
        <w:adjustRightInd w:val="0"/>
        <w:ind w:firstLine="709"/>
        <w:jc w:val="both"/>
        <w:outlineLvl w:val="0"/>
        <w:rPr>
          <w:rFonts w:ascii="Cambria" w:hAnsi="Cambria" w:cstheme="minorHAnsi"/>
          <w:b/>
          <w:color w:val="215868" w:themeColor="accent5" w:themeShade="80"/>
        </w:rPr>
      </w:pPr>
      <w:r>
        <w:rPr>
          <w:rFonts w:ascii="Cambria" w:hAnsi="Cambria" w:cstheme="minorHAnsi"/>
          <w:b/>
          <w:noProof/>
          <w:color w:val="215868" w:themeColor="accent5" w:themeShade="80"/>
        </w:rPr>
      </w:r>
      <w:r>
        <w:rPr>
          <w:rFonts w:ascii="Cambria" w:hAnsi="Cambria" w:cstheme="minorHAnsi"/>
          <w:b/>
          <w:noProof/>
          <w:color w:val="215868" w:themeColor="accent5" w:themeShade="80"/>
        </w:rPr>
        <w:pict>
          <v:rect id="Прямоугольник 7" o:spid="_x0000_s1026" alt="https://stendy-vsem.com/image/cache/data/znaki/sobljudajte-chistotu-500x500_0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vVE6wGAMAACIGAAAOAAAAAAAAAAAAAAAAAC4CAABk&#10;cnMvZTJvRG9jLnhtbFBLAQItABQABgAIAAAAIQBMoOks2AAAAAMBAAAPAAAAAAAAAAAAAAAAAHIF&#10;AABkcnMvZG93bnJldi54bWxQSwUGAAAAAAQABADzAAAAdwYAAAAA&#10;" filled="f" stroked="f">
            <o:lock v:ext="edit" aspectratio="t"/>
            <w10:wrap type="none"/>
            <w10:anchorlock/>
          </v:rect>
        </w:pict>
      </w:r>
    </w:p>
    <w:p w:rsidR="00431160" w:rsidRPr="00EE6E93" w:rsidRDefault="00431160" w:rsidP="00431160">
      <w:pPr>
        <w:autoSpaceDE w:val="0"/>
        <w:autoSpaceDN w:val="0"/>
        <w:adjustRightInd w:val="0"/>
        <w:ind w:firstLine="709"/>
        <w:jc w:val="both"/>
        <w:outlineLvl w:val="0"/>
        <w:rPr>
          <w:rFonts w:ascii="Cambria" w:hAnsi="Cambria" w:cstheme="minorHAnsi"/>
          <w:b/>
          <w:color w:val="215868" w:themeColor="accent5" w:themeShade="80"/>
        </w:rPr>
      </w:pPr>
    </w:p>
    <w:p w:rsidR="00431160" w:rsidRPr="00EE6E93" w:rsidRDefault="00431160" w:rsidP="00431160">
      <w:pPr>
        <w:autoSpaceDE w:val="0"/>
        <w:autoSpaceDN w:val="0"/>
        <w:adjustRightInd w:val="0"/>
        <w:ind w:firstLine="709"/>
        <w:jc w:val="both"/>
        <w:outlineLvl w:val="0"/>
        <w:rPr>
          <w:rFonts w:ascii="Cambria" w:hAnsi="Cambria" w:cstheme="minorHAnsi"/>
          <w:b/>
          <w:color w:val="215868" w:themeColor="accent5" w:themeShade="80"/>
        </w:rPr>
      </w:pPr>
    </w:p>
    <w:p w:rsidR="00431160" w:rsidRPr="00EE6E93" w:rsidRDefault="00431160" w:rsidP="00431160">
      <w:pPr>
        <w:autoSpaceDE w:val="0"/>
        <w:autoSpaceDN w:val="0"/>
        <w:adjustRightInd w:val="0"/>
        <w:ind w:firstLine="709"/>
        <w:jc w:val="both"/>
        <w:outlineLvl w:val="0"/>
        <w:rPr>
          <w:rFonts w:ascii="Cambria" w:hAnsi="Cambria" w:cstheme="minorHAnsi"/>
          <w:b/>
          <w:color w:val="215868" w:themeColor="accent5" w:themeShade="80"/>
        </w:rPr>
      </w:pPr>
    </w:p>
    <w:p w:rsidR="00431160" w:rsidRPr="00EE6E93" w:rsidRDefault="00431160" w:rsidP="00431160">
      <w:pPr>
        <w:tabs>
          <w:tab w:val="left" w:pos="851"/>
        </w:tabs>
        <w:spacing w:before="100" w:beforeAutospacing="1" w:after="100" w:afterAutospacing="1"/>
        <w:rPr>
          <w:rFonts w:ascii="Cambria" w:hAnsi="Cambria" w:cstheme="minorHAnsi"/>
          <w:b/>
          <w:color w:val="215868" w:themeColor="accent5" w:themeShade="80"/>
        </w:rPr>
      </w:pPr>
    </w:p>
    <w:p w:rsidR="00431160" w:rsidRPr="00EE6E93" w:rsidRDefault="00431160" w:rsidP="00431160">
      <w:pPr>
        <w:tabs>
          <w:tab w:val="left" w:pos="851"/>
        </w:tabs>
        <w:rPr>
          <w:rFonts w:ascii="Cambria" w:hAnsi="Cambria" w:cstheme="minorHAnsi"/>
          <w:color w:val="215868" w:themeColor="accent5" w:themeShade="80"/>
        </w:rPr>
      </w:pPr>
      <w:r w:rsidRPr="00EE6E93">
        <w:rPr>
          <w:rFonts w:ascii="Cambria" w:hAnsi="Cambria" w:cstheme="minorHAnsi"/>
          <w:noProof/>
          <w:color w:val="215868" w:themeColor="accent5" w:themeShade="80"/>
        </w:rPr>
        <w:lastRenderedPageBreak/>
        <w:drawing>
          <wp:inline distT="0" distB="0" distL="0" distR="0">
            <wp:extent cx="2948940" cy="1757077"/>
            <wp:effectExtent l="0" t="0" r="0" b="0"/>
            <wp:docPr id="20" name="Рисунок 20" descr="https://avatars.mds.yandex.net/i?id=1263b44af5500f1f921b608088d91ff6f7642ac9-104147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263b44af5500f1f921b608088d91ff6f7642ac9-104147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7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60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  <w:u w:val="single"/>
        </w:rPr>
      </w:pPr>
    </w:p>
    <w:p w:rsidR="00431160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  <w:u w:val="single"/>
        </w:rPr>
      </w:pPr>
    </w:p>
    <w:p w:rsidR="00431160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  <w:u w:val="single"/>
        </w:rPr>
      </w:pPr>
    </w:p>
    <w:p w:rsidR="00431160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  <w:u w:val="single"/>
        </w:rPr>
      </w:pPr>
    </w:p>
    <w:p w:rsidR="00431160" w:rsidRPr="00E2662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  <w:u w:val="single"/>
        </w:rPr>
      </w:pPr>
      <w:r w:rsidRPr="00E26623">
        <w:rPr>
          <w:rFonts w:ascii="Cambria" w:hAnsi="Cambria" w:cstheme="minorHAnsi"/>
          <w:color w:val="215868" w:themeColor="accent5" w:themeShade="80"/>
          <w:u w:val="single"/>
        </w:rPr>
        <w:t>По фактам нарушениязакона в сфере обращения с твердыми коммунальными отходами обращаться:</w:t>
      </w:r>
    </w:p>
    <w:p w:rsidR="00431160" w:rsidRPr="00EE6E9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</w:rPr>
      </w:pPr>
    </w:p>
    <w:p w:rsidR="00431160" w:rsidRPr="00EE6E9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</w:rPr>
      </w:pPr>
      <w:r w:rsidRPr="00EE6E93">
        <w:rPr>
          <w:rFonts w:ascii="Cambria" w:hAnsi="Cambria" w:cstheme="minorHAnsi"/>
          <w:color w:val="215868" w:themeColor="accent5" w:themeShade="80"/>
        </w:rPr>
        <w:t>ул. Кобозева, 51, г. Оренбург, 460000</w:t>
      </w:r>
    </w:p>
    <w:p w:rsidR="00431160" w:rsidRPr="00EE6E9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</w:rPr>
      </w:pPr>
    </w:p>
    <w:p w:rsidR="00431160" w:rsidRPr="00EE6E9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</w:rPr>
      </w:pPr>
      <w:r w:rsidRPr="00EE6E93">
        <w:rPr>
          <w:rFonts w:ascii="Cambria" w:hAnsi="Cambria" w:cstheme="minorHAnsi"/>
          <w:color w:val="215868" w:themeColor="accent5" w:themeShade="80"/>
        </w:rPr>
        <w:t>Телефон: +7 (3532) 77-21-67</w:t>
      </w:r>
    </w:p>
    <w:p w:rsidR="00431160" w:rsidRPr="00EE6E9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</w:rPr>
      </w:pPr>
      <w:r w:rsidRPr="00EE6E93">
        <w:rPr>
          <w:rFonts w:ascii="Cambria" w:hAnsi="Cambria" w:cstheme="minorHAnsi"/>
          <w:color w:val="215868" w:themeColor="accent5" w:themeShade="80"/>
        </w:rPr>
        <w:t>Факс +7 (3532) 77-71-74</w:t>
      </w:r>
    </w:p>
    <w:p w:rsidR="00431160" w:rsidRPr="00EE6E9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</w:rPr>
      </w:pPr>
    </w:p>
    <w:p w:rsidR="00431160" w:rsidRPr="00EE6E9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</w:rPr>
      </w:pPr>
      <w:r w:rsidRPr="00EE6E93">
        <w:rPr>
          <w:rFonts w:ascii="Cambria" w:hAnsi="Cambria" w:cstheme="minorHAnsi"/>
          <w:color w:val="215868" w:themeColor="accent5" w:themeShade="80"/>
        </w:rPr>
        <w:t xml:space="preserve">Дежурный прокурор: </w:t>
      </w:r>
    </w:p>
    <w:p w:rsidR="00431160" w:rsidRPr="00EE6E9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</w:rPr>
      </w:pPr>
      <w:r w:rsidRPr="00EE6E93">
        <w:rPr>
          <w:rFonts w:ascii="Cambria" w:hAnsi="Cambria" w:cstheme="minorHAnsi"/>
          <w:color w:val="215868" w:themeColor="accent5" w:themeShade="80"/>
        </w:rPr>
        <w:t>Тел.: +7(35352) 77-16-78</w:t>
      </w:r>
    </w:p>
    <w:p w:rsidR="00431160" w:rsidRPr="00EE6E93" w:rsidRDefault="00431160" w:rsidP="00431160">
      <w:pPr>
        <w:tabs>
          <w:tab w:val="left" w:pos="851"/>
        </w:tabs>
        <w:jc w:val="center"/>
        <w:rPr>
          <w:rFonts w:ascii="Cambria" w:hAnsi="Cambria" w:cstheme="minorHAnsi"/>
          <w:color w:val="215868" w:themeColor="accent5" w:themeShade="80"/>
        </w:rPr>
      </w:pPr>
    </w:p>
    <w:p w:rsidR="00431160" w:rsidRPr="00EE6E93" w:rsidRDefault="00431160" w:rsidP="00431160">
      <w:pPr>
        <w:spacing w:before="100" w:beforeAutospacing="1" w:after="100" w:afterAutospacing="1"/>
        <w:rPr>
          <w:rFonts w:ascii="Cambria" w:hAnsi="Cambria" w:cstheme="minorHAnsi"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spacing w:before="100" w:beforeAutospacing="1" w:after="100" w:afterAutospacing="1"/>
        <w:rPr>
          <w:rFonts w:ascii="Cambria" w:hAnsi="Cambria" w:cstheme="minorHAnsi"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215868" w:themeColor="accent5" w:themeShade="80"/>
          <w:szCs w:val="20"/>
        </w:rPr>
      </w:pPr>
      <w:r w:rsidRPr="00EE6E93">
        <w:rPr>
          <w:rFonts w:ascii="Cambria" w:hAnsi="Cambria" w:cstheme="minorHAnsi"/>
          <w:b/>
          <w:noProof/>
          <w:color w:val="215868" w:themeColor="accent5" w:themeShade="80"/>
          <w:sz w:val="26"/>
          <w:szCs w:val="26"/>
        </w:rPr>
        <w:drawing>
          <wp:inline distT="0" distB="0" distL="0" distR="0">
            <wp:extent cx="1845571" cy="1963016"/>
            <wp:effectExtent l="0" t="0" r="2540" b="0"/>
            <wp:docPr id="3" name="Рисунок 3" descr="C:\Documents and Settings\1\Рабочий стол\genprokuratura_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genprokuratura_r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71" cy="196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215868" w:themeColor="accent5" w:themeShade="80"/>
          <w:szCs w:val="20"/>
        </w:rPr>
      </w:pP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215868" w:themeColor="accent5" w:themeShade="80"/>
          <w:sz w:val="36"/>
          <w:szCs w:val="20"/>
        </w:rPr>
      </w:pPr>
      <w:r w:rsidRPr="00EE6E93">
        <w:rPr>
          <w:rFonts w:ascii="Cambria" w:hAnsi="Cambria" w:cstheme="minorHAnsi"/>
          <w:b/>
          <w:color w:val="215868" w:themeColor="accent5" w:themeShade="80"/>
          <w:sz w:val="36"/>
          <w:szCs w:val="20"/>
        </w:rPr>
        <w:t>ПРОКУРАТУРА ОРЕНБУРГСКОЙ ОБЛАСТИ</w:t>
      </w: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215868" w:themeColor="accent5" w:themeShade="80"/>
          <w:sz w:val="20"/>
          <w:szCs w:val="20"/>
        </w:rPr>
      </w:pP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215868" w:themeColor="accent5" w:themeShade="80"/>
          <w:sz w:val="20"/>
          <w:szCs w:val="20"/>
        </w:rPr>
      </w:pP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215868" w:themeColor="accent5" w:themeShade="80"/>
          <w:sz w:val="20"/>
          <w:szCs w:val="20"/>
        </w:rPr>
      </w:pP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215868" w:themeColor="accent5" w:themeShade="80"/>
          <w:sz w:val="20"/>
          <w:szCs w:val="20"/>
        </w:rPr>
      </w:pP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215868" w:themeColor="accent5" w:themeShade="80"/>
          <w:sz w:val="72"/>
          <w:szCs w:val="72"/>
        </w:rPr>
      </w:pPr>
      <w:r w:rsidRPr="00EE6E93">
        <w:rPr>
          <w:rFonts w:ascii="Cambria" w:hAnsi="Cambria" w:cstheme="minorHAnsi"/>
          <w:b/>
          <w:color w:val="215868" w:themeColor="accent5" w:themeShade="80"/>
          <w:sz w:val="72"/>
          <w:szCs w:val="72"/>
        </w:rPr>
        <w:lastRenderedPageBreak/>
        <w:t>ПАМЯТКА</w:t>
      </w:r>
    </w:p>
    <w:p w:rsidR="00431160" w:rsidRPr="00036BF6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color w:val="215868" w:themeColor="accent5" w:themeShade="80"/>
          <w:sz w:val="32"/>
          <w:szCs w:val="32"/>
        </w:rPr>
      </w:pPr>
      <w:r w:rsidRPr="00036BF6">
        <w:rPr>
          <w:rFonts w:ascii="Cambria" w:hAnsi="Cambria" w:cstheme="minorHAnsi"/>
          <w:color w:val="215868" w:themeColor="accent5" w:themeShade="80"/>
          <w:sz w:val="32"/>
          <w:szCs w:val="32"/>
        </w:rPr>
        <w:t xml:space="preserve">Об административной ответственности за нарушение законодательства в сфере </w:t>
      </w:r>
      <w:r>
        <w:rPr>
          <w:rFonts w:ascii="Cambria" w:hAnsi="Cambria" w:cstheme="minorHAnsi"/>
          <w:color w:val="215868" w:themeColor="accent5" w:themeShade="80"/>
          <w:sz w:val="32"/>
          <w:szCs w:val="32"/>
        </w:rPr>
        <w:t>обращения с твердыми коммунальными отходами</w:t>
      </w:r>
    </w:p>
    <w:p w:rsidR="00431160" w:rsidRPr="00EE6E93" w:rsidRDefault="00431160" w:rsidP="00431160">
      <w:pPr>
        <w:spacing w:before="100" w:beforeAutospacing="1" w:after="100" w:afterAutospacing="1"/>
        <w:jc w:val="center"/>
        <w:rPr>
          <w:rFonts w:ascii="Cambria" w:hAnsi="Cambria" w:cstheme="minorHAnsi"/>
          <w:b/>
          <w:color w:val="215868" w:themeColor="accent5" w:themeShade="80"/>
          <w:sz w:val="36"/>
          <w:szCs w:val="36"/>
        </w:rPr>
      </w:pPr>
    </w:p>
    <w:p w:rsidR="00431160" w:rsidRPr="00EE6E93" w:rsidRDefault="00431160" w:rsidP="00431160">
      <w:pPr>
        <w:spacing w:before="100" w:beforeAutospacing="1" w:after="100" w:afterAutospacing="1"/>
        <w:jc w:val="center"/>
        <w:rPr>
          <w:rFonts w:ascii="Cambria" w:hAnsi="Cambria" w:cstheme="minorHAnsi"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spacing w:before="100" w:beforeAutospacing="1" w:after="100" w:afterAutospacing="1"/>
        <w:jc w:val="center"/>
        <w:rPr>
          <w:rFonts w:ascii="Cambria" w:hAnsi="Cambria" w:cstheme="minorHAnsi"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spacing w:before="100" w:beforeAutospacing="1" w:after="100" w:afterAutospacing="1"/>
        <w:jc w:val="center"/>
        <w:rPr>
          <w:rFonts w:ascii="Cambria" w:hAnsi="Cambria" w:cstheme="minorHAnsi"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spacing w:before="100" w:beforeAutospacing="1" w:after="100" w:afterAutospacing="1"/>
        <w:jc w:val="center"/>
        <w:rPr>
          <w:rFonts w:ascii="Cambria" w:hAnsi="Cambria" w:cstheme="minorHAnsi"/>
          <w:color w:val="215868" w:themeColor="accent5" w:themeShade="80"/>
        </w:rPr>
      </w:pPr>
      <w:r w:rsidRPr="00EE6E93">
        <w:rPr>
          <w:rFonts w:ascii="Cambria" w:hAnsi="Cambria" w:cstheme="minorHAnsi"/>
          <w:color w:val="215868" w:themeColor="accent5" w:themeShade="80"/>
          <w:sz w:val="26"/>
          <w:szCs w:val="26"/>
        </w:rPr>
        <w:t>Оренбург 2024 г.</w:t>
      </w:r>
    </w:p>
    <w:p w:rsidR="00431160" w:rsidRPr="00EE6E93" w:rsidRDefault="00431160" w:rsidP="00431160">
      <w:pPr>
        <w:spacing w:before="100" w:beforeAutospacing="1" w:after="100" w:afterAutospacing="1"/>
        <w:jc w:val="center"/>
        <w:rPr>
          <w:rFonts w:ascii="Cambria" w:hAnsi="Cambria" w:cstheme="minorHAnsi"/>
          <w:b/>
          <w:color w:val="215868" w:themeColor="accent5" w:themeShade="80"/>
          <w:sz w:val="36"/>
          <w:szCs w:val="36"/>
        </w:rPr>
      </w:pPr>
      <w:r w:rsidRPr="00EE6E93">
        <w:rPr>
          <w:rFonts w:ascii="Cambria" w:hAnsi="Cambria" w:cstheme="minorHAnsi"/>
          <w:noProof/>
          <w:color w:val="215868" w:themeColor="accent5" w:themeShade="80"/>
          <w:sz w:val="26"/>
          <w:szCs w:val="26"/>
        </w:rPr>
        <w:drawing>
          <wp:inline distT="0" distB="0" distL="0" distR="0">
            <wp:extent cx="1514475" cy="1612469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55" cy="1681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color w:val="215868" w:themeColor="accent5" w:themeShade="80"/>
          <w:sz w:val="36"/>
          <w:szCs w:val="36"/>
        </w:rPr>
      </w:pPr>
      <w:r w:rsidRPr="00EE6E93">
        <w:rPr>
          <w:rFonts w:ascii="Cambria" w:hAnsi="Cambria" w:cstheme="minorHAnsi"/>
          <w:b/>
          <w:color w:val="215868" w:themeColor="accent5" w:themeShade="80"/>
          <w:sz w:val="36"/>
          <w:szCs w:val="36"/>
        </w:rPr>
        <w:t>Ответственность физических лиц</w:t>
      </w:r>
    </w:p>
    <w:p w:rsidR="00431160" w:rsidRPr="00EE6E93" w:rsidRDefault="00431160" w:rsidP="00431160">
      <w:pPr>
        <w:jc w:val="both"/>
        <w:rPr>
          <w:rFonts w:ascii="Cambria" w:hAnsi="Cambria" w:cstheme="minorHAnsi"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jc w:val="center"/>
        <w:rPr>
          <w:rFonts w:ascii="Cambria" w:hAnsi="Cambria" w:cstheme="minorHAnsi"/>
          <w:color w:val="215868" w:themeColor="accent5" w:themeShade="80"/>
          <w:sz w:val="24"/>
          <w:szCs w:val="24"/>
        </w:rPr>
      </w:pPr>
      <w:r w:rsidRPr="00EE6E93">
        <w:rPr>
          <w:rFonts w:ascii="Cambria" w:hAnsi="Cambria" w:cstheme="minorHAnsi"/>
          <w:color w:val="215868" w:themeColor="accent5" w:themeShade="80"/>
          <w:sz w:val="24"/>
          <w:szCs w:val="24"/>
        </w:rPr>
        <w:t>1) Несоблюдение установленного правилами благоустройства территории запрета на сброс, складирование, размещение мусора вне специально отведенных мест –штраф до двух тысяч рублей</w:t>
      </w:r>
      <w:r>
        <w:rPr>
          <w:rFonts w:ascii="Cambria" w:hAnsi="Cambria" w:cstheme="minorHAnsi"/>
          <w:color w:val="215868" w:themeColor="accent5" w:themeShade="80"/>
          <w:sz w:val="24"/>
          <w:szCs w:val="24"/>
        </w:rPr>
        <w:t>(ст. 14.2 Закона Оренбургской области об административных правонарушениях в Оренбургской области)</w:t>
      </w:r>
    </w:p>
    <w:p w:rsidR="00431160" w:rsidRPr="00EE6E93" w:rsidRDefault="00431160" w:rsidP="00431160">
      <w:pPr>
        <w:jc w:val="center"/>
        <w:rPr>
          <w:rFonts w:ascii="Cambria" w:hAnsi="Cambria" w:cstheme="minorHAnsi"/>
          <w:color w:val="215868" w:themeColor="accent5" w:themeShade="80"/>
          <w:sz w:val="24"/>
          <w:szCs w:val="24"/>
        </w:rPr>
      </w:pPr>
    </w:p>
    <w:p w:rsidR="00431160" w:rsidRPr="00382F32" w:rsidRDefault="00431160" w:rsidP="00431160">
      <w:pPr>
        <w:spacing w:line="259" w:lineRule="auto"/>
        <w:jc w:val="center"/>
        <w:rPr>
          <w:rFonts w:ascii="Cambria" w:eastAsia="Calibri" w:hAnsi="Cambria" w:cstheme="minorHAnsi"/>
          <w:color w:val="215868" w:themeColor="accent5" w:themeShade="80"/>
          <w:sz w:val="24"/>
          <w:szCs w:val="24"/>
          <w:lang w:eastAsia="en-US"/>
        </w:rPr>
      </w:pPr>
      <w:r w:rsidRPr="00EE6E93">
        <w:rPr>
          <w:rFonts w:ascii="Cambria" w:eastAsia="Calibri" w:hAnsi="Cambria" w:cstheme="minorHAnsi"/>
          <w:color w:val="215868" w:themeColor="accent5" w:themeShade="80"/>
          <w:sz w:val="24"/>
          <w:szCs w:val="24"/>
          <w:lang w:eastAsia="en-US"/>
        </w:rPr>
        <w:t xml:space="preserve">2) Несоблюдение требований по правильному обращению с отходами производства и потребления </w:t>
      </w:r>
      <w:r w:rsidRPr="00EE6E93">
        <w:rPr>
          <w:rFonts w:ascii="Cambria" w:hAnsi="Cambria" w:cstheme="minorHAnsi"/>
          <w:color w:val="215868" w:themeColor="accent5" w:themeShade="80"/>
          <w:sz w:val="24"/>
          <w:szCs w:val="24"/>
        </w:rPr>
        <w:t>–</w:t>
      </w:r>
      <w:r w:rsidRPr="00EE6E93">
        <w:rPr>
          <w:rFonts w:ascii="Cambria" w:eastAsia="Calibri" w:hAnsi="Cambria" w:cstheme="minorHAnsi"/>
          <w:color w:val="215868" w:themeColor="accent5" w:themeShade="80"/>
          <w:sz w:val="24"/>
          <w:szCs w:val="24"/>
          <w:lang w:eastAsia="en-US"/>
        </w:rPr>
        <w:t xml:space="preserve"> штраф до трех тысяч рублей</w:t>
      </w:r>
      <w:r>
        <w:rPr>
          <w:rFonts w:ascii="Cambria" w:hAnsi="Cambria" w:cstheme="minorHAnsi"/>
          <w:color w:val="215868" w:themeColor="accent5" w:themeShade="80"/>
          <w:sz w:val="24"/>
          <w:szCs w:val="24"/>
        </w:rPr>
        <w:t>(ст. 8.2 КоАП)</w:t>
      </w:r>
    </w:p>
    <w:p w:rsidR="00431160" w:rsidRPr="00EE6E93" w:rsidRDefault="00431160" w:rsidP="00431160">
      <w:pPr>
        <w:jc w:val="center"/>
        <w:rPr>
          <w:rFonts w:ascii="Cambria" w:hAnsi="Cambria" w:cstheme="minorHAnsi"/>
          <w:bCs/>
          <w:color w:val="215868" w:themeColor="accent5" w:themeShade="80"/>
          <w:sz w:val="24"/>
          <w:szCs w:val="24"/>
        </w:rPr>
      </w:pPr>
    </w:p>
    <w:p w:rsidR="00431160" w:rsidRPr="00EE6E93" w:rsidRDefault="00431160" w:rsidP="00431160">
      <w:pPr>
        <w:jc w:val="center"/>
        <w:rPr>
          <w:rFonts w:ascii="Cambria" w:hAnsi="Cambria" w:cstheme="minorHAnsi"/>
          <w:color w:val="215868" w:themeColor="accent5" w:themeShade="80"/>
          <w:sz w:val="24"/>
          <w:szCs w:val="24"/>
        </w:rPr>
      </w:pPr>
      <w:r w:rsidRPr="00EE6E93">
        <w:rPr>
          <w:rFonts w:ascii="Cambria" w:hAnsi="Cambria" w:cstheme="minorHAnsi"/>
          <w:bCs/>
          <w:color w:val="215868" w:themeColor="accent5" w:themeShade="80"/>
          <w:sz w:val="24"/>
          <w:szCs w:val="24"/>
        </w:rPr>
        <w:t xml:space="preserve">3) Несоблюдение санитарно-эпидемиологических требований при обращении с отходами производства и потребления </w:t>
      </w:r>
      <w:r w:rsidRPr="00EE6E93">
        <w:rPr>
          <w:rFonts w:ascii="Cambria" w:hAnsi="Cambria" w:cstheme="minorHAnsi"/>
          <w:color w:val="215868" w:themeColor="accent5" w:themeShade="80"/>
          <w:sz w:val="24"/>
          <w:szCs w:val="24"/>
        </w:rPr>
        <w:t>– штраф до трех тысяч рублей</w:t>
      </w:r>
      <w:r>
        <w:rPr>
          <w:rFonts w:ascii="Cambria" w:hAnsi="Cambria" w:cstheme="minorHAnsi"/>
          <w:color w:val="215868" w:themeColor="accent5" w:themeShade="80"/>
          <w:sz w:val="24"/>
          <w:szCs w:val="24"/>
        </w:rPr>
        <w:t xml:space="preserve"> (ст. 6.35 КоАП)</w:t>
      </w:r>
    </w:p>
    <w:p w:rsidR="00431160" w:rsidRPr="00EE6E93" w:rsidRDefault="00431160" w:rsidP="00431160">
      <w:pPr>
        <w:jc w:val="both"/>
        <w:rPr>
          <w:rFonts w:ascii="Cambria" w:hAnsi="Cambria" w:cstheme="minorHAnsi"/>
          <w:color w:val="215868" w:themeColor="accent5" w:themeShade="80"/>
        </w:rPr>
      </w:pPr>
    </w:p>
    <w:p w:rsidR="00431160" w:rsidRPr="00EE6E93" w:rsidRDefault="00431160" w:rsidP="00431160">
      <w:pPr>
        <w:ind w:left="709"/>
        <w:jc w:val="both"/>
        <w:rPr>
          <w:rFonts w:ascii="Cambria" w:hAnsi="Cambria" w:cstheme="minorHAnsi"/>
          <w:color w:val="215868" w:themeColor="accent5" w:themeShade="80"/>
        </w:rPr>
      </w:pPr>
      <w:r w:rsidRPr="00EE6E93">
        <w:rPr>
          <w:rFonts w:ascii="Cambria" w:hAnsi="Cambria" w:cstheme="minorHAnsi"/>
          <w:b/>
          <w:noProof/>
          <w:color w:val="215868" w:themeColor="accent5" w:themeShade="80"/>
          <w:sz w:val="26"/>
          <w:szCs w:val="26"/>
        </w:rPr>
        <w:lastRenderedPageBreak/>
        <w:drawing>
          <wp:inline distT="0" distB="0" distL="0" distR="0">
            <wp:extent cx="2181225" cy="1685492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39" cy="1726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160" w:rsidRPr="00EE6E93" w:rsidRDefault="00431160" w:rsidP="00431160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color w:val="215868" w:themeColor="accent5" w:themeShade="80"/>
          <w:sz w:val="36"/>
          <w:szCs w:val="36"/>
          <w:lang w:eastAsia="en-US"/>
        </w:rPr>
      </w:pPr>
      <w:r w:rsidRPr="00EE6E93">
        <w:rPr>
          <w:rFonts w:ascii="Cambria" w:eastAsiaTheme="minorHAnsi" w:hAnsi="Cambria" w:cstheme="minorHAnsi"/>
          <w:b/>
          <w:color w:val="215868" w:themeColor="accent5" w:themeShade="80"/>
          <w:sz w:val="36"/>
          <w:szCs w:val="36"/>
          <w:lang w:eastAsia="en-US"/>
        </w:rPr>
        <w:t>Ответственность юридических лиц</w:t>
      </w:r>
    </w:p>
    <w:p w:rsidR="00431160" w:rsidRPr="00EE6E93" w:rsidRDefault="00431160" w:rsidP="00431160">
      <w:pPr>
        <w:jc w:val="both"/>
        <w:rPr>
          <w:rFonts w:ascii="Cambria" w:hAnsi="Cambria" w:cstheme="minorHAnsi"/>
          <w:color w:val="215868" w:themeColor="accent5" w:themeShade="80"/>
          <w:sz w:val="24"/>
          <w:szCs w:val="24"/>
        </w:rPr>
      </w:pPr>
    </w:p>
    <w:p w:rsidR="00431160" w:rsidRPr="00EE6E93" w:rsidRDefault="00431160" w:rsidP="00431160">
      <w:pPr>
        <w:jc w:val="center"/>
        <w:rPr>
          <w:rFonts w:ascii="Cambria" w:eastAsiaTheme="minorHAnsi" w:hAnsi="Cambria" w:cstheme="minorHAnsi"/>
          <w:color w:val="215868" w:themeColor="accent5" w:themeShade="80"/>
          <w:sz w:val="24"/>
          <w:szCs w:val="24"/>
          <w:lang w:eastAsia="en-US"/>
        </w:rPr>
      </w:pPr>
      <w:r w:rsidRPr="00EE6E93">
        <w:rPr>
          <w:rFonts w:ascii="Cambria" w:hAnsi="Cambria" w:cstheme="minorHAnsi"/>
          <w:color w:val="215868" w:themeColor="accent5" w:themeShade="80"/>
          <w:sz w:val="24"/>
          <w:szCs w:val="24"/>
        </w:rPr>
        <w:t>1) Несоблюдение установленного правилами благоустройства территории запрета на сброс, складирование, размещение мусора –штраф до сорока пяти тысяч рублей</w:t>
      </w:r>
      <w:r>
        <w:rPr>
          <w:rFonts w:ascii="Cambria" w:hAnsi="Cambria" w:cstheme="minorHAnsi"/>
          <w:color w:val="215868" w:themeColor="accent5" w:themeShade="80"/>
          <w:sz w:val="24"/>
          <w:szCs w:val="24"/>
        </w:rPr>
        <w:t xml:space="preserve"> (ст. 14.2 Закона Оренбургской области об административных правонарушениях в Оренбургской области)</w:t>
      </w:r>
    </w:p>
    <w:p w:rsidR="00431160" w:rsidRPr="00EE6E93" w:rsidRDefault="00431160" w:rsidP="00431160">
      <w:pPr>
        <w:autoSpaceDE w:val="0"/>
        <w:autoSpaceDN w:val="0"/>
        <w:adjustRightInd w:val="0"/>
        <w:ind w:hanging="284"/>
        <w:jc w:val="center"/>
        <w:rPr>
          <w:rFonts w:ascii="Cambria" w:eastAsiaTheme="minorHAnsi" w:hAnsi="Cambria" w:cstheme="minorHAnsi"/>
          <w:color w:val="215868" w:themeColor="accent5" w:themeShade="80"/>
          <w:sz w:val="24"/>
          <w:szCs w:val="24"/>
          <w:lang w:eastAsia="en-US"/>
        </w:rPr>
      </w:pPr>
    </w:p>
    <w:p w:rsidR="00431160" w:rsidRPr="00EE6E93" w:rsidRDefault="00431160" w:rsidP="00431160">
      <w:pPr>
        <w:autoSpaceDE w:val="0"/>
        <w:autoSpaceDN w:val="0"/>
        <w:adjustRightInd w:val="0"/>
        <w:ind w:hanging="284"/>
        <w:jc w:val="center"/>
        <w:rPr>
          <w:rFonts w:ascii="Cambria" w:eastAsiaTheme="minorHAnsi" w:hAnsi="Cambria" w:cstheme="minorHAnsi"/>
          <w:color w:val="215868" w:themeColor="accent5" w:themeShade="80"/>
          <w:sz w:val="24"/>
          <w:szCs w:val="24"/>
          <w:lang w:eastAsia="en-US"/>
        </w:rPr>
      </w:pPr>
      <w:r w:rsidRPr="00EE6E93">
        <w:rPr>
          <w:rFonts w:ascii="Cambria" w:eastAsia="Calibri" w:hAnsi="Cambria" w:cstheme="minorHAnsi"/>
          <w:color w:val="215868" w:themeColor="accent5" w:themeShade="80"/>
          <w:sz w:val="24"/>
          <w:szCs w:val="24"/>
          <w:lang w:eastAsia="en-US"/>
        </w:rPr>
        <w:t xml:space="preserve">2) Несоблюдение требований по правильному обращению с отходами производства и потребления </w:t>
      </w:r>
      <w:r w:rsidRPr="00EE6E93">
        <w:rPr>
          <w:rFonts w:ascii="Cambria" w:hAnsi="Cambria" w:cstheme="minorHAnsi"/>
          <w:color w:val="215868" w:themeColor="accent5" w:themeShade="80"/>
          <w:sz w:val="24"/>
          <w:szCs w:val="24"/>
        </w:rPr>
        <w:t xml:space="preserve">– штраф </w:t>
      </w:r>
      <w:r w:rsidRPr="00EE6E93">
        <w:rPr>
          <w:rFonts w:ascii="Cambria" w:eastAsiaTheme="minorHAnsi" w:hAnsi="Cambria" w:cstheme="minorHAnsi"/>
          <w:color w:val="215868" w:themeColor="accent5" w:themeShade="80"/>
          <w:sz w:val="24"/>
          <w:szCs w:val="24"/>
          <w:lang w:eastAsia="en-US"/>
        </w:rPr>
        <w:t xml:space="preserve">до </w:t>
      </w:r>
      <w:r w:rsidRPr="00650ECA">
        <w:rPr>
          <w:rFonts w:ascii="Cambria" w:eastAsiaTheme="minorHAnsi" w:hAnsi="Cambria" w:cstheme="minorHAnsi"/>
          <w:color w:val="215868" w:themeColor="accent5" w:themeShade="80"/>
          <w:sz w:val="24"/>
          <w:szCs w:val="24"/>
          <w:lang w:eastAsia="en-US"/>
        </w:rPr>
        <w:t>двухсот пятидесяти</w:t>
      </w:r>
      <w:r w:rsidRPr="00EE6E93">
        <w:rPr>
          <w:rFonts w:ascii="Cambria" w:eastAsiaTheme="minorHAnsi" w:hAnsi="Cambria" w:cstheme="minorHAnsi"/>
          <w:color w:val="215868" w:themeColor="accent5" w:themeShade="80"/>
          <w:sz w:val="24"/>
          <w:szCs w:val="24"/>
          <w:lang w:eastAsia="en-US"/>
        </w:rPr>
        <w:t>тысяч рублей или административное приостановление деятельн</w:t>
      </w:r>
      <w:r>
        <w:rPr>
          <w:rFonts w:ascii="Cambria" w:eastAsiaTheme="minorHAnsi" w:hAnsi="Cambria" w:cstheme="minorHAnsi"/>
          <w:color w:val="215868" w:themeColor="accent5" w:themeShade="80"/>
          <w:sz w:val="24"/>
          <w:szCs w:val="24"/>
          <w:lang w:eastAsia="en-US"/>
        </w:rPr>
        <w:t xml:space="preserve">ости на срок до девяноста суток </w:t>
      </w:r>
      <w:r>
        <w:rPr>
          <w:rFonts w:ascii="Cambria" w:hAnsi="Cambria" w:cstheme="minorHAnsi"/>
          <w:color w:val="215868" w:themeColor="accent5" w:themeShade="80"/>
          <w:sz w:val="24"/>
          <w:szCs w:val="24"/>
        </w:rPr>
        <w:t>(ст. 8.2 КоАП)</w:t>
      </w:r>
    </w:p>
    <w:p w:rsidR="00431160" w:rsidRPr="00EE6E93" w:rsidRDefault="00431160" w:rsidP="00431160">
      <w:pPr>
        <w:pStyle w:val="aff6"/>
        <w:autoSpaceDE w:val="0"/>
        <w:autoSpaceDN w:val="0"/>
        <w:adjustRightInd w:val="0"/>
        <w:ind w:left="0" w:firstLine="709"/>
        <w:jc w:val="center"/>
        <w:rPr>
          <w:rFonts w:ascii="Cambria" w:eastAsiaTheme="minorHAnsi" w:hAnsi="Cambria" w:cstheme="minorHAnsi"/>
          <w:b/>
          <w:color w:val="215868" w:themeColor="accent5" w:themeShade="80"/>
          <w:sz w:val="24"/>
          <w:szCs w:val="24"/>
          <w:lang w:eastAsia="en-US"/>
        </w:rPr>
      </w:pPr>
    </w:p>
    <w:p w:rsidR="00431160" w:rsidRPr="00EE6E93" w:rsidRDefault="00431160" w:rsidP="00431160">
      <w:pPr>
        <w:pStyle w:val="aff6"/>
        <w:ind w:left="0" w:firstLine="142"/>
        <w:jc w:val="center"/>
        <w:rPr>
          <w:rFonts w:ascii="Cambria" w:hAnsi="Cambria" w:cstheme="minorHAnsi"/>
          <w:noProof/>
          <w:color w:val="215868" w:themeColor="accent5" w:themeShade="80"/>
          <w:sz w:val="24"/>
          <w:szCs w:val="24"/>
        </w:rPr>
      </w:pPr>
      <w:r w:rsidRPr="00EE6E93">
        <w:rPr>
          <w:rFonts w:ascii="Cambria" w:hAnsi="Cambria" w:cstheme="minorHAnsi"/>
          <w:bCs/>
          <w:color w:val="215868" w:themeColor="accent5" w:themeShade="80"/>
          <w:sz w:val="24"/>
          <w:szCs w:val="24"/>
        </w:rPr>
        <w:t xml:space="preserve">3) Несоблюдение санитарно-эпидемиологических требований при обращении с отходами производства и потребления </w:t>
      </w:r>
      <w:r w:rsidRPr="00EE6E93">
        <w:rPr>
          <w:rFonts w:ascii="Cambria" w:hAnsi="Cambria" w:cstheme="minorHAnsi"/>
          <w:color w:val="215868" w:themeColor="accent5" w:themeShade="80"/>
          <w:sz w:val="24"/>
          <w:szCs w:val="24"/>
        </w:rPr>
        <w:t>– штраф</w:t>
      </w:r>
      <w:r w:rsidRPr="00EE6E93">
        <w:rPr>
          <w:rFonts w:ascii="Cambria" w:hAnsi="Cambria" w:cstheme="minorHAnsi"/>
          <w:noProof/>
          <w:color w:val="215868" w:themeColor="accent5" w:themeShade="80"/>
          <w:sz w:val="24"/>
          <w:szCs w:val="24"/>
        </w:rPr>
        <w:t>до трехсот пятидесяти тысяч рублей или административное приостановление деятельности на срок до девяноста суток</w:t>
      </w:r>
      <w:r>
        <w:rPr>
          <w:rFonts w:ascii="Cambria" w:hAnsi="Cambria" w:cstheme="minorHAnsi"/>
          <w:color w:val="215868" w:themeColor="accent5" w:themeShade="80"/>
          <w:sz w:val="24"/>
          <w:szCs w:val="24"/>
        </w:rPr>
        <w:t>(ст. 6.35 КоАП)</w:t>
      </w:r>
    </w:p>
    <w:p w:rsidR="00431160" w:rsidRPr="00EE6E93" w:rsidRDefault="00431160" w:rsidP="00431160">
      <w:pPr>
        <w:pStyle w:val="aff6"/>
        <w:ind w:left="-709"/>
        <w:jc w:val="center"/>
        <w:rPr>
          <w:rFonts w:ascii="Cambria" w:hAnsi="Cambria" w:cstheme="minorHAnsi"/>
          <w:noProof/>
          <w:color w:val="215868" w:themeColor="accent5" w:themeShade="80"/>
          <w:sz w:val="26"/>
          <w:szCs w:val="26"/>
        </w:rPr>
      </w:pPr>
      <w:r w:rsidRPr="00EE6E93">
        <w:rPr>
          <w:rFonts w:ascii="Cambria" w:hAnsi="Cambria" w:cstheme="minorHAnsi"/>
          <w:noProof/>
          <w:color w:val="215868" w:themeColor="accent5" w:themeShade="80"/>
          <w:sz w:val="26"/>
          <w:szCs w:val="26"/>
        </w:rPr>
        <w:drawing>
          <wp:inline distT="0" distB="0" distL="0" distR="0">
            <wp:extent cx="3143250" cy="177863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3834" r="-1"/>
                    <a:stretch/>
                  </pic:blipFill>
                  <pic:spPr bwMode="auto">
                    <a:xfrm>
                      <a:off x="0" y="0"/>
                      <a:ext cx="3143250" cy="177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160" w:rsidRPr="00EE6E93" w:rsidRDefault="00431160" w:rsidP="00431160">
      <w:pPr>
        <w:pStyle w:val="aff6"/>
        <w:ind w:left="-142"/>
        <w:jc w:val="center"/>
        <w:rPr>
          <w:rFonts w:ascii="Cambria" w:hAnsi="Cambria" w:cstheme="minorHAnsi"/>
          <w:b/>
          <w:noProof/>
          <w:color w:val="215868" w:themeColor="accent5" w:themeShade="80"/>
          <w:sz w:val="36"/>
          <w:szCs w:val="26"/>
        </w:rPr>
      </w:pPr>
      <w:r w:rsidRPr="00EE6E93">
        <w:rPr>
          <w:rFonts w:ascii="Cambria" w:hAnsi="Cambria" w:cstheme="minorHAnsi"/>
          <w:b/>
          <w:noProof/>
          <w:color w:val="215868" w:themeColor="accent5" w:themeShade="80"/>
          <w:sz w:val="36"/>
          <w:szCs w:val="26"/>
        </w:rPr>
        <w:t>Ответственность должностных лиц</w:t>
      </w:r>
    </w:p>
    <w:p w:rsidR="00431160" w:rsidRPr="00EE6E93" w:rsidRDefault="00431160" w:rsidP="00431160">
      <w:pPr>
        <w:pStyle w:val="aff6"/>
        <w:ind w:left="-142" w:hanging="284"/>
        <w:jc w:val="center"/>
        <w:rPr>
          <w:rFonts w:ascii="Cambria" w:hAnsi="Cambria" w:cstheme="minorHAnsi"/>
          <w:noProof/>
          <w:color w:val="215868" w:themeColor="accent5" w:themeShade="80"/>
          <w:sz w:val="26"/>
          <w:szCs w:val="26"/>
        </w:rPr>
      </w:pPr>
    </w:p>
    <w:p w:rsidR="00431160" w:rsidRPr="00650ECA" w:rsidRDefault="00431160" w:rsidP="00431160">
      <w:pPr>
        <w:ind w:left="-142"/>
        <w:jc w:val="center"/>
        <w:rPr>
          <w:rFonts w:ascii="Cambria" w:hAnsi="Cambria" w:cstheme="minorHAnsi"/>
          <w:color w:val="215868" w:themeColor="accent5" w:themeShade="80"/>
          <w:sz w:val="24"/>
          <w:szCs w:val="24"/>
        </w:rPr>
      </w:pPr>
      <w:r w:rsidRPr="00EE6E93">
        <w:rPr>
          <w:rFonts w:ascii="Cambria" w:hAnsi="Cambria" w:cstheme="minorHAnsi"/>
          <w:color w:val="215868" w:themeColor="accent5" w:themeShade="80"/>
          <w:sz w:val="24"/>
          <w:szCs w:val="24"/>
        </w:rPr>
        <w:t xml:space="preserve">1) </w:t>
      </w:r>
      <w:r w:rsidRPr="00650ECA">
        <w:rPr>
          <w:rFonts w:ascii="Cambria" w:hAnsi="Cambria" w:cstheme="minorHAnsi"/>
          <w:color w:val="215868" w:themeColor="accent5" w:themeShade="80"/>
          <w:sz w:val="24"/>
          <w:szCs w:val="24"/>
        </w:rPr>
        <w:t>Несоблюдение установленного правилами благоустройства территории запрета на сброс, складирование, размещение мусора – штраф до шести тысяч рублей</w:t>
      </w:r>
      <w:r>
        <w:rPr>
          <w:rFonts w:ascii="Cambria" w:hAnsi="Cambria" w:cstheme="minorHAnsi"/>
          <w:color w:val="215868" w:themeColor="accent5" w:themeShade="80"/>
          <w:sz w:val="24"/>
          <w:szCs w:val="24"/>
        </w:rPr>
        <w:t xml:space="preserve"> (ст. 14.2 Закона Оренбургской области об административных правонарушениях в Оренбургской области)</w:t>
      </w:r>
    </w:p>
    <w:p w:rsidR="00431160" w:rsidRPr="00650ECA" w:rsidRDefault="00431160" w:rsidP="00431160">
      <w:pPr>
        <w:pStyle w:val="aff6"/>
        <w:ind w:left="-142" w:firstLine="142"/>
        <w:jc w:val="center"/>
        <w:rPr>
          <w:rFonts w:ascii="Cambria" w:hAnsi="Cambria" w:cstheme="minorHAnsi"/>
          <w:noProof/>
          <w:color w:val="215868" w:themeColor="accent5" w:themeShade="80"/>
          <w:sz w:val="24"/>
          <w:szCs w:val="24"/>
        </w:rPr>
      </w:pPr>
    </w:p>
    <w:p w:rsidR="00431160" w:rsidRPr="00650ECA" w:rsidRDefault="00431160" w:rsidP="00431160">
      <w:pPr>
        <w:pStyle w:val="aff6"/>
        <w:ind w:left="-142" w:firstLine="142"/>
        <w:jc w:val="center"/>
        <w:rPr>
          <w:rFonts w:ascii="Cambria" w:hAnsi="Cambria" w:cstheme="minorHAnsi"/>
          <w:noProof/>
          <w:color w:val="215868" w:themeColor="accent5" w:themeShade="80"/>
          <w:sz w:val="24"/>
          <w:szCs w:val="24"/>
        </w:rPr>
      </w:pPr>
      <w:r w:rsidRPr="00650ECA">
        <w:rPr>
          <w:rFonts w:ascii="Cambria" w:eastAsia="Calibri" w:hAnsi="Cambria" w:cstheme="minorHAnsi"/>
          <w:color w:val="215868" w:themeColor="accent5" w:themeShade="80"/>
          <w:sz w:val="24"/>
          <w:szCs w:val="24"/>
          <w:lang w:eastAsia="en-US"/>
        </w:rPr>
        <w:t xml:space="preserve">2) Несоблюдение требований по правильному обращению с отходами производства и потребления </w:t>
      </w:r>
      <w:r w:rsidRPr="00650ECA">
        <w:rPr>
          <w:rFonts w:ascii="Cambria" w:hAnsi="Cambria" w:cstheme="minorHAnsi"/>
          <w:color w:val="215868" w:themeColor="accent5" w:themeShade="80"/>
          <w:sz w:val="24"/>
          <w:szCs w:val="24"/>
        </w:rPr>
        <w:t>– штраф</w:t>
      </w:r>
      <w:r w:rsidRPr="00650ECA">
        <w:rPr>
          <w:rFonts w:ascii="Cambria" w:hAnsi="Cambria" w:cstheme="minorHAnsi"/>
          <w:noProof/>
          <w:color w:val="215868" w:themeColor="accent5" w:themeShade="80"/>
          <w:sz w:val="24"/>
          <w:szCs w:val="24"/>
        </w:rPr>
        <w:t xml:space="preserve"> до тридцати тысяч рублей</w:t>
      </w:r>
      <w:r>
        <w:rPr>
          <w:rFonts w:ascii="Cambria" w:hAnsi="Cambria" w:cstheme="minorHAnsi"/>
          <w:color w:val="215868" w:themeColor="accent5" w:themeShade="80"/>
          <w:sz w:val="24"/>
          <w:szCs w:val="24"/>
        </w:rPr>
        <w:t>(ст. 8.2 КоАП)</w:t>
      </w:r>
    </w:p>
    <w:p w:rsidR="00431160" w:rsidRPr="00650ECA" w:rsidRDefault="00431160" w:rsidP="00431160">
      <w:pPr>
        <w:pStyle w:val="aff6"/>
        <w:ind w:left="-142" w:firstLine="142"/>
        <w:jc w:val="center"/>
        <w:rPr>
          <w:rFonts w:ascii="Cambria" w:hAnsi="Cambria" w:cstheme="minorHAnsi"/>
          <w:noProof/>
          <w:color w:val="215868" w:themeColor="accent5" w:themeShade="80"/>
          <w:sz w:val="24"/>
          <w:szCs w:val="24"/>
        </w:rPr>
      </w:pPr>
    </w:p>
    <w:p w:rsidR="00431160" w:rsidRPr="00650ECA" w:rsidRDefault="00431160" w:rsidP="00431160">
      <w:pPr>
        <w:pStyle w:val="aff6"/>
        <w:ind w:left="-142" w:firstLine="142"/>
        <w:jc w:val="center"/>
        <w:rPr>
          <w:rFonts w:ascii="Cambria" w:hAnsi="Cambria" w:cstheme="minorHAnsi"/>
          <w:noProof/>
          <w:color w:val="215868" w:themeColor="accent5" w:themeShade="80"/>
          <w:sz w:val="24"/>
          <w:szCs w:val="24"/>
        </w:rPr>
      </w:pPr>
      <w:r w:rsidRPr="00650ECA">
        <w:rPr>
          <w:rFonts w:ascii="Cambria" w:hAnsi="Cambria" w:cstheme="minorHAnsi"/>
          <w:bCs/>
          <w:color w:val="215868" w:themeColor="accent5" w:themeShade="80"/>
          <w:sz w:val="24"/>
          <w:szCs w:val="24"/>
        </w:rPr>
        <w:t xml:space="preserve">3) Несоблюдение санитарно-эпидемиологических требований при обращении с отходами производства и потребления </w:t>
      </w:r>
      <w:r w:rsidRPr="00650ECA">
        <w:rPr>
          <w:rFonts w:ascii="Cambria" w:hAnsi="Cambria" w:cstheme="minorHAnsi"/>
          <w:color w:val="215868" w:themeColor="accent5" w:themeShade="80"/>
          <w:sz w:val="24"/>
          <w:szCs w:val="24"/>
        </w:rPr>
        <w:t xml:space="preserve">– штраф </w:t>
      </w:r>
      <w:r w:rsidRPr="00650ECA">
        <w:rPr>
          <w:rFonts w:ascii="Cambria" w:hAnsi="Cambria" w:cstheme="minorHAnsi"/>
          <w:noProof/>
          <w:color w:val="215868" w:themeColor="accent5" w:themeShade="80"/>
          <w:sz w:val="24"/>
          <w:szCs w:val="24"/>
        </w:rPr>
        <w:t>до сорока тысяч рублей</w:t>
      </w:r>
      <w:r>
        <w:rPr>
          <w:rFonts w:ascii="Cambria" w:hAnsi="Cambria" w:cstheme="minorHAnsi"/>
          <w:color w:val="215868" w:themeColor="accent5" w:themeShade="80"/>
          <w:sz w:val="24"/>
          <w:szCs w:val="24"/>
        </w:rPr>
        <w:t>(ст. 6.35 КоАП)</w:t>
      </w:r>
    </w:p>
    <w:p w:rsidR="00431160" w:rsidRPr="00EE6E93" w:rsidRDefault="00431160" w:rsidP="00431160">
      <w:pPr>
        <w:pStyle w:val="aff6"/>
        <w:ind w:left="284" w:firstLine="142"/>
        <w:jc w:val="center"/>
        <w:rPr>
          <w:rFonts w:ascii="Cambria" w:hAnsi="Cambria" w:cstheme="minorHAnsi"/>
          <w:noProof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pStyle w:val="aff6"/>
        <w:ind w:left="284" w:firstLine="142"/>
        <w:jc w:val="center"/>
        <w:rPr>
          <w:rFonts w:cstheme="minorHAnsi"/>
          <w:noProof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pStyle w:val="aff6"/>
        <w:ind w:left="284" w:firstLine="142"/>
        <w:jc w:val="center"/>
        <w:rPr>
          <w:rFonts w:cstheme="minorHAnsi"/>
          <w:noProof/>
          <w:color w:val="215868" w:themeColor="accent5" w:themeShade="80"/>
          <w:sz w:val="26"/>
          <w:szCs w:val="26"/>
        </w:rPr>
      </w:pPr>
    </w:p>
    <w:p w:rsidR="00431160" w:rsidRPr="00EE6E93" w:rsidRDefault="00431160" w:rsidP="00431160">
      <w:pPr>
        <w:pStyle w:val="aff6"/>
        <w:ind w:left="-709"/>
        <w:jc w:val="center"/>
        <w:rPr>
          <w:rFonts w:cstheme="minorHAnsi"/>
          <w:noProof/>
          <w:color w:val="215868" w:themeColor="accent5" w:themeShade="80"/>
          <w:sz w:val="26"/>
          <w:szCs w:val="26"/>
        </w:rPr>
      </w:pPr>
    </w:p>
    <w:p w:rsidR="00431160" w:rsidRDefault="00431160" w:rsidP="00431160">
      <w:pPr>
        <w:pStyle w:val="aff6"/>
        <w:ind w:left="284" w:firstLine="142"/>
        <w:jc w:val="center"/>
        <w:rPr>
          <w:noProof/>
          <w:color w:val="FFFFFF" w:themeColor="background1"/>
          <w:sz w:val="26"/>
          <w:szCs w:val="26"/>
        </w:rPr>
      </w:pPr>
    </w:p>
    <w:p w:rsidR="00431160" w:rsidRPr="004D1CA9" w:rsidRDefault="00431160" w:rsidP="000649E8">
      <w:pPr>
        <w:ind w:firstLine="2268"/>
        <w:rPr>
          <w:sz w:val="32"/>
        </w:rPr>
      </w:pPr>
    </w:p>
    <w:p w:rsidR="000649E8" w:rsidRDefault="000649E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16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C34" w:rsidRDefault="00A06C34">
      <w:r>
        <w:separator/>
      </w:r>
    </w:p>
  </w:endnote>
  <w:endnote w:type="continuationSeparator" w:id="1">
    <w:p w:rsidR="00A06C34" w:rsidRDefault="00A0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altName w:val="Arial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C34" w:rsidRDefault="00A06C34">
      <w:r>
        <w:separator/>
      </w:r>
    </w:p>
  </w:footnote>
  <w:footnote w:type="continuationSeparator" w:id="1">
    <w:p w:rsidR="00A06C34" w:rsidRDefault="00A06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49E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2E66E4"/>
    <w:rsid w:val="00332744"/>
    <w:rsid w:val="00333364"/>
    <w:rsid w:val="00346AC4"/>
    <w:rsid w:val="0035310A"/>
    <w:rsid w:val="00374C34"/>
    <w:rsid w:val="00390797"/>
    <w:rsid w:val="00396D5B"/>
    <w:rsid w:val="003B1BCA"/>
    <w:rsid w:val="003B67B2"/>
    <w:rsid w:val="003E0A11"/>
    <w:rsid w:val="00406E0E"/>
    <w:rsid w:val="004103E1"/>
    <w:rsid w:val="0041627B"/>
    <w:rsid w:val="00431160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36287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06C34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10</cp:revision>
  <dcterms:created xsi:type="dcterms:W3CDTF">2023-06-23T07:47:00Z</dcterms:created>
  <dcterms:modified xsi:type="dcterms:W3CDTF">2024-03-20T06:51:00Z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