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CCE" w:rsidRDefault="00D20608" w:rsidP="00D20608">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D20608" w:rsidRPr="00EA4CCE" w:rsidRDefault="004F6021" w:rsidP="00EA4CCE">
      <w:pPr>
        <w:jc w:val="both"/>
        <w:rPr>
          <w:rFonts w:ascii="Arial Narrow" w:hAnsi="Arial Narrow" w:cs="Arial"/>
          <w:b/>
          <w:shadow/>
          <w:sz w:val="72"/>
          <w:szCs w:val="72"/>
        </w:rPr>
      </w:pPr>
      <w:r>
        <w:rPr>
          <w:rFonts w:ascii="Arial Narrow" w:hAnsi="Arial Narrow" w:cs="Arial"/>
          <w:b/>
          <w:shadow/>
          <w:sz w:val="44"/>
          <w:szCs w:val="44"/>
        </w:rPr>
        <w:t>№ 211</w:t>
      </w:r>
      <w:r w:rsidR="00EA4CCE">
        <w:rPr>
          <w:rFonts w:ascii="Arial Narrow" w:hAnsi="Arial Narrow" w:cs="Arial"/>
          <w:b/>
          <w:shadow/>
          <w:sz w:val="44"/>
          <w:szCs w:val="44"/>
        </w:rPr>
        <w:t xml:space="preserve">               </w:t>
      </w:r>
      <w:r>
        <w:rPr>
          <w:rFonts w:ascii="Arial Narrow" w:hAnsi="Arial Narrow" w:cs="Arial"/>
          <w:b/>
          <w:shadow/>
          <w:sz w:val="44"/>
          <w:szCs w:val="44"/>
        </w:rPr>
        <w:t xml:space="preserve">                         19</w:t>
      </w:r>
      <w:r w:rsidR="000825F2">
        <w:rPr>
          <w:rFonts w:ascii="Arial Narrow" w:hAnsi="Arial Narrow" w:cs="Arial"/>
          <w:b/>
          <w:shadow/>
          <w:sz w:val="44"/>
          <w:szCs w:val="44"/>
        </w:rPr>
        <w:t xml:space="preserve"> </w:t>
      </w:r>
      <w:r>
        <w:rPr>
          <w:rFonts w:ascii="Arial Narrow" w:hAnsi="Arial Narrow" w:cs="Arial"/>
          <w:b/>
          <w:shadow/>
          <w:sz w:val="44"/>
          <w:szCs w:val="44"/>
        </w:rPr>
        <w:t>декабря</w:t>
      </w:r>
      <w:r w:rsidR="007527BF">
        <w:rPr>
          <w:rFonts w:ascii="Arial Narrow" w:hAnsi="Arial Narrow" w:cs="Arial"/>
          <w:b/>
          <w:shadow/>
          <w:sz w:val="44"/>
          <w:szCs w:val="44"/>
        </w:rPr>
        <w:t xml:space="preserve"> 2022</w:t>
      </w:r>
      <w:r w:rsidR="00D20608">
        <w:rPr>
          <w:rFonts w:ascii="Arial Narrow" w:hAnsi="Arial Narrow" w:cs="Arial"/>
          <w:b/>
          <w:shadow/>
          <w:sz w:val="44"/>
          <w:szCs w:val="44"/>
        </w:rPr>
        <w:t xml:space="preserve"> года</w:t>
      </w:r>
    </w:p>
    <w:p w:rsidR="00D20608"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2747BD" w:rsidRDefault="00D20608" w:rsidP="00D20608">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C96418" w:rsidRDefault="00C96418" w:rsidP="00C96418"/>
    <w:p w:rsidR="004F6021" w:rsidRDefault="004F6021" w:rsidP="004F6021">
      <w:pPr>
        <w:jc w:val="center"/>
        <w:rPr>
          <w:b/>
          <w:bCs/>
        </w:rPr>
      </w:pPr>
      <w:r>
        <w:rPr>
          <w:b/>
          <w:bCs/>
          <w:noProof/>
        </w:rPr>
        <w:drawing>
          <wp:inline distT="0" distB="0" distL="0" distR="0">
            <wp:extent cx="573405" cy="682625"/>
            <wp:effectExtent l="19050" t="0" r="0" b="0"/>
            <wp:docPr id="4" name="Рисунок 4" descr="Герб Беляе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Беляевского района"/>
                    <pic:cNvPicPr>
                      <a:picLocks noChangeAspect="1" noChangeArrowheads="1"/>
                    </pic:cNvPicPr>
                  </pic:nvPicPr>
                  <pic:blipFill>
                    <a:blip r:embed="rId7" cstate="print"/>
                    <a:srcRect/>
                    <a:stretch>
                      <a:fillRect/>
                    </a:stretch>
                  </pic:blipFill>
                  <pic:spPr bwMode="auto">
                    <a:xfrm>
                      <a:off x="0" y="0"/>
                      <a:ext cx="573405" cy="682625"/>
                    </a:xfrm>
                    <a:prstGeom prst="rect">
                      <a:avLst/>
                    </a:prstGeom>
                    <a:noFill/>
                    <a:ln w="9525">
                      <a:noFill/>
                      <a:miter lim="800000"/>
                      <a:headEnd/>
                      <a:tailEnd/>
                    </a:ln>
                  </pic:spPr>
                </pic:pic>
              </a:graphicData>
            </a:graphic>
          </wp:inline>
        </w:drawing>
      </w:r>
    </w:p>
    <w:p w:rsidR="004F6021" w:rsidRDefault="004F6021" w:rsidP="004F6021">
      <w:pPr>
        <w:jc w:val="center"/>
        <w:rPr>
          <w:b/>
          <w:bCs/>
        </w:rPr>
      </w:pPr>
    </w:p>
    <w:p w:rsidR="004F6021" w:rsidRDefault="004F6021" w:rsidP="004F6021">
      <w:pPr>
        <w:jc w:val="center"/>
        <w:rPr>
          <w:b/>
          <w:bCs/>
        </w:rPr>
      </w:pPr>
      <w:r>
        <w:rPr>
          <w:b/>
          <w:bCs/>
        </w:rPr>
        <w:t>АДМИНИСТРАЦИЯ</w:t>
      </w:r>
    </w:p>
    <w:p w:rsidR="004F6021" w:rsidRDefault="004F6021" w:rsidP="004F6021">
      <w:pPr>
        <w:jc w:val="center"/>
        <w:rPr>
          <w:b/>
          <w:bCs/>
        </w:rPr>
      </w:pPr>
      <w:r>
        <w:rPr>
          <w:b/>
          <w:bCs/>
        </w:rPr>
        <w:t xml:space="preserve"> БЕЛЯЕВСКОГО РАЙОНА ОРЕНБУРГСКОЙ ОБЛАСТИ ОРЕНБУРГСКОЙ ОБЛАСТИ</w:t>
      </w:r>
    </w:p>
    <w:p w:rsidR="004F6021" w:rsidRDefault="004F6021" w:rsidP="004F6021">
      <w:pPr>
        <w:jc w:val="center"/>
        <w:rPr>
          <w:b/>
          <w:bCs/>
        </w:rPr>
      </w:pPr>
    </w:p>
    <w:p w:rsidR="004F6021" w:rsidRDefault="004F6021" w:rsidP="004F6021">
      <w:pPr>
        <w:pBdr>
          <w:bottom w:val="single" w:sz="12" w:space="1" w:color="auto"/>
        </w:pBdr>
        <w:jc w:val="center"/>
        <w:rPr>
          <w:b/>
          <w:bCs/>
        </w:rPr>
      </w:pPr>
      <w:r>
        <w:rPr>
          <w:b/>
          <w:bCs/>
        </w:rPr>
        <w:t>П О С Т А Н О В Л Е Н И Е</w:t>
      </w:r>
    </w:p>
    <w:p w:rsidR="004F6021" w:rsidRDefault="004F6021" w:rsidP="004F6021">
      <w:pPr>
        <w:pStyle w:val="a4"/>
        <w:jc w:val="center"/>
        <w:rPr>
          <w:rFonts w:ascii="Times New Roman" w:hAnsi="Times New Roman"/>
          <w:sz w:val="24"/>
          <w:szCs w:val="24"/>
        </w:rPr>
      </w:pPr>
      <w:r w:rsidRPr="004F6021">
        <w:rPr>
          <w:rFonts w:ascii="Times New Roman" w:hAnsi="Times New Roman"/>
          <w:sz w:val="24"/>
          <w:szCs w:val="24"/>
          <w:lang w:val="ru-RU"/>
        </w:rPr>
        <w:t xml:space="preserve">                                                   </w:t>
      </w:r>
      <w:r w:rsidRPr="003342F9">
        <w:rPr>
          <w:rFonts w:ascii="Times New Roman" w:hAnsi="Times New Roman"/>
          <w:sz w:val="24"/>
          <w:szCs w:val="24"/>
        </w:rPr>
        <w:t>с. Беляевка</w:t>
      </w:r>
      <w:r>
        <w:rPr>
          <w:rFonts w:ascii="Times New Roman" w:hAnsi="Times New Roman"/>
          <w:sz w:val="24"/>
          <w:szCs w:val="24"/>
        </w:rPr>
        <w:t xml:space="preserve">                                         </w:t>
      </w:r>
    </w:p>
    <w:p w:rsidR="004F6021" w:rsidRDefault="004F6021" w:rsidP="004F6021">
      <w:pPr>
        <w:pStyle w:val="a4"/>
        <w:jc w:val="center"/>
        <w:rPr>
          <w:rFonts w:ascii="Times New Roman" w:hAnsi="Times New Roman"/>
          <w:sz w:val="24"/>
          <w:szCs w:val="24"/>
        </w:rPr>
      </w:pPr>
    </w:p>
    <w:p w:rsidR="004F6021" w:rsidRPr="00E33B7C" w:rsidRDefault="004F6021" w:rsidP="004F6021">
      <w:pPr>
        <w:tabs>
          <w:tab w:val="left" w:pos="1344"/>
        </w:tabs>
        <w:jc w:val="center"/>
        <w:rPr>
          <w:sz w:val="6"/>
          <w:szCs w:val="6"/>
        </w:rPr>
      </w:pPr>
      <w:r w:rsidRPr="000E1C34">
        <w:rPr>
          <w:rFonts w:ascii="Calibri" w:eastAsia="Calibri" w:hAnsi="Calibri" w:cs="Calibri"/>
          <w:noProof/>
          <w:color w:val="000000"/>
          <w:sz w:val="16"/>
          <w:szCs w:val="16"/>
        </w:rPr>
        <w:drawing>
          <wp:inline distT="0" distB="0" distL="0" distR="0">
            <wp:extent cx="2915920" cy="215900"/>
            <wp:effectExtent l="0" t="0" r="0" b="0"/>
            <wp:docPr id="5"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8"/>
                    <a:stretch>
                      <a:fillRect/>
                    </a:stretch>
                  </pic:blipFill>
                  <pic:spPr bwMode="auto">
                    <a:xfrm>
                      <a:off x="0" y="0"/>
                      <a:ext cx="2915920" cy="215900"/>
                    </a:xfrm>
                    <a:prstGeom prst="rect">
                      <a:avLst/>
                    </a:prstGeom>
                  </pic:spPr>
                </pic:pic>
              </a:graphicData>
            </a:graphic>
          </wp:inline>
        </w:drawing>
      </w:r>
    </w:p>
    <w:p w:rsidR="004F6021" w:rsidRPr="00E33B7C" w:rsidRDefault="004F6021" w:rsidP="004F6021">
      <w:pPr>
        <w:tabs>
          <w:tab w:val="left" w:pos="1344"/>
        </w:tabs>
        <w:rPr>
          <w:sz w:val="6"/>
          <w:szCs w:val="6"/>
        </w:rPr>
      </w:pPr>
    </w:p>
    <w:p w:rsidR="004F6021" w:rsidRPr="00E33B7C" w:rsidRDefault="004F6021" w:rsidP="004F6021">
      <w:pPr>
        <w:tabs>
          <w:tab w:val="left" w:pos="1344"/>
        </w:tabs>
        <w:rPr>
          <w:sz w:val="6"/>
          <w:szCs w:val="6"/>
        </w:rPr>
      </w:pPr>
    </w:p>
    <w:p w:rsidR="004F6021" w:rsidRPr="0088748D" w:rsidRDefault="004F6021" w:rsidP="004F6021">
      <w:pPr>
        <w:ind w:firstLine="708"/>
      </w:pPr>
      <w:r w:rsidRPr="00267A2C">
        <w:rPr>
          <w:rFonts w:ascii="Arial" w:hAnsi="Arial" w:cs="Arial"/>
          <w:sz w:val="24"/>
          <w:szCs w:val="24"/>
        </w:rPr>
        <w:fldChar w:fldCharType="begin"/>
      </w:r>
      <w:r>
        <w:instrText>HYPERLINK "garantF1://27412806.0"</w:instrText>
      </w:r>
      <w:r w:rsidRPr="00267A2C">
        <w:rPr>
          <w:rFonts w:ascii="Arial" w:hAnsi="Arial" w:cs="Arial"/>
          <w:sz w:val="24"/>
          <w:szCs w:val="24"/>
        </w:rPr>
        <w:fldChar w:fldCharType="separate"/>
      </w:r>
      <w:r w:rsidRPr="001D349B">
        <w:rPr>
          <w:rStyle w:val="aff5"/>
        </w:rPr>
        <w:t xml:space="preserve"> </w:t>
      </w:r>
      <w:r w:rsidRPr="00570F84">
        <w:t>О внесении изменений в постановление</w:t>
      </w:r>
      <w:r w:rsidRPr="00570F84">
        <w:rPr>
          <w:rStyle w:val="aff5"/>
        </w:rPr>
        <w:t xml:space="preserve"> </w:t>
      </w:r>
      <w:r>
        <w:t xml:space="preserve">администрации Беляевского района </w:t>
      </w:r>
      <w:r>
        <w:rPr>
          <w:rStyle w:val="s10"/>
          <w:color w:val="000000"/>
        </w:rPr>
        <w:t>от 26.08.2021 года № 516</w:t>
      </w:r>
      <w:r w:rsidRPr="001D5566">
        <w:rPr>
          <w:rStyle w:val="s10"/>
          <w:color w:val="000000"/>
        </w:rPr>
        <w:t xml:space="preserve">-п «Об утверждении порядка разработки, реализации и оценки эффективности </w:t>
      </w:r>
      <w:r>
        <w:rPr>
          <w:rStyle w:val="s10"/>
          <w:color w:val="000000"/>
        </w:rPr>
        <w:t>муниципальных</w:t>
      </w:r>
      <w:r w:rsidRPr="001D5566">
        <w:rPr>
          <w:rStyle w:val="s10"/>
          <w:color w:val="000000"/>
        </w:rPr>
        <w:t xml:space="preserve"> программ </w:t>
      </w:r>
      <w:r>
        <w:rPr>
          <w:rStyle w:val="s10"/>
          <w:color w:val="000000"/>
        </w:rPr>
        <w:t>Беляевского района Оренбургской области</w:t>
      </w:r>
      <w:r w:rsidRPr="001D5566">
        <w:rPr>
          <w:rStyle w:val="s10"/>
          <w:color w:val="000000"/>
        </w:rPr>
        <w:t>»</w:t>
      </w:r>
      <w:r>
        <w:rPr>
          <w:rStyle w:val="s10"/>
          <w:color w:val="000000"/>
        </w:rPr>
        <w:t>.</w:t>
      </w:r>
    </w:p>
    <w:p w:rsidR="004F6021" w:rsidRPr="001D349B" w:rsidRDefault="004F6021" w:rsidP="004F6021">
      <w:pPr>
        <w:pStyle w:val="1"/>
        <w:rPr>
          <w:b/>
          <w:bCs/>
        </w:rPr>
      </w:pPr>
      <w:r>
        <w:rPr>
          <w:rStyle w:val="aff5"/>
        </w:rPr>
        <w:t xml:space="preserve"> </w:t>
      </w:r>
      <w:r>
        <w:fldChar w:fldCharType="end"/>
      </w:r>
      <w:r w:rsidRPr="001D349B">
        <w:t xml:space="preserve"> </w:t>
      </w:r>
    </w:p>
    <w:p w:rsidR="004F6021" w:rsidRPr="001D349B" w:rsidRDefault="004F6021" w:rsidP="004F6021">
      <w:pPr>
        <w:ind w:firstLine="708"/>
      </w:pPr>
    </w:p>
    <w:p w:rsidR="004F6021" w:rsidRDefault="004F6021" w:rsidP="004F6021">
      <w:pPr>
        <w:ind w:firstLine="567"/>
        <w:rPr>
          <w:rStyle w:val="s10"/>
          <w:color w:val="000000"/>
        </w:rPr>
      </w:pPr>
      <w:r>
        <w:t>1</w:t>
      </w:r>
      <w:r w:rsidRPr="001D5566">
        <w:rPr>
          <w:rStyle w:val="s10"/>
          <w:color w:val="000000"/>
        </w:rPr>
        <w:t>. Внести в постановление</w:t>
      </w:r>
      <w:r>
        <w:t xml:space="preserve"> администрации Беляевского района </w:t>
      </w:r>
      <w:r>
        <w:rPr>
          <w:rStyle w:val="s10"/>
          <w:color w:val="000000"/>
        </w:rPr>
        <w:t>от 26.08.2021 года № 516</w:t>
      </w:r>
      <w:r w:rsidRPr="001D5566">
        <w:rPr>
          <w:rStyle w:val="s10"/>
          <w:color w:val="000000"/>
        </w:rPr>
        <w:t xml:space="preserve">-п «Об утверждении порядка разработки, реализации и оценки эффективности </w:t>
      </w:r>
      <w:r>
        <w:rPr>
          <w:rStyle w:val="s10"/>
          <w:color w:val="000000"/>
        </w:rPr>
        <w:t>муниципальных</w:t>
      </w:r>
      <w:r w:rsidRPr="001D5566">
        <w:rPr>
          <w:rStyle w:val="s10"/>
          <w:color w:val="000000"/>
        </w:rPr>
        <w:t xml:space="preserve"> программ </w:t>
      </w:r>
      <w:r>
        <w:rPr>
          <w:rStyle w:val="s10"/>
          <w:color w:val="000000"/>
        </w:rPr>
        <w:t>Беляевского района Оренбургской области</w:t>
      </w:r>
      <w:r w:rsidRPr="001D5566">
        <w:rPr>
          <w:rStyle w:val="s10"/>
          <w:color w:val="000000"/>
        </w:rPr>
        <w:t>»</w:t>
      </w:r>
      <w:r w:rsidRPr="0071088D">
        <w:rPr>
          <w:rStyle w:val="s10"/>
          <w:color w:val="000000"/>
        </w:rPr>
        <w:t xml:space="preserve"> следующие</w:t>
      </w:r>
      <w:r w:rsidRPr="00A16D76">
        <w:rPr>
          <w:rStyle w:val="s10"/>
          <w:color w:val="000000"/>
        </w:rPr>
        <w:t xml:space="preserve"> изменени</w:t>
      </w:r>
      <w:r>
        <w:rPr>
          <w:rStyle w:val="s10"/>
          <w:color w:val="000000"/>
        </w:rPr>
        <w:t>я</w:t>
      </w:r>
      <w:r w:rsidRPr="00A16D76">
        <w:rPr>
          <w:rStyle w:val="s10"/>
          <w:color w:val="000000"/>
        </w:rPr>
        <w:t>:</w:t>
      </w:r>
      <w:r w:rsidRPr="00EB28CC">
        <w:rPr>
          <w:rStyle w:val="s10"/>
          <w:color w:val="000000"/>
        </w:rPr>
        <w:t xml:space="preserve"> </w:t>
      </w:r>
    </w:p>
    <w:p w:rsidR="004F6021" w:rsidRPr="0088748D" w:rsidRDefault="004F6021" w:rsidP="004F6021">
      <w:pPr>
        <w:ind w:firstLine="567"/>
      </w:pPr>
      <w:r>
        <w:rPr>
          <w:rStyle w:val="s10"/>
          <w:color w:val="000000"/>
        </w:rPr>
        <w:t xml:space="preserve">а) </w:t>
      </w:r>
      <w:r w:rsidRPr="005D1265">
        <w:rPr>
          <w:rStyle w:val="s10"/>
          <w:color w:val="000000"/>
        </w:rPr>
        <w:t xml:space="preserve">приложение к </w:t>
      </w:r>
      <w:r>
        <w:rPr>
          <w:rStyle w:val="s10"/>
          <w:color w:val="000000"/>
        </w:rPr>
        <w:t xml:space="preserve">постановлению </w:t>
      </w:r>
      <w:r w:rsidRPr="00A16D76">
        <w:rPr>
          <w:rStyle w:val="s10"/>
          <w:color w:val="000000"/>
        </w:rPr>
        <w:t xml:space="preserve">изложить в </w:t>
      </w:r>
      <w:r>
        <w:rPr>
          <w:rStyle w:val="s10"/>
          <w:color w:val="000000"/>
        </w:rPr>
        <w:t>новой редакции согласно</w:t>
      </w:r>
      <w:r w:rsidRPr="00A16D76">
        <w:rPr>
          <w:rStyle w:val="s10"/>
          <w:color w:val="000000"/>
        </w:rPr>
        <w:t xml:space="preserve"> приложени</w:t>
      </w:r>
      <w:r>
        <w:rPr>
          <w:rStyle w:val="s10"/>
          <w:color w:val="000000"/>
        </w:rPr>
        <w:t>ю</w:t>
      </w:r>
      <w:r w:rsidRPr="00A16D76">
        <w:rPr>
          <w:rStyle w:val="s10"/>
          <w:color w:val="000000"/>
        </w:rPr>
        <w:t xml:space="preserve"> к настоящему постановлению.</w:t>
      </w:r>
    </w:p>
    <w:p w:rsidR="004F6021" w:rsidRPr="004F6021" w:rsidRDefault="004F6021" w:rsidP="004F6021">
      <w:pPr>
        <w:pStyle w:val="ConsPlusNormal"/>
        <w:spacing w:after="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2. Администрации района и структурным подразделениям администрации района Оренбургской области (ответственным исполнителям муниципальных программ Беляевского района Оренбургской области):</w:t>
      </w:r>
    </w:p>
    <w:p w:rsidR="004F6021" w:rsidRPr="004F6021" w:rsidRDefault="004F6021" w:rsidP="004F6021">
      <w:pPr>
        <w:pStyle w:val="ConsPlusNormal"/>
        <w:spacing w:after="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а) проекты нормативных правовых актов Беляевского района Оренбургской области о внесении изменений в параметры муниципальных программ Беляевского района Оренбургской области, относящиеся к 2022 году, утвердить до конца текущего финансового года;</w:t>
      </w:r>
    </w:p>
    <w:p w:rsidR="004F6021" w:rsidRPr="004F6021" w:rsidRDefault="004F6021" w:rsidP="004F6021">
      <w:pPr>
        <w:pStyle w:val="ConsPlusNormal"/>
        <w:spacing w:after="0"/>
        <w:jc w:val="both"/>
        <w:rPr>
          <w:rFonts w:ascii="Times New Roman" w:hAnsi="Times New Roman" w:cs="Times New Roman"/>
          <w:color w:val="000000"/>
          <w:sz w:val="28"/>
          <w:szCs w:val="28"/>
          <w:highlight w:val="yellow"/>
          <w:lang w:val="ru-RU"/>
        </w:rPr>
      </w:pPr>
      <w:r w:rsidRPr="004F6021">
        <w:rPr>
          <w:rFonts w:ascii="Times New Roman" w:hAnsi="Times New Roman" w:cs="Times New Roman"/>
          <w:color w:val="000000"/>
          <w:sz w:val="28"/>
          <w:szCs w:val="28"/>
          <w:lang w:val="ru-RU"/>
        </w:rPr>
        <w:t xml:space="preserve">б) 2023 году обеспечить представление годовых отчетов о ходе реализации и оценки эффективности муниципальных программ Беляевского района Оренбургской области за 2022 год в соответствии с </w:t>
      </w:r>
      <w:hyperlink r:id="rId9" w:history="1">
        <w:r w:rsidRPr="004F6021">
          <w:rPr>
            <w:rFonts w:ascii="Times New Roman" w:hAnsi="Times New Roman" w:cs="Times New Roman"/>
            <w:color w:val="000000"/>
            <w:sz w:val="28"/>
            <w:szCs w:val="28"/>
            <w:lang w:val="ru-RU"/>
          </w:rPr>
          <w:t>Порядк</w:t>
        </w:r>
      </w:hyperlink>
      <w:r w:rsidRPr="004F6021">
        <w:rPr>
          <w:rFonts w:ascii="Times New Roman" w:hAnsi="Times New Roman" w:cs="Times New Roman"/>
          <w:color w:val="000000"/>
          <w:sz w:val="28"/>
          <w:szCs w:val="28"/>
          <w:lang w:val="ru-RU"/>
        </w:rPr>
        <w:t xml:space="preserve">ом постановления </w:t>
      </w:r>
      <w:r w:rsidRPr="004F6021">
        <w:rPr>
          <w:rStyle w:val="s10"/>
          <w:rFonts w:ascii="Times New Roman" w:hAnsi="Times New Roman" w:cs="Times New Roman"/>
          <w:color w:val="000000"/>
          <w:sz w:val="28"/>
          <w:szCs w:val="28"/>
          <w:lang w:val="ru-RU"/>
        </w:rPr>
        <w:t xml:space="preserve">Беляевского района Оренбургской области от 26.08.2021 года № 516-п «Об утверждении порядка разработки, реализации и оценки </w:t>
      </w:r>
      <w:r w:rsidRPr="004F6021">
        <w:rPr>
          <w:rStyle w:val="s10"/>
          <w:rFonts w:ascii="Times New Roman" w:hAnsi="Times New Roman" w:cs="Times New Roman"/>
          <w:color w:val="000000"/>
          <w:sz w:val="28"/>
          <w:szCs w:val="28"/>
          <w:lang w:val="ru-RU"/>
        </w:rPr>
        <w:lastRenderedPageBreak/>
        <w:t>эффективности муниципальных программ Беляевского района Оренбургской области», действующей по состоянию на 31 декабря 2022 года.</w:t>
      </w:r>
    </w:p>
    <w:p w:rsidR="004F6021" w:rsidRPr="004F6021" w:rsidRDefault="004F6021" w:rsidP="004F6021">
      <w:pPr>
        <w:pStyle w:val="ConsPlusNormal"/>
        <w:spacing w:after="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 Финансовому отделу Беляевского района Оренбургской области:</w:t>
      </w:r>
    </w:p>
    <w:p w:rsidR="004F6021" w:rsidRPr="004F6021" w:rsidRDefault="004F6021" w:rsidP="004F6021">
      <w:pPr>
        <w:pStyle w:val="ConsPlusNormal"/>
        <w:spacing w:after="0"/>
        <w:jc w:val="both"/>
        <w:rPr>
          <w:rFonts w:ascii="Times New Roman" w:hAnsi="Times New Roman" w:cs="Times New Roman"/>
          <w:sz w:val="28"/>
          <w:szCs w:val="28"/>
          <w:highlight w:val="yellow"/>
          <w:lang w:val="ru-RU"/>
        </w:rPr>
      </w:pPr>
      <w:r w:rsidRPr="004F6021">
        <w:rPr>
          <w:rFonts w:ascii="Times New Roman" w:hAnsi="Times New Roman" w:cs="Times New Roman"/>
          <w:sz w:val="28"/>
          <w:szCs w:val="28"/>
          <w:lang w:val="ru-RU"/>
        </w:rPr>
        <w:t xml:space="preserve">а) обеспечить представление в 2023 году годового отчета о реализации муниципальных программ и сводного годового доклада о ходе реализации и об оценке эффективности муниципальных программ Беляевского района Оренбургской области за 2022 год в соответствии с Порядком </w:t>
      </w:r>
      <w:r w:rsidRPr="004F6021">
        <w:rPr>
          <w:rFonts w:ascii="Times New Roman" w:hAnsi="Times New Roman" w:cs="Times New Roman"/>
          <w:color w:val="000000"/>
          <w:sz w:val="28"/>
          <w:szCs w:val="28"/>
          <w:lang w:val="ru-RU"/>
        </w:rPr>
        <w:t xml:space="preserve">постановления </w:t>
      </w:r>
      <w:r w:rsidRPr="004F6021">
        <w:rPr>
          <w:rStyle w:val="s10"/>
          <w:rFonts w:ascii="Times New Roman" w:hAnsi="Times New Roman" w:cs="Times New Roman"/>
          <w:color w:val="000000"/>
          <w:sz w:val="28"/>
          <w:szCs w:val="28"/>
          <w:lang w:val="ru-RU"/>
        </w:rPr>
        <w:t>Беляевского района Оренбургской области от 26.08.2021 года № 516-п «Об утверждении порядка разработки, реализации и оценки эффективности муниципальных программ Беляевского района Оренбургской области», действующей по состоянию на 31 декабря 2022 года.</w:t>
      </w:r>
    </w:p>
    <w:p w:rsidR="004F6021" w:rsidRPr="004F6021" w:rsidRDefault="004F6021" w:rsidP="004F6021">
      <w:pPr>
        <w:pStyle w:val="ConsPlusNormal"/>
        <w:spacing w:after="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4. Контроль за исполнением настоящего постановления возложить на  первого заместителя главы администрации по финансово-экономическому и территориальному развитию Бучневу Ларису Михайловну.</w:t>
      </w:r>
    </w:p>
    <w:p w:rsidR="004F6021" w:rsidRPr="00782E72" w:rsidRDefault="004F6021" w:rsidP="004F6021">
      <w:pPr>
        <w:pStyle w:val="Default"/>
        <w:tabs>
          <w:tab w:val="left" w:pos="720"/>
        </w:tabs>
        <w:jc w:val="both"/>
        <w:rPr>
          <w:sz w:val="28"/>
          <w:szCs w:val="28"/>
        </w:rPr>
      </w:pPr>
      <w:r>
        <w:rPr>
          <w:sz w:val="28"/>
          <w:szCs w:val="28"/>
        </w:rPr>
        <w:t xml:space="preserve">          5. Постановление вступает в силу со дня</w:t>
      </w:r>
      <w:r w:rsidRPr="005620FD">
        <w:rPr>
          <w:sz w:val="28"/>
          <w:szCs w:val="28"/>
        </w:rPr>
        <w:t xml:space="preserve"> его </w:t>
      </w:r>
      <w:r>
        <w:rPr>
          <w:sz w:val="28"/>
          <w:szCs w:val="28"/>
        </w:rPr>
        <w:t>подписания, но не ранее 1 января 2023 года, и применяется к правоотношениям, возникающим при составлении и исполнении районного  бюджета, начиная с бюджета на 2023 год и на плановый период 2024 и 2025 годов.</w:t>
      </w:r>
    </w:p>
    <w:p w:rsidR="004F6021" w:rsidRDefault="004F6021" w:rsidP="004F6021">
      <w:pPr>
        <w:jc w:val="center"/>
        <w:rPr>
          <w:color w:val="000000"/>
        </w:rPr>
      </w:pPr>
    </w:p>
    <w:p w:rsidR="004F6021" w:rsidRDefault="004F6021" w:rsidP="004F6021">
      <w:pPr>
        <w:jc w:val="center"/>
        <w:rPr>
          <w:color w:val="000000"/>
        </w:rPr>
      </w:pPr>
    </w:p>
    <w:p w:rsidR="004F6021" w:rsidRPr="005B7C61" w:rsidRDefault="004F6021" w:rsidP="004F6021">
      <w:r w:rsidRPr="005B7C61">
        <w:t xml:space="preserve">Глава района   </w:t>
      </w:r>
      <w:r>
        <w:t xml:space="preserve">         </w:t>
      </w:r>
      <w:r w:rsidRPr="005B7C61">
        <w:t xml:space="preserve">  </w:t>
      </w:r>
      <w:r w:rsidRPr="000E1C34">
        <w:rPr>
          <w:noProof/>
          <w:color w:val="000000"/>
          <w:sz w:val="16"/>
          <w:szCs w:val="16"/>
        </w:rPr>
        <w:drawing>
          <wp:inline distT="0" distB="0" distL="0" distR="0">
            <wp:extent cx="2988310" cy="1192530"/>
            <wp:effectExtent l="0" t="0" r="0" b="0"/>
            <wp:docPr id="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10" cstate="print"/>
                    <a:stretch>
                      <a:fillRect/>
                    </a:stretch>
                  </pic:blipFill>
                  <pic:spPr bwMode="auto">
                    <a:xfrm>
                      <a:off x="0" y="0"/>
                      <a:ext cx="2988310" cy="1192530"/>
                    </a:xfrm>
                    <a:prstGeom prst="rect">
                      <a:avLst/>
                    </a:prstGeom>
                  </pic:spPr>
                </pic:pic>
              </a:graphicData>
            </a:graphic>
          </wp:inline>
        </w:drawing>
      </w:r>
      <w:r>
        <w:rPr>
          <w:color w:val="000000"/>
          <w:sz w:val="16"/>
          <w:szCs w:val="16"/>
        </w:rPr>
        <w:t xml:space="preserve">   </w:t>
      </w:r>
      <w:r w:rsidRPr="005B7C61">
        <w:t>А.А. Федотов</w:t>
      </w:r>
    </w:p>
    <w:p w:rsidR="004F6021" w:rsidRDefault="004F6021" w:rsidP="004F6021"/>
    <w:p w:rsidR="004F6021" w:rsidRPr="005B7C61" w:rsidRDefault="004F6021" w:rsidP="004F6021">
      <w:r w:rsidRPr="005B7C61">
        <w:t xml:space="preserve">                                                 </w:t>
      </w:r>
    </w:p>
    <w:p w:rsidR="004F6021" w:rsidRPr="00DF4A8A" w:rsidRDefault="004F6021" w:rsidP="004F6021"/>
    <w:p w:rsidR="004F6021" w:rsidRDefault="004F6021" w:rsidP="004F6021"/>
    <w:tbl>
      <w:tblPr>
        <w:tblW w:w="0" w:type="auto"/>
        <w:tblLook w:val="01E0"/>
      </w:tblPr>
      <w:tblGrid>
        <w:gridCol w:w="1723"/>
        <w:gridCol w:w="7989"/>
      </w:tblGrid>
      <w:tr w:rsidR="004F6021" w:rsidRPr="008B4D98" w:rsidTr="00B81399">
        <w:tc>
          <w:tcPr>
            <w:tcW w:w="1728" w:type="dxa"/>
          </w:tcPr>
          <w:p w:rsidR="004F6021" w:rsidRPr="00540A21" w:rsidRDefault="004F6021" w:rsidP="00B81399">
            <w:r w:rsidRPr="00540A21">
              <w:t xml:space="preserve">Разослано:   </w:t>
            </w:r>
          </w:p>
          <w:p w:rsidR="004F6021" w:rsidRPr="00540A21" w:rsidRDefault="004F6021" w:rsidP="00B81399"/>
        </w:tc>
        <w:tc>
          <w:tcPr>
            <w:tcW w:w="8126" w:type="dxa"/>
          </w:tcPr>
          <w:p w:rsidR="004F6021" w:rsidRPr="00540A21" w:rsidRDefault="004F6021" w:rsidP="00B81399">
            <w:pPr>
              <w:spacing w:before="100" w:beforeAutospacing="1" w:after="100" w:afterAutospacing="1"/>
            </w:pPr>
            <w:r w:rsidRPr="00540A21">
              <w:t xml:space="preserve">Бучневой Л.М., Костенко Р.В., Парфенову А.С., </w:t>
            </w:r>
            <w:r w:rsidRPr="00082F9E">
              <w:t>администрации Беляевского района</w:t>
            </w:r>
            <w:r>
              <w:t>, отделу культуры, отделу образования,</w:t>
            </w:r>
            <w:r w:rsidRPr="00540A21">
              <w:t xml:space="preserve"> счетной палате, финансовому отделу, прокурору, в дело.   </w:t>
            </w:r>
          </w:p>
        </w:tc>
      </w:tr>
    </w:tbl>
    <w:p w:rsidR="004F6021" w:rsidRDefault="004F6021" w:rsidP="004F6021"/>
    <w:p w:rsidR="004F6021" w:rsidRDefault="004F6021" w:rsidP="004F6021"/>
    <w:p w:rsidR="004F6021" w:rsidRPr="00DF4A8A" w:rsidRDefault="004F6021" w:rsidP="004F6021">
      <w:pPr>
        <w:sectPr w:rsidR="004F6021" w:rsidRPr="00DF4A8A" w:rsidSect="005024C6">
          <w:pgSz w:w="11906" w:h="16838"/>
          <w:pgMar w:top="284" w:right="709" w:bottom="851" w:left="1701" w:header="709" w:footer="709" w:gutter="0"/>
          <w:cols w:space="708"/>
          <w:docGrid w:linePitch="360"/>
        </w:sectPr>
      </w:pPr>
    </w:p>
    <w:p w:rsidR="004F6021" w:rsidRDefault="004F6021" w:rsidP="004F6021">
      <w:pPr>
        <w:pStyle w:val="BlockQuotation"/>
        <w:tabs>
          <w:tab w:val="left" w:pos="-426"/>
        </w:tabs>
        <w:ind w:left="5387" w:right="-58" w:firstLine="0"/>
        <w:jc w:val="left"/>
      </w:pPr>
      <w:r>
        <w:t xml:space="preserve">Приложение </w:t>
      </w:r>
    </w:p>
    <w:p w:rsidR="004F6021" w:rsidRDefault="004F6021" w:rsidP="004F6021">
      <w:pPr>
        <w:pStyle w:val="BlockQuotation"/>
        <w:tabs>
          <w:tab w:val="left" w:pos="-426"/>
        </w:tabs>
        <w:ind w:left="5387" w:right="-58" w:firstLine="0"/>
        <w:jc w:val="left"/>
      </w:pPr>
      <w:r>
        <w:t xml:space="preserve">к постановлению администрации Беляевского района </w:t>
      </w:r>
    </w:p>
    <w:p w:rsidR="004F6021" w:rsidRDefault="004F6021" w:rsidP="004F6021">
      <w:pPr>
        <w:pStyle w:val="BlockQuotation"/>
        <w:tabs>
          <w:tab w:val="left" w:pos="-426"/>
        </w:tabs>
        <w:ind w:left="5387" w:right="-58" w:firstLine="0"/>
        <w:jc w:val="left"/>
      </w:pPr>
      <w:r>
        <w:t>от _________ № ____</w:t>
      </w:r>
    </w:p>
    <w:p w:rsidR="004F6021" w:rsidRDefault="004F6021" w:rsidP="004F6021">
      <w:pPr>
        <w:pStyle w:val="BlockQuotation"/>
        <w:tabs>
          <w:tab w:val="left" w:pos="-426"/>
        </w:tabs>
        <w:ind w:left="0" w:right="-58" w:firstLine="0"/>
        <w:jc w:val="right"/>
      </w:pPr>
    </w:p>
    <w:p w:rsidR="004F6021" w:rsidRDefault="004F6021" w:rsidP="004F6021">
      <w:pPr>
        <w:pStyle w:val="BlockQuotation"/>
        <w:tabs>
          <w:tab w:val="left" w:pos="-426"/>
          <w:tab w:val="left" w:pos="5349"/>
        </w:tabs>
        <w:ind w:left="0" w:right="-58" w:firstLine="0"/>
      </w:pPr>
      <w:r>
        <w:tab/>
        <w:t>«</w:t>
      </w:r>
      <w:r>
        <w:rPr>
          <w:rStyle w:val="s10"/>
          <w:color w:val="000000"/>
        </w:rPr>
        <w:t>П</w:t>
      </w:r>
      <w:r w:rsidRPr="005D1265">
        <w:rPr>
          <w:rStyle w:val="s10"/>
          <w:color w:val="000000"/>
        </w:rPr>
        <w:t xml:space="preserve">риложение к </w:t>
      </w:r>
      <w:r>
        <w:rPr>
          <w:rStyle w:val="s10"/>
          <w:color w:val="000000"/>
        </w:rPr>
        <w:t>постановлению</w:t>
      </w:r>
    </w:p>
    <w:p w:rsidR="004F6021" w:rsidRDefault="004F6021" w:rsidP="004F6021">
      <w:pPr>
        <w:pStyle w:val="BlockQuotation"/>
        <w:tabs>
          <w:tab w:val="left" w:pos="-426"/>
          <w:tab w:val="left" w:pos="5349"/>
        </w:tabs>
        <w:ind w:left="0" w:right="-58" w:firstLine="0"/>
      </w:pPr>
      <w:r>
        <w:tab/>
        <w:t xml:space="preserve">администрации Беляевского    </w:t>
      </w:r>
    </w:p>
    <w:p w:rsidR="004F6021" w:rsidRDefault="004F6021" w:rsidP="004F6021">
      <w:pPr>
        <w:pStyle w:val="BlockQuotation"/>
        <w:tabs>
          <w:tab w:val="left" w:pos="-426"/>
          <w:tab w:val="left" w:pos="5245"/>
        </w:tabs>
        <w:ind w:left="0" w:right="-58" w:firstLine="0"/>
      </w:pPr>
      <w:r>
        <w:t xml:space="preserve">                                      </w:t>
      </w:r>
      <w:r>
        <w:tab/>
        <w:t xml:space="preserve">района </w:t>
      </w:r>
      <w:r>
        <w:rPr>
          <w:rStyle w:val="s10"/>
          <w:color w:val="000000"/>
        </w:rPr>
        <w:t>от 26.08.2021 года № 516</w:t>
      </w:r>
      <w:r w:rsidRPr="001D5566">
        <w:rPr>
          <w:rStyle w:val="s10"/>
          <w:color w:val="000000"/>
        </w:rPr>
        <w:t>-п</w:t>
      </w:r>
    </w:p>
    <w:p w:rsidR="004F6021" w:rsidRPr="00085F03" w:rsidRDefault="004F6021" w:rsidP="004F6021">
      <w:pPr>
        <w:pStyle w:val="BlockQuotation"/>
        <w:tabs>
          <w:tab w:val="left" w:pos="-426"/>
        </w:tabs>
        <w:ind w:left="0" w:right="-58" w:firstLine="0"/>
        <w:jc w:val="center"/>
        <w:rPr>
          <w:b/>
        </w:rPr>
      </w:pPr>
      <w:r w:rsidRPr="00085F03">
        <w:rPr>
          <w:b/>
        </w:rPr>
        <w:t>Порядок</w:t>
      </w:r>
    </w:p>
    <w:p w:rsidR="004F6021" w:rsidRPr="00085F03" w:rsidRDefault="004F6021" w:rsidP="004F6021">
      <w:pPr>
        <w:pStyle w:val="BlockQuotation"/>
        <w:tabs>
          <w:tab w:val="left" w:pos="-426"/>
        </w:tabs>
        <w:ind w:left="0" w:right="-58" w:firstLine="0"/>
        <w:jc w:val="center"/>
        <w:rPr>
          <w:b/>
        </w:rPr>
      </w:pPr>
      <w:r w:rsidRPr="00085F03">
        <w:rPr>
          <w:b/>
        </w:rPr>
        <w:t>разработки, реализации и оценки эффективности</w:t>
      </w:r>
    </w:p>
    <w:p w:rsidR="004F6021" w:rsidRDefault="004F6021" w:rsidP="004F6021">
      <w:pPr>
        <w:pStyle w:val="BlockQuotation"/>
        <w:tabs>
          <w:tab w:val="left" w:pos="-426"/>
        </w:tabs>
        <w:ind w:left="0" w:right="-58" w:firstLine="0"/>
        <w:jc w:val="center"/>
        <w:rPr>
          <w:b/>
        </w:rPr>
      </w:pPr>
      <w:r>
        <w:rPr>
          <w:b/>
        </w:rPr>
        <w:t>муниципальных</w:t>
      </w:r>
      <w:r w:rsidRPr="00085F03">
        <w:rPr>
          <w:b/>
        </w:rPr>
        <w:t xml:space="preserve"> программ </w:t>
      </w:r>
      <w:r>
        <w:rPr>
          <w:b/>
        </w:rPr>
        <w:t>Беляевского района Оренбургской области</w:t>
      </w:r>
    </w:p>
    <w:p w:rsidR="004F6021" w:rsidRDefault="004F6021" w:rsidP="004F6021">
      <w:pPr>
        <w:pStyle w:val="BlockQuotation"/>
        <w:tabs>
          <w:tab w:val="left" w:pos="-426"/>
        </w:tabs>
        <w:ind w:left="0" w:right="-58" w:firstLine="0"/>
        <w:jc w:val="center"/>
        <w:rPr>
          <w:b/>
        </w:rPr>
      </w:pPr>
    </w:p>
    <w:p w:rsidR="004F6021" w:rsidRDefault="004F6021" w:rsidP="004F6021">
      <w:pPr>
        <w:pStyle w:val="BlockQuotation"/>
        <w:tabs>
          <w:tab w:val="left" w:pos="-426"/>
        </w:tabs>
        <w:ind w:left="0" w:right="-58" w:firstLine="0"/>
        <w:jc w:val="center"/>
      </w:pPr>
      <w:r>
        <w:rPr>
          <w:b/>
        </w:rPr>
        <w:t xml:space="preserve"> </w:t>
      </w:r>
      <w:r w:rsidRPr="009509EF">
        <w:t>Список сокращений, используемых в Программе</w:t>
      </w:r>
      <w:r>
        <w:t xml:space="preserve"> :</w:t>
      </w:r>
    </w:p>
    <w:p w:rsidR="004F6021" w:rsidRDefault="004F6021" w:rsidP="004F6021">
      <w:pPr>
        <w:pStyle w:val="BlockQuotation"/>
        <w:tabs>
          <w:tab w:val="left" w:pos="-426"/>
        </w:tabs>
        <w:ind w:left="0" w:right="-58" w:firstLine="0"/>
        <w:jc w:val="center"/>
      </w:pPr>
    </w:p>
    <w:tbl>
      <w:tblPr>
        <w:tblW w:w="0" w:type="auto"/>
        <w:tblLayout w:type="fixed"/>
        <w:tblLook w:val="0000"/>
      </w:tblPr>
      <w:tblGrid>
        <w:gridCol w:w="4077"/>
        <w:gridCol w:w="5812"/>
      </w:tblGrid>
      <w:tr w:rsidR="004F6021" w:rsidRPr="009509EF" w:rsidTr="00B81399">
        <w:tc>
          <w:tcPr>
            <w:tcW w:w="4077" w:type="dxa"/>
            <w:shd w:val="clear" w:color="auto" w:fill="auto"/>
          </w:tcPr>
          <w:p w:rsidR="004F6021" w:rsidRPr="009509EF" w:rsidRDefault="004F6021" w:rsidP="00B81399">
            <w:r w:rsidRPr="009509EF">
              <w:t>Администрация</w:t>
            </w:r>
          </w:p>
        </w:tc>
        <w:tc>
          <w:tcPr>
            <w:tcW w:w="5812" w:type="dxa"/>
            <w:shd w:val="clear" w:color="auto" w:fill="auto"/>
          </w:tcPr>
          <w:p w:rsidR="004F6021" w:rsidRPr="009509EF" w:rsidRDefault="004F6021" w:rsidP="00B81399">
            <w:r w:rsidRPr="009509EF">
              <w:t xml:space="preserve">администрация муниципального образования </w:t>
            </w:r>
            <w:r>
              <w:t xml:space="preserve"> Беляевского района </w:t>
            </w:r>
            <w:r w:rsidRPr="009509EF">
              <w:t>Оренбургской области</w:t>
            </w:r>
          </w:p>
          <w:p w:rsidR="004F6021" w:rsidRPr="009509EF" w:rsidRDefault="004F6021" w:rsidP="00B81399"/>
        </w:tc>
      </w:tr>
      <w:tr w:rsidR="004F6021" w:rsidRPr="009509EF" w:rsidTr="00B81399">
        <w:tc>
          <w:tcPr>
            <w:tcW w:w="4077" w:type="dxa"/>
            <w:shd w:val="clear" w:color="auto" w:fill="auto"/>
          </w:tcPr>
          <w:p w:rsidR="004F6021" w:rsidRPr="009509EF" w:rsidRDefault="004F6021" w:rsidP="00B81399">
            <w:r w:rsidRPr="009509EF">
              <w:t>муниципальное образование</w:t>
            </w:r>
          </w:p>
        </w:tc>
        <w:tc>
          <w:tcPr>
            <w:tcW w:w="5812" w:type="dxa"/>
            <w:shd w:val="clear" w:color="auto" w:fill="auto"/>
          </w:tcPr>
          <w:p w:rsidR="004F6021" w:rsidRPr="009509EF" w:rsidRDefault="004F6021" w:rsidP="00B81399">
            <w:r>
              <w:t xml:space="preserve">Муниципального </w:t>
            </w:r>
            <w:r w:rsidRPr="009509EF">
              <w:t xml:space="preserve">образования </w:t>
            </w:r>
            <w:r>
              <w:t xml:space="preserve"> Беляевского района </w:t>
            </w:r>
            <w:r w:rsidRPr="009509EF">
              <w:t>Оренбургской области</w:t>
            </w:r>
          </w:p>
          <w:p w:rsidR="004F6021" w:rsidRPr="009509EF" w:rsidRDefault="004F6021" w:rsidP="00B81399"/>
        </w:tc>
      </w:tr>
    </w:tbl>
    <w:p w:rsidR="004F6021" w:rsidRDefault="004F6021" w:rsidP="004F6021">
      <w:pPr>
        <w:pStyle w:val="BlockQuotation"/>
        <w:tabs>
          <w:tab w:val="left" w:pos="-426"/>
          <w:tab w:val="left" w:pos="706"/>
        </w:tabs>
        <w:ind w:left="0" w:right="-58" w:firstLine="0"/>
      </w:pPr>
    </w:p>
    <w:p w:rsidR="004F6021" w:rsidRPr="009509EF" w:rsidRDefault="004F6021" w:rsidP="004F6021">
      <w:pPr>
        <w:pStyle w:val="BlockQuotation"/>
        <w:tabs>
          <w:tab w:val="left" w:pos="-426"/>
        </w:tabs>
        <w:ind w:left="0" w:right="-58" w:firstLine="0"/>
        <w:jc w:val="center"/>
      </w:pPr>
    </w:p>
    <w:p w:rsidR="004F6021" w:rsidRDefault="004F6021" w:rsidP="004F6021">
      <w:pPr>
        <w:pStyle w:val="BlockQuotation"/>
        <w:tabs>
          <w:tab w:val="left" w:pos="-426"/>
        </w:tabs>
        <w:ind w:left="0" w:right="-58" w:firstLine="0"/>
        <w:jc w:val="center"/>
        <w:rPr>
          <w:b/>
        </w:rPr>
      </w:pPr>
    </w:p>
    <w:p w:rsidR="004F6021" w:rsidRDefault="004F6021" w:rsidP="009F2A8D">
      <w:pPr>
        <w:pStyle w:val="ConsPlusTitle"/>
        <w:numPr>
          <w:ilvl w:val="0"/>
          <w:numId w:val="1"/>
        </w:numPr>
        <w:jc w:val="center"/>
        <w:outlineLvl w:val="1"/>
        <w:rPr>
          <w:rFonts w:ascii="Times New Roman" w:hAnsi="Times New Roman" w:cs="Times New Roman"/>
          <w:sz w:val="28"/>
          <w:szCs w:val="28"/>
        </w:rPr>
      </w:pPr>
      <w:r w:rsidRPr="00305123">
        <w:rPr>
          <w:rFonts w:ascii="Times New Roman" w:hAnsi="Times New Roman" w:cs="Times New Roman"/>
          <w:sz w:val="28"/>
          <w:szCs w:val="28"/>
        </w:rPr>
        <w:t>Общие положения</w:t>
      </w:r>
    </w:p>
    <w:p w:rsidR="004F6021" w:rsidRDefault="004F6021" w:rsidP="004F6021">
      <w:pPr>
        <w:pStyle w:val="ConsPlusTitle"/>
        <w:ind w:left="1080"/>
        <w:outlineLvl w:val="1"/>
        <w:rPr>
          <w:rFonts w:ascii="Times New Roman" w:hAnsi="Times New Roman" w:cs="Times New Roman"/>
          <w:sz w:val="28"/>
          <w:szCs w:val="28"/>
        </w:rPr>
      </w:pP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1. Настоящий Порядок определяет правила разработки муниципальных программ Беляевского района Оренбургской области, реализации и проведения оценки эффективности реализации муниципальных программ Беляевского района Оренбургской области.</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sz w:val="28"/>
          <w:szCs w:val="28"/>
          <w:lang w:val="ru-RU"/>
        </w:rPr>
        <w:t>2. Муниципальная</w:t>
      </w:r>
      <w:r w:rsidRPr="004F6021">
        <w:rPr>
          <w:rFonts w:ascii="Times New Roman" w:hAnsi="Times New Roman" w:cs="Times New Roman"/>
          <w:color w:val="000000"/>
          <w:sz w:val="28"/>
          <w:szCs w:val="28"/>
          <w:lang w:val="ru-RU"/>
        </w:rPr>
        <w:t xml:space="preserve"> программа Беляевского района Оренбургской области - документ стратегического планирования, содержащий комплекс планируемых мероприятий (результатов), взаимоувязанных по задачам, срокам осуществления, исполнителям, ресурсам и обеспечивающих наиболее эффективное достижение целей и решение задач социально-экономического развития Беляевского района Оренбургской области.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 Настоящим Порядком выделяются следующие типы муниципальных программ Беляевского района Оренбургской области:</w:t>
      </w:r>
    </w:p>
    <w:p w:rsidR="004F6021" w:rsidRPr="008D6100" w:rsidRDefault="004F6021" w:rsidP="004F6021">
      <w:pPr>
        <w:ind w:firstLine="540"/>
      </w:pPr>
      <w:r w:rsidRPr="008D6100">
        <w:t xml:space="preserve">муниципальная программа </w:t>
      </w:r>
      <w:r>
        <w:rPr>
          <w:color w:val="000000"/>
          <w:shd w:val="clear" w:color="auto" w:fill="FFFFFF"/>
        </w:rPr>
        <w:t>Администрации</w:t>
      </w:r>
      <w:r w:rsidRPr="008D6100">
        <w:t xml:space="preserve">, предметом которой является достижение приоритетов и целей социально-экономического развития </w:t>
      </w:r>
      <w:r>
        <w:rPr>
          <w:color w:val="000000"/>
          <w:shd w:val="clear" w:color="auto" w:fill="FFFFFF"/>
        </w:rPr>
        <w:t>муниципального образования</w:t>
      </w:r>
      <w:r w:rsidRPr="008D6100">
        <w:t xml:space="preserve"> в рамках конкретной отрасли или сферы (далее – муниципальная программа);</w:t>
      </w:r>
    </w:p>
    <w:p w:rsidR="004F6021" w:rsidRPr="006A5B35" w:rsidRDefault="004F6021" w:rsidP="004F6021">
      <w:pPr>
        <w:ind w:firstLine="540"/>
      </w:pPr>
      <w:r w:rsidRPr="008D6100">
        <w:t xml:space="preserve">муниципальная программа </w:t>
      </w:r>
      <w:r>
        <w:rPr>
          <w:color w:val="000000"/>
          <w:shd w:val="clear" w:color="auto" w:fill="FFFFFF"/>
        </w:rPr>
        <w:t>Администрации</w:t>
      </w:r>
      <w:r w:rsidRPr="008D6100">
        <w:t>, предметом которой является достижение приоритетов и целей межотраслевого характера, затрагивающих сферы реализации нескольких муниципальных программ (далее – комплексная программа</w:t>
      </w:r>
      <w:r>
        <w:rPr>
          <w:color w:val="000000"/>
        </w:rPr>
        <w:t>(</w:t>
      </w:r>
      <w:r w:rsidRPr="006A5B35">
        <w:rPr>
          <w:color w:val="000000"/>
        </w:rPr>
        <w:t>в таблицах указывается при наличии)</w:t>
      </w:r>
      <w:r w:rsidRPr="006A5B35">
        <w:t>).</w:t>
      </w:r>
    </w:p>
    <w:p w:rsidR="004F6021" w:rsidRPr="00C02378" w:rsidRDefault="004F6021" w:rsidP="004F6021">
      <w:r w:rsidRPr="00C02378">
        <w:t xml:space="preserve">В состав муниципальных программ (комплексных программ) в соответствии со сферами их реализации подлежат включению направления деятельности </w:t>
      </w:r>
      <w:bookmarkStart w:id="0" w:name="sub_10042"/>
      <w:r w:rsidRPr="00C02378">
        <w:t xml:space="preserve">Администрации </w:t>
      </w:r>
      <w:r w:rsidRPr="00C02378">
        <w:rPr>
          <w:color w:val="000000"/>
        </w:rPr>
        <w:t>и (или) иных главных распорядителей средств районного бюджета и иных организаций</w:t>
      </w:r>
      <w:r w:rsidRPr="00C02378">
        <w:t>.</w:t>
      </w:r>
    </w:p>
    <w:p w:rsidR="004F6021" w:rsidRPr="00C02378" w:rsidRDefault="004F6021" w:rsidP="004F6021">
      <w:pPr>
        <w:ind w:firstLine="567"/>
      </w:pPr>
      <w:r w:rsidRPr="00C02378">
        <w:rPr>
          <w:color w:val="000000"/>
        </w:rPr>
        <w:t xml:space="preserve">В случаях предъявления региональным органом особых требований к типу муниципальной программы, либо на основании решения главы </w:t>
      </w:r>
      <w:r w:rsidRPr="00C02378">
        <w:rPr>
          <w:color w:val="000000"/>
          <w:shd w:val="clear" w:color="auto" w:fill="FFFFFF"/>
        </w:rPr>
        <w:t>муниципального образования</w:t>
      </w:r>
      <w:r w:rsidRPr="00C02378">
        <w:rPr>
          <w:color w:val="000000"/>
        </w:rPr>
        <w:t xml:space="preserve"> в муниципальных программах (комплексных программах) дополнительно подлежат аналитическому отражению соответствующие сферам (отраслям) их реализации направления деятельности, включенные в состав муниципальных программ. </w:t>
      </w:r>
    </w:p>
    <w:p w:rsidR="004F6021" w:rsidRPr="00C02378" w:rsidRDefault="004F6021" w:rsidP="004F6021"/>
    <w:bookmarkEnd w:id="0"/>
    <w:p w:rsidR="004F6021" w:rsidRPr="00A05121" w:rsidRDefault="004F6021" w:rsidP="004F6021">
      <w:pPr>
        <w:ind w:firstLine="567"/>
      </w:pPr>
      <w:r w:rsidRPr="008D6100">
        <w:t>4. Понятия, используемые в настоящем Порядке:</w:t>
      </w:r>
    </w:p>
    <w:p w:rsidR="004F6021" w:rsidRPr="004F6021" w:rsidRDefault="004F6021" w:rsidP="004F6021">
      <w:pPr>
        <w:pStyle w:val="ConsPlusNormal"/>
        <w:spacing w:after="0"/>
        <w:ind w:firstLine="567"/>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Ответственный исполнитель муниципальной программы (комплексной программы) - Администрация,</w:t>
      </w:r>
      <w:r w:rsidRPr="004F6021">
        <w:rPr>
          <w:rFonts w:ascii="Times New Roman" w:hAnsi="Times New Roman" w:cs="Times New Roman"/>
          <w:color w:val="000000"/>
          <w:sz w:val="28"/>
          <w:szCs w:val="28"/>
          <w:lang w:val="ru-RU"/>
        </w:rPr>
        <w:t xml:space="preserve"> её структурные подразделения и подведомственные ей учреждения,</w:t>
      </w:r>
      <w:r w:rsidRPr="004F6021">
        <w:rPr>
          <w:rFonts w:ascii="Times New Roman" w:hAnsi="Times New Roman" w:cs="Times New Roman"/>
          <w:sz w:val="28"/>
          <w:szCs w:val="28"/>
          <w:lang w:val="ru-RU"/>
        </w:rPr>
        <w:t xml:space="preserve"> определенные ответственным за реализацию муниципальной программы (комплексной программы), указанной в перечне муниципальных программ, утвержденном постановлением Администрации  .</w:t>
      </w:r>
    </w:p>
    <w:p w:rsidR="004F6021" w:rsidRPr="004F6021" w:rsidRDefault="004F6021" w:rsidP="004F6021">
      <w:pPr>
        <w:pStyle w:val="ConsPlusNormal"/>
        <w:spacing w:after="0"/>
        <w:ind w:firstLine="567"/>
        <w:jc w:val="both"/>
        <w:rPr>
          <w:lang w:val="ru-RU"/>
        </w:rPr>
      </w:pPr>
      <w:r w:rsidRPr="004F6021">
        <w:rPr>
          <w:rFonts w:ascii="Times New Roman" w:hAnsi="Times New Roman" w:cs="Times New Roman"/>
          <w:color w:val="000000"/>
          <w:sz w:val="28"/>
          <w:szCs w:val="28"/>
          <w:lang w:val="ru-RU"/>
        </w:rPr>
        <w:t>Соисполнитель муниципальной программы (комплексной программы) - Администрация, её структурные подразделения и подведомственные ей учреждения, являющиеся ответственным исполнителем одного или нескольких структурных элементов муниципальной программы (комплексной программы).</w:t>
      </w:r>
    </w:p>
    <w:p w:rsidR="004F6021" w:rsidRPr="004F6021" w:rsidRDefault="004F6021" w:rsidP="004F6021">
      <w:pPr>
        <w:pStyle w:val="ConsPlusNormal"/>
        <w:spacing w:after="0"/>
        <w:ind w:firstLine="567"/>
        <w:jc w:val="both"/>
        <w:rPr>
          <w:lang w:val="ru-RU"/>
        </w:rPr>
      </w:pPr>
      <w:r w:rsidRPr="004F6021">
        <w:rPr>
          <w:rFonts w:ascii="Times New Roman" w:hAnsi="Times New Roman" w:cs="Times New Roman"/>
          <w:color w:val="000000"/>
          <w:sz w:val="28"/>
          <w:szCs w:val="28"/>
          <w:lang w:val="ru-RU"/>
        </w:rPr>
        <w:t>Участник муниципальной программы (комплексной программы) - Администрация, её структурные подразделения и подведомственные ей учреждения, участвующие в реализации одного или нескольких мероприятий структурных элементов муниципальной программы (комплексной программы), не являющийся соисполнителем.</w:t>
      </w:r>
    </w:p>
    <w:p w:rsidR="004F6021" w:rsidRPr="004F6021" w:rsidRDefault="004F6021" w:rsidP="004F6021">
      <w:pPr>
        <w:pStyle w:val="ConsPlusNormal"/>
        <w:spacing w:after="0"/>
        <w:ind w:firstLine="567"/>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Показатель муниципальной программы (комплексной программы) – количественно измеримая характеристика достижения целей муниципальной программы (комплексной программы) и отражающая конечные общественно значимые социально-экономические результаты от реализации муниципальной программы (комплексной программы). </w:t>
      </w:r>
    </w:p>
    <w:p w:rsidR="004F6021" w:rsidRPr="004F6021" w:rsidRDefault="004F6021" w:rsidP="004F6021">
      <w:pPr>
        <w:pStyle w:val="ConsPlusNormal"/>
        <w:spacing w:after="0"/>
        <w:ind w:firstLine="567"/>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Структурные элементы муниципальной программы (комплексной программы) –</w:t>
      </w:r>
      <w:r w:rsidRPr="004F6021">
        <w:rPr>
          <w:rFonts w:ascii="Times New Roman" w:hAnsi="Times New Roman" w:cs="Times New Roman"/>
          <w:color w:val="000000"/>
          <w:sz w:val="28"/>
          <w:szCs w:val="28"/>
          <w:lang w:val="ru-RU"/>
        </w:rPr>
        <w:t xml:space="preserve"> муниципальные проекты,</w:t>
      </w:r>
      <w:r w:rsidRPr="004F6021">
        <w:rPr>
          <w:rFonts w:ascii="Times New Roman" w:hAnsi="Times New Roman" w:cs="Times New Roman"/>
          <w:sz w:val="28"/>
          <w:szCs w:val="28"/>
          <w:lang w:val="ru-RU"/>
        </w:rPr>
        <w:t xml:space="preserve"> региональные проекты, ведомственные проекты, приоритетные проекты, в совокупности составляющие проектную часть муниципальной программы (комплексной программы), комплексы процессных мероприятий.</w:t>
      </w:r>
    </w:p>
    <w:p w:rsidR="004F6021" w:rsidRPr="004F6021" w:rsidRDefault="004F6021" w:rsidP="004F6021">
      <w:pPr>
        <w:pStyle w:val="ConsPlusNormal"/>
        <w:spacing w:after="0"/>
        <w:ind w:firstLine="567"/>
        <w:jc w:val="both"/>
        <w:rPr>
          <w:rFonts w:ascii="Times New Roman" w:hAnsi="Times New Roman" w:cs="Times New Roman"/>
          <w:color w:val="FF0000"/>
          <w:sz w:val="28"/>
          <w:szCs w:val="28"/>
          <w:lang w:val="ru-RU"/>
        </w:rPr>
      </w:pPr>
      <w:r w:rsidRPr="004F6021">
        <w:rPr>
          <w:rFonts w:ascii="Times New Roman" w:hAnsi="Times New Roman" w:cs="Times New Roman"/>
          <w:sz w:val="28"/>
          <w:szCs w:val="28"/>
          <w:lang w:val="ru-RU"/>
        </w:rPr>
        <w:t xml:space="preserve">Понятия </w:t>
      </w:r>
      <w:r w:rsidRPr="004F6021">
        <w:rPr>
          <w:rFonts w:ascii="Times New Roman" w:hAnsi="Times New Roman" w:cs="Times New Roman"/>
          <w:color w:val="000000"/>
          <w:sz w:val="28"/>
          <w:szCs w:val="28"/>
          <w:lang w:val="ru-RU"/>
        </w:rPr>
        <w:t>«муниципальный проект»</w:t>
      </w:r>
      <w:r w:rsidRPr="004F6021">
        <w:rPr>
          <w:rFonts w:ascii="Times New Roman" w:hAnsi="Times New Roman" w:cs="Times New Roman"/>
          <w:sz w:val="28"/>
          <w:szCs w:val="28"/>
          <w:lang w:val="ru-RU"/>
        </w:rPr>
        <w:t xml:space="preserve"> «региональный проект» и «приоритетный проект» используются в значениях, установленных в соответствии с нормативными правовыми актами, устанавливающими порядок организации проектной деятельности в </w:t>
      </w:r>
      <w:r w:rsidRPr="004F6021">
        <w:rPr>
          <w:rFonts w:ascii="Times New Roman" w:hAnsi="Times New Roman" w:cs="Times New Roman"/>
          <w:color w:val="000000"/>
          <w:sz w:val="28"/>
          <w:szCs w:val="28"/>
          <w:lang w:val="ru-RU"/>
        </w:rPr>
        <w:t>в Правительстве Российской Федерации, органах исполнительной власти Оренбургской области  и</w:t>
      </w:r>
      <w:r w:rsidRPr="004F6021">
        <w:rPr>
          <w:rFonts w:ascii="Times New Roman" w:hAnsi="Times New Roman" w:cs="Times New Roman"/>
          <w:sz w:val="28"/>
          <w:szCs w:val="28"/>
          <w:lang w:val="ru-RU"/>
        </w:rPr>
        <w:t xml:space="preserve"> Администрации. </w:t>
      </w:r>
    </w:p>
    <w:p w:rsidR="004F6021" w:rsidRPr="004F6021" w:rsidRDefault="004F6021" w:rsidP="004F6021">
      <w:pPr>
        <w:pStyle w:val="ConsPlusNormal"/>
        <w:spacing w:after="0"/>
        <w:ind w:firstLine="567"/>
        <w:jc w:val="both"/>
        <w:rPr>
          <w:lang w:val="ru-RU"/>
        </w:rPr>
      </w:pPr>
      <w:r w:rsidRPr="004F6021">
        <w:rPr>
          <w:rFonts w:ascii="Times New Roman" w:hAnsi="Times New Roman" w:cs="Times New Roman"/>
          <w:color w:val="000000"/>
          <w:sz w:val="28"/>
          <w:szCs w:val="28"/>
          <w:lang w:val="ru-RU"/>
        </w:rPr>
        <w:t xml:space="preserve">Комплекс процессных мероприятий – группа скоординированных мероприятий (результатов), имеющих общую целевую направленность на выполнение функций и решение текущих задач муниципального образования, её структурных подразделений и подведомственные ей учреждений, в соответствие с их положениями и уставами. </w:t>
      </w:r>
    </w:p>
    <w:p w:rsidR="004F6021" w:rsidRPr="004F6021" w:rsidRDefault="004F6021" w:rsidP="004F6021">
      <w:pPr>
        <w:pStyle w:val="ConsPlusNormal"/>
        <w:spacing w:after="0"/>
        <w:ind w:firstLine="567"/>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Налоговые расходы - выпадающие доходы районного бюджета, обусловленные налоговыми льготами, освобождениями и иными преференциями по налогам, предусмотренными в качестве мер муниципальной поддержки в соответствии с целями муниципальных программ.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5. Для муниципальной программы (комплексной программы) формулируются цели, которые должны соответствовать приоритетам социально-экономического развития Беляевского района Оренбургской области в соответствующей сфере и определять конечные результаты реализации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Для цели муниципальной программы (комплексной программы) формируются показатели, отражающие конечные общественно значимые социально-экономические результаты от реализации муниципальной программы (комплексной программы). </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6. Муниципальная программа (комплексная программа) включает в себя структурные элементы, направленные на решение целей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Под задачами структурного элемента муниципальной программы (комплексной программы) понимается итог деятельности, направленный на достижение определенных изменений в социально – экономической сфере.</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Решение задач структурного элемента муниципальной программы (комплексной программы) направлено на достижение цели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7. Муниципальная программа (комплексная программа) утверждается постановлением Администрации.</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В состав утверждаемых </w:t>
      </w:r>
      <w:r w:rsidRPr="004F6021">
        <w:rPr>
          <w:rFonts w:ascii="Times New Roman" w:hAnsi="Times New Roman" w:cs="Times New Roman"/>
          <w:sz w:val="28"/>
          <w:szCs w:val="28"/>
          <w:lang w:val="ru-RU"/>
        </w:rPr>
        <w:t xml:space="preserve">постановлением Администрации,  </w:t>
      </w:r>
      <w:r w:rsidRPr="004F6021">
        <w:rPr>
          <w:rFonts w:ascii="Times New Roman" w:hAnsi="Times New Roman" w:cs="Times New Roman"/>
          <w:color w:val="000000"/>
          <w:sz w:val="28"/>
          <w:szCs w:val="28"/>
          <w:lang w:val="ru-RU"/>
        </w:rPr>
        <w:t>документов (далее – утверждаемая часть муниципальной программы (комплексной программы)) входят:</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а) стратегические приоритеты развития муниципальной программы (комплексной программы);</w:t>
      </w:r>
    </w:p>
    <w:p w:rsidR="004F6021" w:rsidRPr="004F6021" w:rsidRDefault="004F6021" w:rsidP="004F6021">
      <w:pPr>
        <w:pStyle w:val="ConsPlusNormal"/>
        <w:spacing w:after="0"/>
        <w:jc w:val="both"/>
        <w:rPr>
          <w:lang w:val="ru-RU"/>
        </w:rPr>
      </w:pPr>
      <w:r w:rsidRPr="004F6021">
        <w:rPr>
          <w:rFonts w:ascii="Times New Roman" w:hAnsi="Times New Roman" w:cs="Times New Roman"/>
          <w:color w:val="000000"/>
          <w:sz w:val="28"/>
          <w:szCs w:val="28"/>
          <w:lang w:val="ru-RU"/>
        </w:rPr>
        <w:t xml:space="preserve">       б) иные документы, подлежащие утверждению.</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При необходимости к проекту постановления Администрации об утверждении муниципальной программы (комплексной программы) прилагаются дополнительные и обосновывающие материалы.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8. Документов, входящие в структуру муниципальной программы (комплексной программы), не указанные в пункте 7 настоящего Порядка, относятся к согласуемой части муниципальной программы (комплексной программы) (далее – согласуемые документы муниципальной программы (комплексной программы)). Согласование указанных документов осуществляется в соответствии с пунктом 26 настоящего Порядка.</w:t>
      </w:r>
    </w:p>
    <w:p w:rsidR="004F6021" w:rsidRPr="005E35DB" w:rsidRDefault="004F6021" w:rsidP="004F6021">
      <w:pPr>
        <w:pStyle w:val="ConsPlusTitle"/>
        <w:jc w:val="center"/>
        <w:outlineLvl w:val="1"/>
        <w:rPr>
          <w:rFonts w:ascii="Times New Roman" w:hAnsi="Times New Roman" w:cs="Times New Roman"/>
          <w:sz w:val="28"/>
          <w:szCs w:val="28"/>
        </w:rPr>
      </w:pPr>
      <w:r w:rsidRPr="005E35DB">
        <w:rPr>
          <w:rFonts w:ascii="Times New Roman" w:hAnsi="Times New Roman" w:cs="Times New Roman"/>
          <w:sz w:val="28"/>
          <w:szCs w:val="28"/>
        </w:rPr>
        <w:t xml:space="preserve">II. Требования к содержанию </w:t>
      </w:r>
      <w:r>
        <w:rPr>
          <w:rFonts w:ascii="Times New Roman" w:hAnsi="Times New Roman" w:cs="Times New Roman"/>
          <w:sz w:val="28"/>
          <w:szCs w:val="28"/>
        </w:rPr>
        <w:t>муниципальной</w:t>
      </w:r>
      <w:r w:rsidRPr="005E35DB">
        <w:rPr>
          <w:rFonts w:ascii="Times New Roman" w:hAnsi="Times New Roman" w:cs="Times New Roman"/>
          <w:sz w:val="28"/>
          <w:szCs w:val="28"/>
        </w:rPr>
        <w:t xml:space="preserve">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9. Разработка и реализация муниципальных программ (комплексных программ) осуществляется исходя из следующих принципов:</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а) </w:t>
      </w:r>
      <w:r w:rsidRPr="004F6021">
        <w:rPr>
          <w:rFonts w:ascii="Times New Roman" w:hAnsi="Times New Roman" w:cs="Times New Roman"/>
          <w:color w:val="000000"/>
          <w:sz w:val="28"/>
          <w:szCs w:val="28"/>
          <w:lang w:val="ru-RU"/>
        </w:rPr>
        <w:t xml:space="preserve">достижение приоритетов и целей социально-экономического развития муниципального образования, определенных в прогнозе социально-экономического развития Беляевского района Оренбургской области на долгосрочный период, </w:t>
      </w:r>
      <w:hyperlink r:id="rId11">
        <w:r w:rsidRPr="004F6021">
          <w:rPr>
            <w:rFonts w:ascii="Times New Roman" w:hAnsi="Times New Roman" w:cs="Times New Roman"/>
            <w:color w:val="000000"/>
            <w:sz w:val="28"/>
            <w:szCs w:val="28"/>
            <w:lang w:val="ru-RU"/>
          </w:rPr>
          <w:t>стратегии</w:t>
        </w:r>
      </w:hyperlink>
      <w:r w:rsidRPr="004F6021">
        <w:rPr>
          <w:rFonts w:ascii="Times New Roman" w:hAnsi="Times New Roman" w:cs="Times New Roman"/>
          <w:color w:val="000000"/>
          <w:sz w:val="28"/>
          <w:szCs w:val="28"/>
          <w:lang w:val="ru-RU"/>
        </w:rPr>
        <w:t xml:space="preserve"> социально-экономического развития Беляевского района Оренбургской области;</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color w:val="000000"/>
          <w:sz w:val="28"/>
          <w:szCs w:val="28"/>
          <w:lang w:val="ru-RU"/>
        </w:rPr>
        <w:t xml:space="preserve">б) </w:t>
      </w:r>
      <w:r w:rsidRPr="004F6021">
        <w:rPr>
          <w:rFonts w:ascii="Times New Roman" w:hAnsi="Times New Roman" w:cs="Times New Roman"/>
          <w:sz w:val="28"/>
          <w:szCs w:val="28"/>
          <w:lang w:val="ru-RU"/>
        </w:rPr>
        <w:t>обеспечение достижения национальных целей с учетом влияния мероприятий (результатов) муниципальных программ (комплексных программ) на достижение соответствующих показателей национальных целей;</w:t>
      </w:r>
    </w:p>
    <w:p w:rsidR="004F6021" w:rsidRPr="004F6021" w:rsidRDefault="004F6021" w:rsidP="004F6021">
      <w:pPr>
        <w:pStyle w:val="ConsPlusNormal"/>
        <w:spacing w:after="0"/>
        <w:ind w:firstLine="539"/>
        <w:jc w:val="both"/>
        <w:rPr>
          <w:rFonts w:ascii="Times New Roman" w:hAnsi="Times New Roman" w:cs="Times New Roman"/>
          <w:sz w:val="28"/>
          <w:szCs w:val="28"/>
          <w:highlight w:val="yellow"/>
          <w:lang w:val="ru-RU"/>
        </w:rPr>
      </w:pPr>
      <w:r w:rsidRPr="004F6021">
        <w:rPr>
          <w:rFonts w:ascii="Times New Roman" w:hAnsi="Times New Roman" w:cs="Times New Roman"/>
          <w:sz w:val="28"/>
          <w:szCs w:val="28"/>
          <w:lang w:val="ru-RU"/>
        </w:rPr>
        <w:t>в) включение в состав муниципальной программы всех инструментов и мероприятий в соответствующий отрасли и сфере;</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г) учет целей, задач, мероприятий и показателей результативности государственных программ Оренбургской области, в реализации которых Беляевский район принимает участие;</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д) выделение в структуре муниципальной программы (комплексной программы) проектов, определяемых, формируемых и реализуемых в соответствии с нормативными правовыми актами, устанавливающими порядок организации проектной деятельности </w:t>
      </w:r>
      <w:r w:rsidRPr="004F6021">
        <w:rPr>
          <w:rFonts w:ascii="Times New Roman" w:hAnsi="Times New Roman" w:cs="Times New Roman"/>
          <w:color w:val="000000"/>
          <w:sz w:val="28"/>
          <w:szCs w:val="28"/>
          <w:lang w:val="ru-RU"/>
        </w:rPr>
        <w:t>Администрации</w:t>
      </w:r>
      <w:r w:rsidRPr="004F6021">
        <w:rPr>
          <w:rFonts w:ascii="Times New Roman" w:hAnsi="Times New Roman" w:cs="Times New Roman"/>
          <w:sz w:val="28"/>
          <w:szCs w:val="28"/>
          <w:lang w:val="ru-RU"/>
        </w:rPr>
        <w:t>, и процессных мероприятий;</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е) закрепление должностного лица, ответственного за реализацию каждого структурного элемента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sz w:val="28"/>
          <w:szCs w:val="28"/>
          <w:lang w:val="ru-RU"/>
        </w:rPr>
        <w:t>10. Муниципальная</w:t>
      </w:r>
      <w:r w:rsidRPr="004F6021">
        <w:rPr>
          <w:rFonts w:ascii="Times New Roman" w:hAnsi="Times New Roman" w:cs="Times New Roman"/>
          <w:color w:val="000000"/>
          <w:sz w:val="28"/>
          <w:szCs w:val="28"/>
          <w:lang w:val="ru-RU"/>
        </w:rPr>
        <w:t xml:space="preserve"> программа состоит из следующих документов:</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а) Стратегические приоритеты развития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Документ должен содержать:</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информацию о состоянии сферы реализации муниципальной программы (комплексной программы) на момент ее разработки;</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описание приоритетов и целей муниципальной политики в сфере реализации программы (комплексной программы)и указанием связи с национальными целями развития при их наличии.</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Рекомендуемый объем текстовой части, содержащей стратегические приоритеты развития муниципальной программы(комплексной программы), не должен превышать 10 страниц машинописного текста;</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б) Паспорт муниципальной программы (комплексной программы) по форме согласно приложению </w:t>
      </w:r>
      <w:r w:rsidRPr="00CA773A">
        <w:rPr>
          <w:rFonts w:ascii="Times New Roman" w:hAnsi="Times New Roman" w:cs="Times New Roman"/>
          <w:color w:val="000000"/>
          <w:sz w:val="28"/>
          <w:szCs w:val="28"/>
        </w:rPr>
        <w:t> </w:t>
      </w:r>
      <w:r w:rsidRPr="004F6021">
        <w:rPr>
          <w:rFonts w:ascii="Times New Roman" w:hAnsi="Times New Roman" w:cs="Times New Roman"/>
          <w:color w:val="000000"/>
          <w:sz w:val="28"/>
          <w:szCs w:val="28"/>
          <w:lang w:val="ru-RU"/>
        </w:rPr>
        <w:t>1к настоящему Порядку.</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Паспорт муниципальной программы (комплексной программы) содержит основные положения о муниципальной программе (комплексной программе), с указанием цели, сроков реализации, куратора муниципальной программы (комплексной программы), ответственного исполнителя, перечня направлений (при необходимости), а также влияния реализации муниципальной программы (комплексной программы) на достижение </w:t>
      </w:r>
      <w:hyperlink r:id="rId12" w:history="1">
        <w:r w:rsidRPr="004F6021">
          <w:rPr>
            <w:rStyle w:val="a8"/>
            <w:rFonts w:ascii="Times New Roman" w:hAnsi="Times New Roman" w:cs="Times New Roman"/>
            <w:color w:val="000000"/>
            <w:sz w:val="28"/>
            <w:szCs w:val="28"/>
            <w:lang w:val="ru-RU"/>
          </w:rPr>
          <w:t>стратегии</w:t>
        </w:r>
      </w:hyperlink>
      <w:r w:rsidRPr="004F6021">
        <w:rPr>
          <w:rFonts w:ascii="Times New Roman" w:hAnsi="Times New Roman" w:cs="Times New Roman"/>
          <w:color w:val="000000"/>
          <w:sz w:val="28"/>
          <w:szCs w:val="28"/>
          <w:lang w:val="ru-RU"/>
        </w:rPr>
        <w:t xml:space="preserve"> социально-экономического развития муниципального образования;</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 xml:space="preserve"> Ответственных исполнителей муниципальной программы может быть несколько.</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bookmarkStart w:id="1" w:name="P84"/>
      <w:bookmarkEnd w:id="1"/>
      <w:r w:rsidRPr="004F6021">
        <w:rPr>
          <w:rFonts w:ascii="Times New Roman" w:hAnsi="Times New Roman" w:cs="Times New Roman"/>
          <w:sz w:val="28"/>
          <w:szCs w:val="28"/>
          <w:lang w:val="ru-RU"/>
        </w:rPr>
        <w:t>в) Перечень показателей муниципальной программы (комплексной программы) по форме согласно приложению приложения  2 к настоящему Порядку.</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данном документе подлежат отражению показатели уровня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Показатели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должны отвечать критериям точности, однозначности, измеримости (счетности), сопоставимости, достоверности, своевременности, регулярности и относится к сфере реализации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характеризовать ход реализации и достижение цели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характеризоваться уникальностью.</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число показателей муниципальных программ (комплексных программ) включаются:</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показатели, характеризующие достижение национальных целей;</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показатели приоритетов социально-экономического развития, определяемые в документах стратегического планирования;</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Показатели региональных проектов, ведомственных проектов, приоритетных проектов должны соответствовать значениям показателей, установленным соответствующими проектами.</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качестве базового значения показателя указывается плановое значение показателя на год разработки проекта муниципальной программы (комплексной программы). В случае отсутствия указанных данных в качестве базового значения приводится фактическое значение за год, предшествующий году разработки проекта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color w:val="000000"/>
          <w:sz w:val="28"/>
          <w:szCs w:val="28"/>
          <w:lang w:val="ru-RU"/>
        </w:rPr>
        <w:t>г) Структура муниципальной программы (комплексной программы)</w:t>
      </w:r>
      <w:r w:rsidRPr="004F6021">
        <w:rPr>
          <w:rFonts w:ascii="Times New Roman" w:hAnsi="Times New Roman" w:cs="Times New Roman"/>
          <w:sz w:val="28"/>
          <w:szCs w:val="28"/>
          <w:lang w:val="ru-RU"/>
        </w:rPr>
        <w:t>по форме согласно приложению  3 к настоящему Порядку.</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Информация о структурных элементах может быть приведена в разрезе направлений (при необходимости).</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качестве структурных элементов муниципальной программы (комплексной программы) выделяются муниципальные проекты, региональные проекты, ведомственные проекты, приоритетные проекты, комплексы процессных мероприятий.</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По каждому структурному элементу муниципальной программы (комплексной программы) приводится следующая информация:</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наименование (</w:t>
      </w:r>
      <w:r w:rsidRPr="004F6021">
        <w:rPr>
          <w:rFonts w:ascii="Times New Roman" w:hAnsi="Times New Roman" w:cs="Times New Roman"/>
          <w:color w:val="000000"/>
          <w:sz w:val="28"/>
          <w:szCs w:val="28"/>
          <w:lang w:val="ru-RU"/>
        </w:rPr>
        <w:t>для муниципальных проектов,</w:t>
      </w:r>
      <w:r w:rsidRPr="004F6021">
        <w:rPr>
          <w:rFonts w:ascii="Times New Roman" w:hAnsi="Times New Roman" w:cs="Times New Roman"/>
          <w:sz w:val="28"/>
          <w:szCs w:val="28"/>
          <w:lang w:val="ru-RU"/>
        </w:rPr>
        <w:t xml:space="preserve"> для региональных проектов, ведомственных проектов, приоритетных проектов указываются их наименования в соответствии с паспортами таких проектов);</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наименование ответственного за реализацию структурного элемента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срок реализации в формате «год начала – год окончания реализации» (для комплексов процессных мероприятий год окончания не указывается);</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sz w:val="28"/>
          <w:szCs w:val="28"/>
          <w:lang w:val="ru-RU"/>
        </w:rPr>
        <w:t>задачи структурного элемента, решение которых обеспечивается реализацией структурного элемента муниципальной программы (комплексной программы).</w:t>
      </w:r>
      <w:r w:rsidRPr="004F6021">
        <w:rPr>
          <w:rFonts w:ascii="Times New Roman" w:hAnsi="Times New Roman" w:cs="Times New Roman"/>
          <w:color w:val="000000"/>
          <w:sz w:val="28"/>
          <w:szCs w:val="28"/>
          <w:lang w:val="ru-RU"/>
        </w:rPr>
        <w:t xml:space="preserve"> Приводятся ключевые (социально значимые) задачи, планируемые к решению в рамках муниципальных проектов, региональных проектов, ведомственных проектов, приоритетных проектов, комплексов процессных мероприятий;</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ожидаемые социальные, экономические и иные эффекты от выполнения задач (приводится краткое описание таких эффектов для каждой задачи);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связь с показателями муниципальной программы (комплексной программы), на достижение которых направлена реализация структурного элемента муниципальной программы (комплексной программы). Приводится наименование (наименования) одного или нескольких показателей уровня муниципальной программы (комплексной программы) по каждой задаче структурного элемента.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Каждый структурный элемент и каждая задача структурного элемента должны быть связаны хотя бы с одним показателем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На решение одной задачи структурного элемента может быть направлена реализация нескольких мероприятий (результатов).</w:t>
      </w:r>
    </w:p>
    <w:p w:rsidR="004F6021" w:rsidRPr="004F6021" w:rsidRDefault="004F6021" w:rsidP="004F6021">
      <w:pPr>
        <w:pStyle w:val="ConsPlusNormal"/>
        <w:spacing w:after="0"/>
        <w:ind w:firstLine="540"/>
        <w:jc w:val="both"/>
        <w:rPr>
          <w:rFonts w:ascii="Times New Roman" w:hAnsi="Times New Roman" w:cs="Times New Roman"/>
          <w:color w:val="FF0000"/>
          <w:sz w:val="28"/>
          <w:szCs w:val="28"/>
          <w:lang w:val="ru-RU"/>
        </w:rPr>
      </w:pPr>
      <w:r w:rsidRPr="004F6021">
        <w:rPr>
          <w:rFonts w:ascii="Times New Roman" w:hAnsi="Times New Roman" w:cs="Times New Roman"/>
          <w:sz w:val="28"/>
          <w:szCs w:val="28"/>
          <w:lang w:val="ru-RU"/>
        </w:rPr>
        <w:t>Наименования структурных элементов муниципальной программы (комплексной программы) не могут дублировать наименования целей муниципальной программы (комплексной программы) и наименования задач ее структурных элементов.</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Муниципальные проекты, региональные проекты, ведомственные проекты, приоритетные проекты составляют проектную часть муниципальной программы (комплексной программы). Формирование и реализация муниципальных проектов, региональных проектов, ведомственных проектов, приоритетных проектов, а также формирование отчетности об их реализации осуществляются в соответствии с нормативными правовыми актами, устанавливающими порядок организации проектной деятельности в муниципальном образовании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Комплекс процессных мероприятий или задача комплекса процессных мероприятий, включающие мероприятия (результаты) по обеспечению деятельности (содержанию) ответственного исполнителя, соисполнителей, участников муниципальной программы (комплексной программы) могут быть связаны со всеми показателями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д) Перечень мероприятий (результатов) муниципальной программы (комплексной программы) по форме согласно приложению  4 к настоящему Порядку.</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Мероприятие структурного элемента муниципальной программы (комплексной программы) – действие (совокупность действий), направленное на достижение показателей муниципальных программ (комплексных программ). </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Результат структурного элемента муниципальной программы (комплексной программы) – количественно измеримый итог деятельности, например, число создаваемых (приобретаемых) материальных и нематериальных объектов, объем оказываемых услуг или выполняемых работ и прочее. </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Мероприятие (результат) структурного элемента муниципальной программы (комплексной программы) должно формироваться исходя из принципов конкретности, точности, достоверности, измеримости (счетности), возможности мониторинга, и выполнения задач структурного элемента муниципальной программы (комплексной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 xml:space="preserve">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 </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случае если в рамках реализации структурного элемента муниципальной программы (комплексной программы) подлежат исполнению муниципальный проект, региональный проект, ведомственный проект, приоритетный проект, то значения результатов, характеризующих степень реализации такого структурного элемента, должны соответствовать значениям результатов, установленным соответствующими проектами</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допускается включение в структурные элементы мероприятий (результатов), реализация которых направлена на достижение более чем одной задачи структурного элемента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Структурный элемент содержит одно уникальное мероприятие (результат) или несколько уникальных мероприятий (результатов). Дублирование мероприятий (результатов) между структурными элементами не допускается.</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по достижению результатов использования субсидий из федерального и областного бюджетов, то значения результатов, характеризующих степень реализации такого структурного элемента, должны соответствовать значениям результатов использования субсидии, установленным соглашением о предоставлении субсидии из федерального и областного бюджетов. </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муниципального образования </w:t>
      </w:r>
      <w:r w:rsidRPr="004F6021">
        <w:rPr>
          <w:rFonts w:ascii="Times New Roman" w:hAnsi="Times New Roman" w:cs="Times New Roman"/>
          <w:sz w:val="28"/>
          <w:szCs w:val="28"/>
          <w:lang w:val="ru-RU"/>
        </w:rPr>
        <w:t xml:space="preserve">Беляевский </w:t>
      </w:r>
      <w:r w:rsidRPr="004F6021">
        <w:rPr>
          <w:rFonts w:ascii="Times New Roman" w:hAnsi="Times New Roman" w:cs="Times New Roman"/>
          <w:color w:val="000000"/>
          <w:sz w:val="28"/>
          <w:szCs w:val="28"/>
          <w:lang w:val="ru-RU"/>
        </w:rPr>
        <w:t xml:space="preserve">район Оренбургской области по предоставлению </w:t>
      </w:r>
      <w:r w:rsidRPr="004F6021">
        <w:rPr>
          <w:rStyle w:val="afa"/>
          <w:rFonts w:ascii="Times New Roman" w:hAnsi="Times New Roman" w:cs="Times New Roman"/>
          <w:color w:val="000000"/>
          <w:sz w:val="28"/>
          <w:szCs w:val="28"/>
          <w:lang w:val="ru-RU"/>
        </w:rPr>
        <w:t>межбюджетных</w:t>
      </w:r>
      <w:r>
        <w:rPr>
          <w:rFonts w:ascii="Times New Roman" w:hAnsi="Times New Roman" w:cs="Times New Roman"/>
          <w:i/>
          <w:color w:val="000000"/>
          <w:sz w:val="28"/>
          <w:szCs w:val="28"/>
        </w:rPr>
        <w:t> </w:t>
      </w:r>
      <w:r w:rsidRPr="004F6021">
        <w:rPr>
          <w:rStyle w:val="afa"/>
          <w:rFonts w:ascii="Times New Roman" w:hAnsi="Times New Roman" w:cs="Times New Roman"/>
          <w:color w:val="000000"/>
          <w:sz w:val="28"/>
          <w:szCs w:val="28"/>
          <w:lang w:val="ru-RU"/>
        </w:rPr>
        <w:t>трансфертов</w:t>
      </w:r>
      <w:r>
        <w:rPr>
          <w:rFonts w:ascii="Times New Roman" w:hAnsi="Times New Roman" w:cs="Times New Roman"/>
          <w:color w:val="000000"/>
          <w:sz w:val="28"/>
          <w:szCs w:val="28"/>
        </w:rPr>
        <w:t> </w:t>
      </w:r>
      <w:r w:rsidRPr="004F6021">
        <w:rPr>
          <w:rFonts w:ascii="Times New Roman" w:hAnsi="Times New Roman" w:cs="Times New Roman"/>
          <w:color w:val="000000"/>
          <w:sz w:val="28"/>
          <w:szCs w:val="28"/>
          <w:lang w:val="ru-RU"/>
        </w:rPr>
        <w:t xml:space="preserve"> местным бюджетам, то значения результатов, характеризующих степень реализации такого структурного элемента, должны отражать степень выполнения сельскими поселениями муниципального образования </w:t>
      </w:r>
      <w:r w:rsidRPr="004F6021">
        <w:rPr>
          <w:rFonts w:ascii="Times New Roman" w:hAnsi="Times New Roman" w:cs="Times New Roman"/>
          <w:sz w:val="28"/>
          <w:szCs w:val="28"/>
          <w:lang w:val="ru-RU"/>
        </w:rPr>
        <w:t xml:space="preserve"> Беляевский</w:t>
      </w:r>
      <w:r w:rsidRPr="004F6021">
        <w:rPr>
          <w:rFonts w:ascii="Times New Roman" w:hAnsi="Times New Roman" w:cs="Times New Roman"/>
          <w:color w:val="000000"/>
          <w:sz w:val="28"/>
          <w:szCs w:val="28"/>
          <w:lang w:val="ru-RU"/>
        </w:rPr>
        <w:t xml:space="preserve"> район Оренбургской области условий, установленных соглашением о предоставлении субсидий из областного бюджета. </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В случае если в рамках реализации структурного элемента муниципальной программы (комплексной программы) подлежат  исполнению обязательства Беляевского района Оренбургской области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то значения результатов, характеризующих степень реализации такого структурного элемента, должны отражать степень выполнения указанными получателями субсидий условий, установленных соглашением о предоставлении  таких субсидий. </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случае если в рамках реализации структурного элемента муниципальной программы (комплексной программы) муниципальными учреждениями осуществляется оказание муниципальных услуг (выполнение работ), соответствующие мероприятия (результаты) отражают свод значений показателей выполнения муниципальных заданий на оказание муниципальных услуг (выполнение работ)</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Наименование мероприятия (результата) комплекса процессных мероприятий не должно:</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дублировать наименование показателя, задачи, иного мероприятия (результата) комплекса процессных мероприятий, а также их контрольных точек;</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дублировать наименования показателей, мероприятий (результатов) иных структурных элементов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содержать значения мероприятия (результата) и указание на период реализации;</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содержать указание на виды и формы муниципальной поддержки (субвенции, дотации, иные межбюджетные трансферты и другое);</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е) Финансовое обеспечение реализации муниципальной программы.</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shd w:val="clear" w:color="auto" w:fill="FFFFFF"/>
          <w:lang w:val="ru-RU"/>
        </w:rPr>
      </w:pPr>
      <w:r w:rsidRPr="004F6021">
        <w:rPr>
          <w:rFonts w:ascii="Times New Roman" w:hAnsi="Times New Roman" w:cs="Times New Roman"/>
          <w:color w:val="000000"/>
          <w:sz w:val="28"/>
          <w:szCs w:val="28"/>
          <w:lang w:val="ru-RU"/>
        </w:rPr>
        <w:t xml:space="preserve">Информация о финансовом обеспечении реализации муниципальной программы (комплексной программы) за счет средств бюджета муниципального образования, с расшифровкой по главным распорядителям средств местного бюджета, структурным элементам муниципальной программы (комплексной программы), а также по годам реализации муниципальной программы приводится в приложении к муниципальной программе (комплексной программе) по форме согласно таблице №5. </w:t>
      </w:r>
      <w:r w:rsidRPr="004F6021">
        <w:rPr>
          <w:rFonts w:ascii="Times New Roman" w:hAnsi="Times New Roman" w:cs="Times New Roman"/>
          <w:color w:val="000000"/>
          <w:sz w:val="28"/>
          <w:szCs w:val="28"/>
          <w:shd w:val="clear" w:color="auto" w:fill="FFFFFF"/>
          <w:lang w:val="ru-RU"/>
        </w:rPr>
        <w:t>Участник и соисполнитель программы в таблице указывается при наличии</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Информация о финансовом обеспечении реализации муниципальной программы (комплексной программы) за счет средств бюджета муниципального образования, внебюджетных источников и прогнозная оценка привлекаемых на реализацию муниципальной программы средств федерального и областного бюджетов приводится в приложении к муниципальной программе (комплексной программе) по форме согласно таблице  5.1;</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sz w:val="28"/>
          <w:szCs w:val="28"/>
          <w:lang w:val="ru-RU"/>
        </w:rPr>
        <w:t xml:space="preserve">ж) </w:t>
      </w:r>
      <w:r w:rsidRPr="004F6021">
        <w:rPr>
          <w:rFonts w:ascii="Times New Roman" w:hAnsi="Times New Roman" w:cs="Times New Roman"/>
          <w:color w:val="000000"/>
          <w:sz w:val="28"/>
          <w:szCs w:val="28"/>
          <w:lang w:val="ru-RU"/>
        </w:rPr>
        <w:t xml:space="preserve">Обоснование необходимости применения и описание применяемых налоговых, таможенных, тарифных, кредитных и иных инструментов (налоговых и неналоговых расходов) для достижения цели и (или) ожидаемых результатов муниципальной программы, а также ресурсное </w:t>
      </w:r>
      <w:hyperlink w:anchor="P786">
        <w:r w:rsidRPr="004F6021">
          <w:rPr>
            <w:rFonts w:ascii="Times New Roman" w:hAnsi="Times New Roman" w:cs="Times New Roman"/>
            <w:color w:val="000000"/>
            <w:sz w:val="28"/>
            <w:szCs w:val="28"/>
            <w:lang w:val="ru-RU"/>
          </w:rPr>
          <w:t>обеспечение</w:t>
        </w:r>
      </w:hyperlink>
      <w:r w:rsidRPr="004F6021">
        <w:rPr>
          <w:rFonts w:ascii="Times New Roman" w:hAnsi="Times New Roman" w:cs="Times New Roman"/>
          <w:color w:val="000000"/>
          <w:sz w:val="28"/>
          <w:szCs w:val="28"/>
          <w:lang w:val="ru-RU"/>
        </w:rPr>
        <w:t xml:space="preserve"> реализации муниципальной программы за счет налоговых и неналоговых расходов по форме согласно приложению  5.2. к настоящему Порядку.</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Отнесение налоговых льгот (налоговых расходов) к муниципальным программам (комплексным программам) осуществляется исходя из соответствия целей налоговых льгот (налоговых расходов) приоритетам и целям социально-экономического развития Беляевского района Оренбургской области, установленным в соответствующих муниципальных программах (комплексных программах).</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качестве критерия результативности предоставления налоговых льгот (налоговых расходов) определяется не менее одного результата, непосредственным образом связанного с конечным результатом реализации муниципальной программы, на значение которого оказывает влияние рассматриваемая налоговая льгота (налоговый расход).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з)Сведения о методике расчета показателей (результатов)</w:t>
      </w:r>
      <w:r w:rsidRPr="004F6021">
        <w:rPr>
          <w:rFonts w:ascii="Times New Roman" w:hAnsi="Times New Roman" w:cs="Times New Roman"/>
          <w:color w:val="000000"/>
          <w:sz w:val="28"/>
          <w:szCs w:val="28"/>
          <w:lang w:val="ru-RU"/>
        </w:rPr>
        <w:t xml:space="preserve">муниципальной </w:t>
      </w:r>
      <w:r w:rsidRPr="004F6021">
        <w:rPr>
          <w:rFonts w:ascii="Times New Roman" w:hAnsi="Times New Roman" w:cs="Times New Roman"/>
          <w:sz w:val="28"/>
          <w:szCs w:val="28"/>
          <w:lang w:val="ru-RU"/>
        </w:rPr>
        <w:t>программы (комплексной программы) по форме согласно приложению  6 к настоящему Порядку.</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Методика расчета показателей(результатов) должна обеспечивать сопоставимость показателей, отражающих аналогичные наблюдаемые явления, объекты, процессы или их свойства (в том числе единство единиц измерения и периодичность расчетов) и единый подход к сбору и представлению информации о выполнении показателей. Не допускается многовариантность методик расчетов и способов получения отчетных данных.</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Алгоритм формирования показателя представляет собой методику количественного (формульного) исчисления показателя и необходимые пояснения к ней.</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 xml:space="preserve">По каждому показателю муниципальной программы (комплексной программы) должна быть приведена информация об открытом источнике, содержащем их значения (ссылка на официальный документ, интернет-ресурс, статистическую форму, форму специальной отчетности и иные источники). </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В случае отсутствия таких источников должна быть приведена информация о методике расчета значений показателей муниципальной программы (подпрограммы).</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sz w:val="28"/>
          <w:szCs w:val="28"/>
          <w:lang w:val="ru-RU"/>
        </w:rPr>
        <w:t xml:space="preserve">Показатели(результаты), рассчитанные по методикам ответственных исполнителей, соисполнителей, участников муниципальных программ (комплексных программ), применяются только при отсутствии возможности получить данные на основании </w:t>
      </w:r>
      <w:r w:rsidRPr="004F6021">
        <w:rPr>
          <w:rFonts w:ascii="Times New Roman" w:hAnsi="Times New Roman" w:cs="Times New Roman"/>
          <w:color w:val="000000"/>
          <w:sz w:val="28"/>
          <w:szCs w:val="28"/>
          <w:lang w:val="ru-RU"/>
        </w:rPr>
        <w:t>муниципальных статистических наблюдений.</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Соисполнители и участники муниципальной программы (комплексной программы) согласовывают методики расчета показателей муниципальной программы (комплексной программы) и их структурных элементов с ответственным исполнителем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Не допускается изменение методик расчета показателей (результатов) муниципальной программы (комплексной программы), указанных в абзаце шестом настоящего пункта, за текущий год в течение текущего года.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Единица измерения показателя (результата) выбирается из ОКЕИ;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и) План реализации муниципальной программы (комплексной программы) (далее – план) по форме согласно приложению  7 к настоящему Порядку.</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целях обеспечения сопоставимости данных план составляется в разрезе структурных элементов муниципальной программы (комплексной программы) и их мероприятий (результатов).</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Мероприятие (результат) структурного элемента муниципальной программы (комплексной программы) должно иметь контрольные точки, отражающие ход его реализации и факт завершения значимых действий по исполнению (достижению этого мероприятия (результата) и (или) по созданию объекта.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Для мероприятий (результатов) указываются одна или несколько контрольных точек, срок реализации, ответственный исполнитель.</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Контрольная точка – документально подтверждаемое событие, отражающее факт завершения значимых действий по исполнению (достижению) мероприятия (результата) структурного элемента муниципальной программы (комплексной программы) и (или) созданию объекта.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Для структурных элементов, реализуемых проектным способом, значения контрольных точек мероприятий (результатов) должны соответствовать значениям, установленным соответствующими проектами.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Для комплексов процессных мероприятий наименование контрольных точек должны отражать факт завершения промежуточного результата или иного значимого действия по выполнению мероприятия (достижению результата).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При планировании сроков достижения контрольных точек для комплексов процессных мероприятий необходимо исходить из возможности равномерного распределения их в течение календарного года, а также учитывать взаимозависимость и последовательность выполнения контрольных точек в рамках мероприятия (результата).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Рекомендуемое количество контрольных точек для комплекса процессных мероприятий составляет не менее одной в год на одно мероприятие (результат) , за исключением случаев, когда контрольные точки не устанавливаются. В случае невозможности определения контрольных точек для комплекса процессных мероприятий контрольные точки не указываются.</w:t>
      </w:r>
    </w:p>
    <w:p w:rsidR="004F6021" w:rsidRPr="004F6021" w:rsidRDefault="004F6021" w:rsidP="004F6021">
      <w:pPr>
        <w:pStyle w:val="ConsPlusNormal"/>
        <w:spacing w:after="0"/>
        <w:ind w:firstLine="539"/>
        <w:jc w:val="both"/>
        <w:rPr>
          <w:lang w:val="ru-RU"/>
        </w:rPr>
      </w:pPr>
      <w:bookmarkStart w:id="2" w:name="P171"/>
      <w:bookmarkEnd w:id="2"/>
      <w:r w:rsidRPr="004F6021">
        <w:rPr>
          <w:rFonts w:ascii="Times New Roman" w:hAnsi="Times New Roman" w:cs="Times New Roman"/>
          <w:color w:val="000000"/>
          <w:sz w:val="28"/>
          <w:szCs w:val="28"/>
          <w:lang w:val="ru-RU"/>
        </w:rPr>
        <w:t>11. В случае предъявления муниципальным органом исполнительной власти Оренбургской области особых требований к структуре и содержанию муниципальной программы (комплексной программы), претендующей на софинансирование ее мероприятий из федерального и областного бюджетов, в структуре программы допускаются отступления от требований, установленных настоящим Порядком.</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p>
    <w:p w:rsidR="004F6021" w:rsidRDefault="004F6021" w:rsidP="004F6021">
      <w:pPr>
        <w:pStyle w:val="ConsPlusTitle"/>
        <w:ind w:left="1080"/>
        <w:jc w:val="center"/>
        <w:outlineLvl w:val="1"/>
        <w:rPr>
          <w:rFonts w:ascii="Times New Roman" w:hAnsi="Times New Roman" w:cs="Times New Roman"/>
          <w:sz w:val="28"/>
          <w:szCs w:val="28"/>
        </w:rPr>
      </w:pPr>
      <w:r>
        <w:rPr>
          <w:rFonts w:ascii="Times New Roman" w:hAnsi="Times New Roman" w:cs="Times New Roman"/>
          <w:sz w:val="28"/>
          <w:szCs w:val="28"/>
        </w:rPr>
        <w:t>Ш</w:t>
      </w:r>
      <w:r w:rsidRPr="005E53C2">
        <w:rPr>
          <w:rFonts w:ascii="Times New Roman" w:hAnsi="Times New Roman" w:cs="Times New Roman"/>
          <w:sz w:val="28"/>
          <w:szCs w:val="28"/>
        </w:rPr>
        <w:t xml:space="preserve">. </w:t>
      </w:r>
      <w:r w:rsidRPr="00842AE5">
        <w:rPr>
          <w:rFonts w:ascii="Times New Roman" w:hAnsi="Times New Roman" w:cs="Times New Roman"/>
          <w:sz w:val="28"/>
          <w:szCs w:val="28"/>
        </w:rPr>
        <w:t xml:space="preserve">Порядок разработки </w:t>
      </w:r>
      <w:r>
        <w:rPr>
          <w:rFonts w:ascii="Times New Roman" w:hAnsi="Times New Roman" w:cs="Times New Roman"/>
          <w:sz w:val="28"/>
          <w:szCs w:val="28"/>
        </w:rPr>
        <w:t>муниципальной</w:t>
      </w:r>
      <w:r w:rsidRPr="00842AE5">
        <w:rPr>
          <w:rFonts w:ascii="Times New Roman" w:hAnsi="Times New Roman" w:cs="Times New Roman"/>
          <w:sz w:val="28"/>
          <w:szCs w:val="28"/>
        </w:rPr>
        <w:t xml:space="preserve"> программы</w:t>
      </w:r>
      <w:r>
        <w:rPr>
          <w:rFonts w:ascii="Times New Roman" w:hAnsi="Times New Roman" w:cs="Times New Roman"/>
          <w:sz w:val="28"/>
          <w:szCs w:val="28"/>
        </w:rPr>
        <w:t xml:space="preserve">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12. Разработка муниципальной программы (комплексной программы) осуществляется на основании перечня муниципальных программ </w:t>
      </w:r>
      <w:r w:rsidRPr="004F6021">
        <w:rPr>
          <w:rFonts w:ascii="Times New Roman" w:hAnsi="Times New Roman" w:cs="Times New Roman"/>
          <w:color w:val="000000"/>
          <w:sz w:val="28"/>
          <w:szCs w:val="28"/>
          <w:lang w:val="ru-RU"/>
        </w:rPr>
        <w:t>Администрации</w:t>
      </w:r>
      <w:r w:rsidRPr="004F6021">
        <w:rPr>
          <w:rFonts w:ascii="Times New Roman" w:hAnsi="Times New Roman" w:cs="Times New Roman"/>
          <w:sz w:val="28"/>
          <w:szCs w:val="28"/>
          <w:lang w:val="ru-RU"/>
        </w:rPr>
        <w:t>, утвержденного постановлением  администрации муниципального образования (далее - перечень).</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13. Перечень формируется финансовым отделом Беляевского района Оренбургской области (далее – финансовый отдел). </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14. Перечень содержит:</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наименования муниципальных программ (комплексных программ);</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наименования ответственных исполнителей муниципальных программ (комплексных программ);</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сроки реализации муниципальных программ (комплексных программ).</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15. Изменения в перечень вносятся на рассмотрение в Администрацию специалистом до 1 августа года, предшествующего году начала реализации муниципальной программы. Ответственные исполнители муниципальных программ не позднее 1 июля года, предшествующего очередному финансовому году, представляют предложения по внесению изменений в перечень, содержащие обоснование внесения изменений, сведения об источниках и объеме финансового обеспечения муниципальной программы, о подпрограммах предлагаемой муниципальной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В случае принятия органами исполнительной власти Оренбургской области решения о предоставлении местному бюджету субсидии из федерального и областного бюджетов, условием предоставления которой является наличие отдельной муниципальной программы (комплексной программы), направленной на достижение целей предоставления субсидии, а также в случае принятия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очередной и последующие годы, изменения в перечень должны быть внесены не позднее даты утверждения такой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Не допускается внесение предложений о включении в перечень новых </w:t>
      </w:r>
      <w:r w:rsidRPr="004F6021">
        <w:rPr>
          <w:rFonts w:ascii="Times New Roman" w:hAnsi="Times New Roman" w:cs="Times New Roman"/>
          <w:color w:val="000000"/>
          <w:sz w:val="28"/>
          <w:szCs w:val="28"/>
          <w:lang w:val="ru-RU"/>
        </w:rPr>
        <w:t>муниципальных программ (комплексных программ), цели и задачи которых могут быть реализованы в рамках одной из действующих муниципальных программ (комплексных программ), за исключением случаев, когда наличие отдельной муниципальной программы (комплексной программы) обусловлено требованиями органов исполнительной власти Оренбургской области в качестве условия для получения межбюджетных трансфертов из федерального и областного бюджетов.</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16.Срок реализации муниципальной программы (комплексной программы) определяется исходя из ожидаемых сроков достижения цели и результатов реализации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случае реализации муниципальной программы (комплексной программы) в несколько этапов срок каждого этапа реализации муниципальной программы определяется в соответствии с паспортом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целях повышения эффективности реализации муниципальной программы (комплексной программы) ответственный исполнитель муниципальной программы (комплексной программы) вправе внести в финансовый отдел предложение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bookmarkStart w:id="3" w:name="P206"/>
      <w:bookmarkEnd w:id="3"/>
      <w:r w:rsidRPr="004F6021">
        <w:rPr>
          <w:rFonts w:ascii="Times New Roman" w:hAnsi="Times New Roman" w:cs="Times New Roman"/>
          <w:sz w:val="28"/>
          <w:szCs w:val="28"/>
          <w:lang w:val="ru-RU"/>
        </w:rPr>
        <w:t>В случае принятия финансовым отделом предложения ответственного исполнителя муниципальной программы (комплексной программы) о разработке муниципальной программы (комплексной программы) на новый период до истечения срока реализации действующей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 в установленном порядке разрабатывается проект муниципальной программы (комплексной программы) на новый период. При этом действующая муниципальная программа (комплексная программа) подлежит отмене или в случае изменения сроков реализации внесению изменений.</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определения плановых значений показателей муниципальной программы (комплексной программы), плановых значений результатов ее структурных элементов на новый период используются значения плановых показателей и результатов действующей муниципальной программы (комплексной программы) в том году, в котором разработан проект муниципальной программы (комплексной программы) на новый период.</w:t>
      </w:r>
    </w:p>
    <w:p w:rsidR="004F6021" w:rsidRPr="004F6021" w:rsidRDefault="004F6021" w:rsidP="004F6021">
      <w:pPr>
        <w:pStyle w:val="ConsPlusNormal"/>
        <w:spacing w:after="0"/>
        <w:ind w:firstLine="539"/>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Значения плановых показателей муниципальной программы (комплексной программы) и результатов ее структурных элементов, утвержденной на новый период, подлежат корректировке с учетом фактического достижения значения показателей и результатов ранее действующей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Корректировка плановых показателей муниципальной программы(комплексной программы) и результатов ее структурных элементов, утвержденной на новый период, осуществляется до 1 июля первого года нового периода. Такая корректировка не учитывается при оценке эффективности бюджетных расходов на реализацию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17.  Утверждение (внесение изменений) в муниципальную программу осуществляется Администрацией муниципального образования Беляевский район.</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 xml:space="preserve">18. </w:t>
      </w:r>
      <w:r w:rsidRPr="004F6021">
        <w:rPr>
          <w:rFonts w:ascii="Times New Roman" w:hAnsi="Times New Roman" w:cs="Times New Roman"/>
          <w:color w:val="000000"/>
          <w:sz w:val="28"/>
          <w:szCs w:val="28"/>
          <w:lang w:val="ru-RU"/>
        </w:rPr>
        <w:t xml:space="preserve">Проект муниципальной программы (комплексной программы) подлежит согласованию ответственным исполнителем с соисполнителями, участниками, а также ответственными исполнителями комплексных программ. </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Ответственные исполнители муниципальных программ несут персональную ответственность за полноту и достоверность информации, содержащуюся в муниципальных программах (комплексных программах).</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 xml:space="preserve">19. Ответственный исполнитель, соисполнители муниципальной программы (комплексной программы), ответственные исполнители комплексных программ рассматривают и согласовывают проект утверждаемой части муниципальной программы (комплексной программы) в течение 3 рабочих дней со дня поступления на согласование. </w:t>
      </w:r>
    </w:p>
    <w:p w:rsidR="004F6021" w:rsidRPr="00C203EB" w:rsidRDefault="004F6021" w:rsidP="004F6021">
      <w:r w:rsidRPr="008D6100">
        <w:t>20</w:t>
      </w:r>
      <w:r w:rsidRPr="00C203EB">
        <w:t>. Проекты муниципальных программ (изменений в муниципальные программы) подлежат общественному обсуждению, которое включает в себя следующие этапы:</w:t>
      </w:r>
    </w:p>
    <w:p w:rsidR="004F6021" w:rsidRPr="00C203EB" w:rsidRDefault="004F6021" w:rsidP="004F6021">
      <w:bookmarkStart w:id="4" w:name="sub_31402"/>
      <w:r w:rsidRPr="00C203EB">
        <w:t>размещение проекта муниципальной программы (изменений в муниципальную программу) в сети Интернет на официальном сайте муниципального образования Беляевский район и с указанием адреса электронной почты ответственного исполнителя муниципальной программы и срока, в течение которого принимаются замечания и предложения к проекту муниципальной программы (проекту изменений в муниципальную программу). Срок приема замечаний и предложений не может быть определен менее двух недель;</w:t>
      </w:r>
    </w:p>
    <w:bookmarkEnd w:id="4"/>
    <w:p w:rsidR="004F6021" w:rsidRPr="00C203EB" w:rsidRDefault="004F6021" w:rsidP="004F6021">
      <w:r w:rsidRPr="00C203EB">
        <w:t>рассмотрение поступивших замечаний и предложений к проекту муниципальной программы (изменений в муниципальную программу) в течение 5 рабочих дней.</w:t>
      </w:r>
    </w:p>
    <w:p w:rsidR="004F6021" w:rsidRPr="00C203EB" w:rsidRDefault="004F6021" w:rsidP="004F6021">
      <w:bookmarkStart w:id="5" w:name="sub_316"/>
      <w:r w:rsidRPr="00C203EB">
        <w:t>Результаты общественного обсуждения отражаются в пояснительной записке к проекту постановления администрации муниципального образования Беляевский район Оренбургской области (далее – проект).</w:t>
      </w:r>
    </w:p>
    <w:p w:rsidR="004F6021" w:rsidRPr="00C203EB" w:rsidRDefault="004F6021" w:rsidP="004F6021">
      <w:bookmarkStart w:id="6" w:name="sub_318"/>
      <w:bookmarkEnd w:id="5"/>
      <w:r w:rsidRPr="00C203EB">
        <w:t xml:space="preserve">Проект муниципальной программы (внесение изменений в муниципальную программу) после предварительного согласования с соисполнителями и участниками направляется для проведения экспертизы в Счетную палату муниципального образования Беляевский район. </w:t>
      </w:r>
    </w:p>
    <w:p w:rsidR="004F6021" w:rsidRPr="00C203EB" w:rsidRDefault="004F6021" w:rsidP="004F6021">
      <w:r w:rsidRPr="00C203EB">
        <w:t>Счетная палата Беляевского района осуществляет бюджетные полномочия по экспертизе муниципальных программ в соответствии с законодательством  Оренбургской области и нормативно правовыми актами Беляевского района.</w:t>
      </w:r>
    </w:p>
    <w:p w:rsidR="004F6021" w:rsidRPr="00C203EB" w:rsidRDefault="004F6021" w:rsidP="004F6021">
      <w:pPr>
        <w:ind w:firstLine="540"/>
      </w:pPr>
      <w:bookmarkStart w:id="7" w:name="sub_3190"/>
      <w:bookmarkEnd w:id="6"/>
      <w:r w:rsidRPr="00C203EB">
        <w:t>После получения заключения Счетной палаты муниципального образования Беляевский район проект муниципальной программы (внесение изменений в муниципальную программу) для согласования представляется в электронном виде и на бумажном носителе в финансовый отдел администрации Беляевского района.</w:t>
      </w:r>
    </w:p>
    <w:p w:rsidR="004F6021" w:rsidRPr="006F2B31" w:rsidRDefault="004F6021" w:rsidP="004F6021">
      <w:bookmarkStart w:id="8" w:name="sub_319"/>
      <w:bookmarkEnd w:id="7"/>
      <w:r w:rsidRPr="006F2B31">
        <w:t>Финансовый отдел администрации Беляевского района рассматривает представленный проект на:</w:t>
      </w:r>
    </w:p>
    <w:bookmarkEnd w:id="8"/>
    <w:p w:rsidR="004F6021" w:rsidRPr="006F2B31" w:rsidRDefault="004F6021" w:rsidP="004F6021">
      <w:pPr>
        <w:pStyle w:val="s1"/>
        <w:spacing w:before="0" w:after="0"/>
        <w:jc w:val="both"/>
        <w:rPr>
          <w:sz w:val="28"/>
          <w:szCs w:val="28"/>
        </w:rPr>
      </w:pPr>
      <w:r w:rsidRPr="006F2B31">
        <w:rPr>
          <w:sz w:val="28"/>
          <w:szCs w:val="28"/>
        </w:rPr>
        <w:t xml:space="preserve">         соответствие цели и задач муниципальной  программы </w:t>
      </w:r>
      <w:hyperlink r:id="rId13" w:anchor="/document/27566297/entry/10000" w:history="1">
        <w:r w:rsidRPr="00F8512D">
          <w:rPr>
            <w:rStyle w:val="a8"/>
            <w:sz w:val="28"/>
            <w:szCs w:val="28"/>
          </w:rPr>
          <w:t>стратегии</w:t>
        </w:r>
      </w:hyperlink>
      <w:r w:rsidRPr="00F8512D">
        <w:rPr>
          <w:sz w:val="28"/>
          <w:szCs w:val="28"/>
        </w:rPr>
        <w:t xml:space="preserve"> </w:t>
      </w:r>
      <w:r w:rsidRPr="006F2B31">
        <w:rPr>
          <w:sz w:val="28"/>
          <w:szCs w:val="28"/>
        </w:rPr>
        <w:t>социально-экономического развития  Беляевского района;</w:t>
      </w:r>
    </w:p>
    <w:p w:rsidR="004F6021" w:rsidRPr="006F2B31" w:rsidRDefault="004F6021" w:rsidP="004F6021">
      <w:pPr>
        <w:pStyle w:val="s1"/>
        <w:spacing w:before="0" w:after="0"/>
        <w:jc w:val="both"/>
        <w:rPr>
          <w:sz w:val="28"/>
          <w:szCs w:val="28"/>
        </w:rPr>
      </w:pPr>
      <w:r w:rsidRPr="006F2B31">
        <w:rPr>
          <w:sz w:val="28"/>
          <w:szCs w:val="28"/>
        </w:rPr>
        <w:t xml:space="preserve">        соответствие основных мероприятий муниципальной программы (подпрограмм) цели и задачам муниципальной  программы;</w:t>
      </w:r>
    </w:p>
    <w:p w:rsidR="004F6021" w:rsidRPr="006F2B31" w:rsidRDefault="004F6021" w:rsidP="004F6021">
      <w:pPr>
        <w:pStyle w:val="s1"/>
        <w:spacing w:before="0" w:after="0"/>
        <w:jc w:val="both"/>
        <w:rPr>
          <w:sz w:val="28"/>
          <w:szCs w:val="28"/>
        </w:rPr>
      </w:pPr>
      <w:r w:rsidRPr="006F2B31">
        <w:rPr>
          <w:sz w:val="28"/>
          <w:szCs w:val="28"/>
        </w:rPr>
        <w:t xml:space="preserve">       соблюдение требований к содержанию муниципальной программы, установленных настоящим Порядком;</w:t>
      </w:r>
    </w:p>
    <w:p w:rsidR="004F6021" w:rsidRPr="00C203EB" w:rsidRDefault="004F6021" w:rsidP="004F6021">
      <w:pPr>
        <w:pStyle w:val="s1"/>
        <w:spacing w:before="0" w:after="0"/>
        <w:jc w:val="both"/>
        <w:rPr>
          <w:sz w:val="28"/>
          <w:szCs w:val="28"/>
        </w:rPr>
      </w:pPr>
      <w:r w:rsidRPr="006F2B31">
        <w:rPr>
          <w:sz w:val="28"/>
          <w:szCs w:val="28"/>
        </w:rPr>
        <w:t xml:space="preserve">      наличие статистического и методического обеспечения для определения значений показателей (индикаторов) муниципальной программы.</w:t>
      </w:r>
    </w:p>
    <w:p w:rsidR="004F6021" w:rsidRPr="00C203EB" w:rsidRDefault="004F6021" w:rsidP="004F6021">
      <w:pPr>
        <w:pStyle w:val="s1"/>
        <w:spacing w:before="0" w:after="0"/>
        <w:jc w:val="both"/>
        <w:rPr>
          <w:sz w:val="28"/>
          <w:szCs w:val="28"/>
        </w:rPr>
      </w:pPr>
      <w:r w:rsidRPr="00C203EB">
        <w:rPr>
          <w:sz w:val="28"/>
          <w:szCs w:val="28"/>
        </w:rPr>
        <w:t xml:space="preserve">          Рассмотрение проекта финансовым отделом  осуществляется в срок, не превышающий десяти рабочих дней со дня регистрации проекта в реестре проектов нормативных правовых актов Беляевского района, поступивших в финансовый отдел.</w:t>
      </w:r>
    </w:p>
    <w:p w:rsidR="004F6021" w:rsidRPr="00C203EB" w:rsidRDefault="004F6021" w:rsidP="004F6021">
      <w:bookmarkStart w:id="9" w:name="sub_320"/>
      <w:r w:rsidRPr="00C203EB">
        <w:t xml:space="preserve">21. Проект, согласованный финансовым отделом, представляется ответственным исполнителем муниципальной программы на утверждение главе </w:t>
      </w:r>
      <w:r>
        <w:t>муниципального образования Беляевский район</w:t>
      </w:r>
      <w:r w:rsidRPr="00C203EB">
        <w:t>.</w:t>
      </w:r>
    </w:p>
    <w:bookmarkEnd w:id="9"/>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22. Муниципальные программы (комплексные программы), предлагаемые к реализации начиная с очередного финансового года, подлежат утверждению до вступления в силу Решения Совета Депутатов муниципального образования  Беляевский район Оренбургской области « О районном бюджете на очередной финансовый год и на плановый период (далее – решение о бюджете).</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23.</w:t>
      </w:r>
      <w:r w:rsidRPr="004F6021">
        <w:rPr>
          <w:rFonts w:ascii="Times New Roman" w:hAnsi="Times New Roman" w:cs="Times New Roman"/>
          <w:color w:val="000000"/>
          <w:sz w:val="28"/>
          <w:szCs w:val="28"/>
          <w:lang w:val="ru-RU"/>
        </w:rPr>
        <w:t xml:space="preserve"> Муниципальная программа (комплексная программа) </w:t>
      </w:r>
      <w:r w:rsidRPr="004F6021">
        <w:rPr>
          <w:rFonts w:ascii="Times New Roman" w:hAnsi="Times New Roman" w:cs="Times New Roman"/>
          <w:sz w:val="28"/>
          <w:szCs w:val="28"/>
          <w:lang w:val="ru-RU"/>
        </w:rPr>
        <w:t>подлежит приведению в соответствие решению о бюджете не позднее трех месяцев со дня вступления его в силу.</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 xml:space="preserve">24 </w:t>
      </w:r>
      <w:r w:rsidRPr="004F6021">
        <w:rPr>
          <w:rFonts w:ascii="Times New Roman" w:hAnsi="Times New Roman" w:cs="Times New Roman"/>
          <w:color w:val="000000"/>
          <w:sz w:val="28"/>
          <w:szCs w:val="28"/>
          <w:lang w:val="ru-RU"/>
        </w:rPr>
        <w:t xml:space="preserve">. В течение финансового года объем бюджетных ассигнований на финансовое обеспечение реализации муниципальной программы (комплексной программы), предусмотренный в </w:t>
      </w:r>
      <w:r w:rsidRPr="004F6021">
        <w:rPr>
          <w:rFonts w:ascii="Times New Roman" w:hAnsi="Times New Roman" w:cs="Times New Roman"/>
          <w:sz w:val="28"/>
          <w:szCs w:val="28"/>
          <w:lang w:val="ru-RU"/>
        </w:rPr>
        <w:t>бюджете муниципального образования</w:t>
      </w:r>
      <w:r w:rsidRPr="004F6021">
        <w:rPr>
          <w:rFonts w:ascii="Times New Roman" w:hAnsi="Times New Roman" w:cs="Times New Roman"/>
          <w:color w:val="000000"/>
          <w:sz w:val="28"/>
          <w:szCs w:val="28"/>
          <w:lang w:val="ru-RU"/>
        </w:rPr>
        <w:t>, сводной бюджетной росписи местного бюджета, в том числе на реализацию структурных элементов муниципальных программ приоритетных проектов, региональных проектов, может отличаться от объема средств, предусмотренных на указанные цели муниципальной программой (комплексной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color w:val="000000"/>
          <w:sz w:val="28"/>
          <w:szCs w:val="28"/>
          <w:lang w:val="ru-RU"/>
        </w:rPr>
        <w:t>Внесение изменений в муниципальную программу (комплексную программу) в течение финансового года в части уточнения объема средств на финансовое обеспечение ее реализации производится в случае, если планируемые изменения бюджетных ассигнований оказывают влияние на показатели муниципальной программы (комплексной программы) и (или) мероприятия (результаты) ее структурных элементов.</w:t>
      </w:r>
    </w:p>
    <w:p w:rsidR="004F6021" w:rsidRPr="004F6021" w:rsidRDefault="004F6021" w:rsidP="004F6021">
      <w:pPr>
        <w:pStyle w:val="ConsPlusNormal"/>
        <w:spacing w:after="0"/>
        <w:ind w:firstLine="539"/>
        <w:jc w:val="both"/>
        <w:rPr>
          <w:lang w:val="ru-RU"/>
        </w:rPr>
      </w:pPr>
      <w:bookmarkStart w:id="10" w:name="P236"/>
      <w:bookmarkEnd w:id="10"/>
      <w:r w:rsidRPr="004F6021">
        <w:rPr>
          <w:rFonts w:ascii="Times New Roman" w:hAnsi="Times New Roman" w:cs="Times New Roman"/>
          <w:color w:val="000000"/>
          <w:sz w:val="28"/>
          <w:szCs w:val="28"/>
          <w:lang w:val="ru-RU"/>
        </w:rPr>
        <w:t>Проекты нормативных правовых актов о внесении изменений в утвержденную муниципальную программу (комплексную программу) в текущем финансовом году утверждаются до конца текущего финансового года.</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 xml:space="preserve">25. Формирование, представление и согласование документов, входящих в структуру муниципальной программы (комплексной программы), не подлежащих утверждению правовым актом </w:t>
      </w:r>
      <w:r w:rsidRPr="004F6021">
        <w:rPr>
          <w:rFonts w:ascii="Times New Roman" w:hAnsi="Times New Roman" w:cs="Times New Roman"/>
          <w:color w:val="000000"/>
          <w:sz w:val="28"/>
          <w:szCs w:val="28"/>
          <w:lang w:val="ru-RU"/>
        </w:rPr>
        <w:t xml:space="preserve">муниципального образования  </w:t>
      </w:r>
      <w:r w:rsidRPr="004F6021">
        <w:rPr>
          <w:rFonts w:ascii="Times New Roman" w:hAnsi="Times New Roman" w:cs="Times New Roman"/>
          <w:sz w:val="28"/>
          <w:szCs w:val="28"/>
          <w:lang w:val="ru-RU"/>
        </w:rPr>
        <w:t>и изменений в них осуществляются следующим образом.</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При необходимости ответственный исполнитель муниципальной программы (комплексной программы)совместно с соисполнителями, участниками муниципальной программы (комплексной программы) одновременно с подготовкой нормативного акта об утверждении муниципальной программы (комплексной программы) осуществляет подготовку предложений по содержанию согласуемых документов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Подготовка изменений в согласуемые документы муниципальной программы (комплексной программы) может инициироваться ответственным исполнителем, соисполнителем, участником муниципальной программы (комплексной программы), куратором муниципальной программы (комплексной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Согласование (одобрение), изменение, утверждение и представление согласуемых документов муниципальной программы (комплексной программы) и информации к ним осуществляются в форме документов, подписанных лицами, уполномоченными в установленном порядке действовать от имени ответственного исполнителя (соисполнителя, участника) муниципальной программы (комплексной программы), представляемыми в системе электронного документооборота (АСЭД) в файлах редактируемых форматов (таких как </w:t>
      </w:r>
      <w:r w:rsidRPr="008D6100">
        <w:rPr>
          <w:rFonts w:ascii="Times New Roman" w:hAnsi="Times New Roman" w:cs="Times New Roman"/>
          <w:sz w:val="28"/>
          <w:szCs w:val="28"/>
        </w:rPr>
        <w:t>word</w:t>
      </w:r>
      <w:r w:rsidRPr="004F6021">
        <w:rPr>
          <w:rFonts w:ascii="Times New Roman" w:hAnsi="Times New Roman" w:cs="Times New Roman"/>
          <w:sz w:val="28"/>
          <w:szCs w:val="28"/>
          <w:lang w:val="ru-RU"/>
        </w:rPr>
        <w:t xml:space="preserve"> и </w:t>
      </w:r>
      <w:r w:rsidRPr="008D6100">
        <w:rPr>
          <w:rFonts w:ascii="Times New Roman" w:hAnsi="Times New Roman" w:cs="Times New Roman"/>
          <w:sz w:val="28"/>
          <w:szCs w:val="28"/>
        </w:rPr>
        <w:t>excel</w:t>
      </w:r>
      <w:r w:rsidRPr="004F6021">
        <w:rPr>
          <w:rFonts w:ascii="Times New Roman" w:hAnsi="Times New Roman" w:cs="Times New Roman"/>
          <w:sz w:val="28"/>
          <w:szCs w:val="28"/>
          <w:lang w:val="ru-RU"/>
        </w:rPr>
        <w:t xml:space="preserve"> или форматов с аналогичными свойствами). В случае невозможности представления документов посредством системы электронного документооборота (АСЭД) указанные документы представляются на бумажном носителе.</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К проекту согласуемых документов муниципальной программы (комплексной программы) прилагаются:</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а) пояснительная записка с кратким описанием и обоснованием вносимых изменений. В случае изменения значений показателей муниципальной программы (комплексной программы), мероприятий (результатов) ее структурных элементов в пояснительной записке к проекту должно содержаться обоснование вносимых изменений;</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б) копии нормативных правовых актов и иных документов, явившихся основанием для разработки муниципальной программы (комплексной программы) и внесения в нее изменений;</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в случае если один или несколько структурных элементов муниципальной программы (комплексной программы) реализуются проектным способом, – утвержденные приоритетные проекты, региональные проекты, ведомственные проекты, приоритетные проекты (утвержденные изменения, внесенные в них).</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Рассмотрение проекта согласуемых документов муниципальной программы (комплексной программы) либо изменений в них осуществляется ответственным исполнителем, соисполнителями, участниками муниципальной программы (комплексной программы) и другими заинтересованными лицами в течение 3 рабочих дней со дня их поступления на рассмотрение.</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случае внесения изменений в согласуемые документы комплексной программы указанные изменения согласовываются ответственным исполнителем комплексной программы со всеми соисполнителями и участниками комплексной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В случае внесения изменений в согласуемые документы муниципальной программы (комплексной программы)в связи с изменениями структурных элементов муниципальной программы (комплексной программы), относящихся к региональным и приоритетным проектам, указанные изменения до представления на согласование согласовываются с проектным офисом.</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При сокращении объемов финансового обеспечения реализации муниципальных программ (комплексных программ) допускается внесение изменений в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муниципального образования.</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При увеличении объемов финансового обеспечения муниципальной программы (комплексной программы) подлежат изменению основные параметры муниципальной программы (комплексной программы), в том числе в значения показателей муниципальной программы (комплексной программы), значений результатов ее структурных элементов, при условии непосредственного влияния объемов финансового обеспечения муниципальной программы (комплексной программы) на соответствующие параметры муниципальной программы (комплексной программы), а также если это не нарушает положений действующего законодательства, соглашений, заключенных с федеральными органами власти, документов стратегического планирования </w:t>
      </w:r>
      <w:r w:rsidRPr="004F6021">
        <w:rPr>
          <w:rFonts w:ascii="Times New Roman" w:hAnsi="Times New Roman" w:cs="Times New Roman"/>
          <w:color w:val="000000"/>
          <w:sz w:val="28"/>
          <w:szCs w:val="28"/>
          <w:lang w:val="ru-RU"/>
        </w:rPr>
        <w:t>муниципального образования</w:t>
      </w:r>
      <w:r w:rsidRPr="004F6021">
        <w:rPr>
          <w:rFonts w:ascii="Times New Roman" w:hAnsi="Times New Roman" w:cs="Times New Roman"/>
          <w:sz w:val="28"/>
          <w:szCs w:val="28"/>
          <w:lang w:val="ru-RU"/>
        </w:rPr>
        <w:t>.</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 xml:space="preserve">После согласования с заинтересованными лицами, проект согласуемых документов муниципальной программы (комплексной программы) (изменений в них) направляются на согласование куратору муниципальной программы (комплексной программы).  </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С целью обеспечения процедуры согласования ответственным исполнителем муниципальной программы (комплексной программы) формируется лист согласования, который должен содержать следующую информацию:</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дату и порядковый номер изменений, вносимых в согласуемые документы муниципальной программы (комплексной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подпись куратора муниципальной программы (комплексной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подписи разработчика муниципальной программы (комплексной программы);</w:t>
      </w:r>
    </w:p>
    <w:p w:rsidR="004F6021" w:rsidRPr="004F6021" w:rsidRDefault="004F6021" w:rsidP="004F6021">
      <w:pPr>
        <w:pStyle w:val="ConsPlusNormal"/>
        <w:spacing w:after="0"/>
        <w:ind w:firstLine="539"/>
        <w:jc w:val="both"/>
        <w:rPr>
          <w:lang w:val="ru-RU"/>
        </w:rPr>
      </w:pPr>
      <w:r w:rsidRPr="004F6021">
        <w:rPr>
          <w:rFonts w:ascii="Times New Roman" w:hAnsi="Times New Roman" w:cs="Times New Roman"/>
          <w:sz w:val="28"/>
          <w:szCs w:val="28"/>
          <w:lang w:val="ru-RU"/>
        </w:rPr>
        <w:t>подпись председателя Контрольно-счетной палаты Беляевского района;</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подпись специалиста по бухгалтерскому учету ответственного исполнителя  за разработку программы.</w:t>
      </w:r>
    </w:p>
    <w:p w:rsidR="004F6021" w:rsidRPr="004F6021" w:rsidRDefault="004F6021" w:rsidP="004F6021">
      <w:pPr>
        <w:pStyle w:val="ConsPlusNormal"/>
        <w:spacing w:after="0"/>
        <w:ind w:firstLine="539"/>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Согласуемые документы муниципальной программы (комплексной программы), прошедшие процедуру согласования, вместе с листом согласования подлежат размещению на сайте ответственного исполнителя муниципальной программы в сети Интернет в соответствующем разделе.</w:t>
      </w:r>
    </w:p>
    <w:p w:rsidR="004F6021" w:rsidRDefault="004F6021" w:rsidP="004F6021">
      <w:pPr>
        <w:pStyle w:val="ConsPlusTitle"/>
        <w:jc w:val="center"/>
        <w:rPr>
          <w:rFonts w:ascii="Times New Roman" w:hAnsi="Times New Roman" w:cs="Times New Roman"/>
          <w:color w:val="000000"/>
          <w:sz w:val="28"/>
          <w:szCs w:val="28"/>
        </w:rPr>
      </w:pPr>
    </w:p>
    <w:p w:rsidR="004F6021" w:rsidRPr="008D6100" w:rsidRDefault="004F6021" w:rsidP="004F6021">
      <w:pPr>
        <w:pStyle w:val="ConsPlusTitle"/>
        <w:jc w:val="center"/>
        <w:outlineLvl w:val="1"/>
        <w:rPr>
          <w:rFonts w:ascii="Times New Roman" w:hAnsi="Times New Roman" w:cs="Times New Roman"/>
          <w:color w:val="000000"/>
          <w:sz w:val="28"/>
          <w:szCs w:val="28"/>
        </w:rPr>
      </w:pPr>
    </w:p>
    <w:p w:rsidR="004F6021" w:rsidRPr="008D6100" w:rsidRDefault="004F6021" w:rsidP="004F6021">
      <w:pPr>
        <w:pStyle w:val="ConsPlusTitle"/>
        <w:jc w:val="center"/>
        <w:outlineLvl w:val="1"/>
        <w:rPr>
          <w:rFonts w:ascii="Times New Roman" w:hAnsi="Times New Roman" w:cs="Times New Roman"/>
          <w:color w:val="000000"/>
          <w:sz w:val="28"/>
          <w:szCs w:val="28"/>
        </w:rPr>
      </w:pPr>
      <w:r w:rsidRPr="008D6100">
        <w:rPr>
          <w:rFonts w:ascii="Times New Roman" w:hAnsi="Times New Roman" w:cs="Times New Roman"/>
          <w:color w:val="000000"/>
          <w:sz w:val="28"/>
          <w:szCs w:val="28"/>
        </w:rPr>
        <w:t>IV. Реализация муниципальной программы</w:t>
      </w:r>
    </w:p>
    <w:p w:rsidR="004F6021" w:rsidRPr="004F6021" w:rsidRDefault="004F6021" w:rsidP="004F6021">
      <w:pPr>
        <w:pStyle w:val="ConsPlusNormal"/>
        <w:spacing w:after="0"/>
        <w:jc w:val="both"/>
        <w:rPr>
          <w:rFonts w:ascii="Times New Roman" w:hAnsi="Times New Roman" w:cs="Times New Roman"/>
          <w:color w:val="FF0000"/>
          <w:sz w:val="28"/>
          <w:szCs w:val="28"/>
          <w:lang w:val="ru-RU"/>
        </w:rPr>
      </w:pP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26. Финансовое обеспечение реализации муниципальной программы (комплексной программы) осуществляется за счет средств районного бюджета (далее – бюджетные ассигнования) и внебюджетных источников (при наличии).</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27. Планирование бюджетных ассигнований на реализацию муниципальной программы (комплексной программы) в очередном году и плановом периоде осуществляется в соответствии с правовыми актами Беляевского района Оренбургской области, регулирующими порядок составления проекта районного  бюджета на очередной финансовый год и на плановый период и порядок планирования бюджетных ассигнований.</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28. Текущее управление реализацией муниципальной программы (комплексной программы) осуществляется куратором муниципальной программы (комплексной программы), ответственным исполнителем муниципальной программы (комплексной программы) совместно с соисполнителями муниципальной программы (комплексной программы).</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Куратор муниципальной программы (комплексной программы) назначается из числа специалистов Администрации муниципального образования.</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Куратор несет ответственность за реализацию муниципальной программы (комплексной программы).</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Куратор муниципальной программы (комплексной программы) обеспечивает контроль за реализацией муниципальной программы (комплексной программы), урегулирует разногласия между ответственным исполнителем, соисполнителями, участниками муниципальной программы (комплексной программы) по параметрам муниципальной программы (комплексной программы).</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Реализация муниципальной программы (комплексной программы) осуществляется в соответствии с планом реализации муниципальной программы (комплексной программы).</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План реализации муниципальной программы (комплексной программы) составляется на период, в котором осуществляется реализация муниципальной программы (комплексной программы).</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 xml:space="preserve">Куратор муниципальной программы (комплексной программы) несет ответственность за несвоевременное и (или) некачественное выполнение мероприятий (результатов) структурных элементов муниципальной программы. </w:t>
      </w:r>
    </w:p>
    <w:p w:rsidR="004F6021" w:rsidRPr="004F6021" w:rsidRDefault="004F6021" w:rsidP="004F6021">
      <w:pPr>
        <w:pStyle w:val="ConsPlusNormal"/>
        <w:spacing w:after="0"/>
        <w:ind w:firstLine="540"/>
        <w:jc w:val="both"/>
        <w:rPr>
          <w:lang w:val="ru-RU"/>
        </w:rPr>
      </w:pPr>
      <w:r w:rsidRPr="004F6021">
        <w:rPr>
          <w:rFonts w:ascii="Times New Roman" w:hAnsi="Times New Roman" w:cs="Times New Roman"/>
          <w:color w:val="000000"/>
          <w:sz w:val="28"/>
          <w:szCs w:val="28"/>
          <w:lang w:val="ru-RU"/>
        </w:rPr>
        <w:t>29. Ответственный исполнитель муниципальной программы (комплексной программы) представляет 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и 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Должностные лица ответственного исполнителя, соисполнителя и участника муниципальной программы (комплексной программы), на которых в соответствии с планом реализации муниципальной программы (комплексной программы) возложена ответственность за достижение значений показателей муниципальной программы (комплексной программы), наступление контрольных точек (мероприятий) результатов структурных элементов муниципальной программы (комплексной программы), несут персональную ответственность в соответствии с законодательством Российской Федерации.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30. Ответственный исполнитель муниципальной программы (комплексной программы) представляет в финансовый отдел:</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отчет о реализации муниципальной программы (комплексной программы) за первое полугодие и девять месяцев текущего года (далее - отчетный период), </w:t>
      </w:r>
      <w:r w:rsidRPr="004F6021">
        <w:rPr>
          <w:rFonts w:ascii="Times New Roman" w:hAnsi="Times New Roman" w:cs="Times New Roman"/>
          <w:color w:val="000000"/>
          <w:sz w:val="28"/>
          <w:szCs w:val="28"/>
          <w:lang w:val="ru-RU"/>
        </w:rPr>
        <w:t xml:space="preserve">содержащий текстовую часть и приложения, составленные по формам согласно </w:t>
      </w:r>
      <w:hyperlink w:anchor="P979">
        <w:r w:rsidRPr="004F6021">
          <w:rPr>
            <w:rFonts w:ascii="Times New Roman" w:hAnsi="Times New Roman" w:cs="Times New Roman"/>
            <w:color w:val="000000"/>
            <w:sz w:val="28"/>
            <w:szCs w:val="28"/>
            <w:lang w:val="ru-RU"/>
          </w:rPr>
          <w:t xml:space="preserve">приложениям </w:t>
        </w:r>
      </w:hyperlink>
      <w:r w:rsidRPr="004F6021">
        <w:rPr>
          <w:rFonts w:ascii="Times New Roman" w:hAnsi="Times New Roman" w:cs="Times New Roman"/>
          <w:color w:val="000000"/>
          <w:sz w:val="28"/>
          <w:szCs w:val="28"/>
          <w:lang w:val="ru-RU"/>
        </w:rPr>
        <w:t xml:space="preserve">8, </w:t>
      </w:r>
      <w:r w:rsidRPr="004F6021">
        <w:rPr>
          <w:lang w:val="ru-RU"/>
        </w:rPr>
        <w:t xml:space="preserve"> </w:t>
      </w:r>
      <w:r w:rsidRPr="004F6021">
        <w:rPr>
          <w:rFonts w:ascii="Times New Roman" w:hAnsi="Times New Roman" w:cs="Times New Roman"/>
          <w:sz w:val="28"/>
          <w:szCs w:val="28"/>
          <w:lang w:val="ru-RU"/>
        </w:rPr>
        <w:t>9</w:t>
      </w:r>
      <w:r w:rsidRPr="004F6021">
        <w:rPr>
          <w:rFonts w:ascii="Times New Roman" w:hAnsi="Times New Roman" w:cs="Times New Roman"/>
          <w:color w:val="000000"/>
          <w:sz w:val="28"/>
          <w:szCs w:val="28"/>
          <w:lang w:val="ru-RU"/>
        </w:rPr>
        <w:t xml:space="preserve">,  </w:t>
      </w:r>
      <w:hyperlink w:anchor="P1303">
        <w:r w:rsidRPr="004F6021">
          <w:rPr>
            <w:rFonts w:ascii="Times New Roman" w:hAnsi="Times New Roman" w:cs="Times New Roman"/>
            <w:color w:val="000000"/>
            <w:sz w:val="28"/>
            <w:szCs w:val="28"/>
            <w:lang w:val="ru-RU"/>
          </w:rPr>
          <w:t>1</w:t>
        </w:r>
      </w:hyperlink>
      <w:r w:rsidRPr="004F6021">
        <w:rPr>
          <w:rFonts w:ascii="Times New Roman" w:hAnsi="Times New Roman" w:cs="Times New Roman"/>
          <w:color w:val="000000"/>
          <w:sz w:val="28"/>
          <w:szCs w:val="28"/>
          <w:lang w:val="ru-RU"/>
        </w:rPr>
        <w:t xml:space="preserve">2 - </w:t>
      </w:r>
      <w:hyperlink w:anchor="P1696">
        <w:r w:rsidRPr="004F6021">
          <w:rPr>
            <w:rFonts w:ascii="Times New Roman" w:hAnsi="Times New Roman" w:cs="Times New Roman"/>
            <w:color w:val="000000"/>
            <w:sz w:val="28"/>
            <w:szCs w:val="28"/>
            <w:lang w:val="ru-RU"/>
          </w:rPr>
          <w:t>1</w:t>
        </w:r>
      </w:hyperlink>
      <w:r w:rsidRPr="004F6021">
        <w:rPr>
          <w:rFonts w:ascii="Times New Roman" w:hAnsi="Times New Roman" w:cs="Times New Roman"/>
          <w:color w:val="000000"/>
          <w:sz w:val="28"/>
          <w:szCs w:val="28"/>
          <w:lang w:val="ru-RU"/>
        </w:rPr>
        <w:t>4 к настоящему Порядку, заполняемые нарастающим итогом с начала года, -</w:t>
      </w:r>
      <w:r w:rsidRPr="004F6021">
        <w:rPr>
          <w:rFonts w:ascii="Times New Roman" w:hAnsi="Times New Roman" w:cs="Times New Roman"/>
          <w:sz w:val="28"/>
          <w:szCs w:val="28"/>
          <w:lang w:val="ru-RU"/>
        </w:rPr>
        <w:t>не позднее 20 числа месяца, следующего за отчетным периодом;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годовой отчет о ходе реализации и об оценке эффективности реализации муниципальной программы (далее - годовой отчет), содержащий текстовую часть и приложения, составленные по формам </w:t>
      </w:r>
      <w:r w:rsidRPr="004F6021">
        <w:rPr>
          <w:rFonts w:ascii="Times New Roman" w:hAnsi="Times New Roman" w:cs="Times New Roman"/>
          <w:color w:val="000000"/>
          <w:sz w:val="28"/>
          <w:szCs w:val="28"/>
          <w:lang w:val="ru-RU"/>
        </w:rPr>
        <w:t xml:space="preserve">согласно </w:t>
      </w:r>
      <w:hyperlink w:anchor="P979">
        <w:r w:rsidRPr="004F6021">
          <w:rPr>
            <w:rFonts w:ascii="Times New Roman" w:hAnsi="Times New Roman" w:cs="Times New Roman"/>
            <w:color w:val="000000"/>
            <w:sz w:val="28"/>
            <w:szCs w:val="28"/>
            <w:lang w:val="ru-RU"/>
          </w:rPr>
          <w:t>8</w:t>
        </w:r>
      </w:hyperlink>
      <w:r w:rsidRPr="004F6021">
        <w:rPr>
          <w:rFonts w:ascii="Times New Roman" w:hAnsi="Times New Roman" w:cs="Times New Roman"/>
          <w:color w:val="000000"/>
          <w:sz w:val="28"/>
          <w:szCs w:val="28"/>
          <w:lang w:val="ru-RU"/>
        </w:rPr>
        <w:t xml:space="preserve"> - </w:t>
      </w:r>
      <w:hyperlink w:anchor="P1303">
        <w:r w:rsidRPr="004F6021">
          <w:rPr>
            <w:rFonts w:ascii="Times New Roman" w:hAnsi="Times New Roman" w:cs="Times New Roman"/>
            <w:color w:val="000000"/>
            <w:sz w:val="28"/>
            <w:szCs w:val="28"/>
            <w:lang w:val="ru-RU"/>
          </w:rPr>
          <w:t>1</w:t>
        </w:r>
      </w:hyperlink>
      <w:r w:rsidRPr="004F6021">
        <w:rPr>
          <w:rFonts w:ascii="Times New Roman" w:hAnsi="Times New Roman" w:cs="Times New Roman"/>
          <w:color w:val="000000"/>
          <w:sz w:val="28"/>
          <w:szCs w:val="28"/>
          <w:lang w:val="ru-RU"/>
        </w:rPr>
        <w:t>1 к настоящему Порядку, -</w:t>
      </w:r>
      <w:r w:rsidRPr="004F6021">
        <w:rPr>
          <w:rFonts w:ascii="Times New Roman" w:hAnsi="Times New Roman" w:cs="Times New Roman"/>
          <w:sz w:val="28"/>
          <w:szCs w:val="28"/>
          <w:lang w:val="ru-RU"/>
        </w:rPr>
        <w:t>не позднее 15 марта года, следующего за отчетным годом;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результаты комплексной оценки эффективности реализации муниципальной программы (комплексной программы) за отчетный год - не позднее 15 марта года, следующего за отчетным годом.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Ответственный исполнитель муниципальной программы размещает годовой отчет и результаты комплексной оценки эффективности реализации муниципальной программы (комплексной программы) на сайте ответственного исполнителя муниципальной программы (комплексной программы) в сети Интернет в течение десяти дней после утверждения Администрацией Беляевского района Оренбургской области годового отчета о реализации муниципальных программ (комплексных программ).</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bookmarkStart w:id="11" w:name="P273"/>
      <w:bookmarkStart w:id="12" w:name="P274"/>
      <w:bookmarkEnd w:id="11"/>
      <w:bookmarkEnd w:id="12"/>
      <w:r w:rsidRPr="004F6021">
        <w:rPr>
          <w:rFonts w:ascii="Times New Roman" w:hAnsi="Times New Roman" w:cs="Times New Roman"/>
          <w:color w:val="000000"/>
          <w:sz w:val="28"/>
          <w:szCs w:val="28"/>
          <w:lang w:val="ru-RU"/>
        </w:rPr>
        <w:t xml:space="preserve">3) не позднее 15 февраля года, следующего за отчетным годом, информацию, необходимую для проведения оценки эффективности реализации муниципальной программы и подготовки годовых отчетов, за исключением отчетности, указанной в </w:t>
      </w:r>
      <w:hyperlink w:anchor="P274">
        <w:r w:rsidRPr="004F6021">
          <w:rPr>
            <w:rFonts w:ascii="Times New Roman" w:hAnsi="Times New Roman" w:cs="Times New Roman"/>
            <w:color w:val="000000"/>
            <w:sz w:val="28"/>
            <w:szCs w:val="28"/>
            <w:lang w:val="ru-RU"/>
          </w:rPr>
          <w:t>подпункте 2</w:t>
        </w:r>
      </w:hyperlink>
      <w:r w:rsidRPr="004F6021">
        <w:rPr>
          <w:rFonts w:ascii="Times New Roman" w:hAnsi="Times New Roman" w:cs="Times New Roman"/>
          <w:color w:val="000000"/>
          <w:sz w:val="28"/>
          <w:szCs w:val="28"/>
          <w:lang w:val="ru-RU"/>
        </w:rPr>
        <w:t xml:space="preserve"> настоящего пункта.</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Отчеты, указанные в </w:t>
      </w:r>
      <w:hyperlink w:anchor="P272">
        <w:r w:rsidRPr="004F6021">
          <w:rPr>
            <w:rFonts w:ascii="Times New Roman" w:hAnsi="Times New Roman" w:cs="Times New Roman"/>
            <w:color w:val="000000"/>
            <w:sz w:val="28"/>
            <w:szCs w:val="28"/>
            <w:lang w:val="ru-RU"/>
          </w:rPr>
          <w:t>абзацах третьем</w:t>
        </w:r>
      </w:hyperlink>
      <w:r w:rsidRPr="004F6021">
        <w:rPr>
          <w:rFonts w:ascii="Times New Roman" w:hAnsi="Times New Roman" w:cs="Times New Roman"/>
          <w:color w:val="000000"/>
          <w:sz w:val="28"/>
          <w:szCs w:val="28"/>
          <w:lang w:val="ru-RU"/>
        </w:rPr>
        <w:t xml:space="preserve"> и </w:t>
      </w:r>
      <w:hyperlink w:anchor="P273">
        <w:r w:rsidRPr="004F6021">
          <w:rPr>
            <w:rFonts w:ascii="Times New Roman" w:hAnsi="Times New Roman" w:cs="Times New Roman"/>
            <w:color w:val="000000"/>
            <w:sz w:val="28"/>
            <w:szCs w:val="28"/>
            <w:lang w:val="ru-RU"/>
          </w:rPr>
          <w:t>четвертом подпункта 1</w:t>
        </w:r>
      </w:hyperlink>
      <w:r w:rsidRPr="004F6021">
        <w:rPr>
          <w:rFonts w:ascii="Times New Roman" w:hAnsi="Times New Roman" w:cs="Times New Roman"/>
          <w:color w:val="000000"/>
          <w:sz w:val="28"/>
          <w:szCs w:val="28"/>
          <w:lang w:val="ru-RU"/>
        </w:rPr>
        <w:t xml:space="preserve"> и </w:t>
      </w:r>
      <w:hyperlink w:anchor="P274">
        <w:r w:rsidRPr="004F6021">
          <w:rPr>
            <w:rFonts w:ascii="Times New Roman" w:hAnsi="Times New Roman" w:cs="Times New Roman"/>
            <w:color w:val="000000"/>
            <w:sz w:val="28"/>
            <w:szCs w:val="28"/>
            <w:lang w:val="ru-RU"/>
          </w:rPr>
          <w:t>подпункте 2</w:t>
        </w:r>
      </w:hyperlink>
      <w:r w:rsidRPr="004F6021">
        <w:rPr>
          <w:rFonts w:ascii="Times New Roman" w:hAnsi="Times New Roman" w:cs="Times New Roman"/>
          <w:color w:val="000000"/>
          <w:sz w:val="28"/>
          <w:szCs w:val="28"/>
          <w:lang w:val="ru-RU"/>
        </w:rPr>
        <w:t xml:space="preserve"> настоящего пункта, также представляются в финансовый отдел.</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31. Финансовый отдел ежегодно, не позднее 20 апреля года, следующего за отчетным финансовым годом, разрабатывает и представляет в Администрацию Беляевского района Оренбургской области: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а) годовой отчет о реализации муниципальных программ (комплексных программ), содержащий:</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сведения о достижении значений показателей муниципальных программ (комплексных программ), мероприятий (результатов) структурных элементов за отчетный год;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сведения о ресурсном обеспечении муниципальных программ (комплексных программ) за отчетный год;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результаты комплексной оценки эффективности реализации муниципальных программ (комплексных программ) за отчетный год.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Годовой отчет о реализации муниципальных программ (комплексных программ) утверждается постановлением Администрации Беляевского района Оренбургской области и подлежит размещению на сайте финансового отдела в сети Интернет;</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б) сводный годовой доклад о ходе реализации и об оценке эффективности муниципальных программ (комплексных программ), который содержит:</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сведения об основных результатах реализации муниципальных программ (комплексных программ) за отчетный период;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сведения о степени соответствия установленных значений показателей муниципальных программ (комплексных программ), мероприятий (результатов) их структурных элементов достигнутым значениям показателей муниципальных программ за отчетный год;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оценку деятельности ответственных исполнителей муниципальных программ по реализации муниципальных программ (комплексных программ);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рейтинг муниципальных программ (комплексных программ), по комплексной оценке, представляющей собой среднее арифметическое от результатов оценок эффективности по соответствующим направлениям оценки.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32. По результатам рассмотрения годового отчета о реализации муниципальных программ (комплексных программ) на основе комплексной оценки эффективности программ Администрацией Беляевского района Оренбургской области принимается одно из следующих решений:</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случае получения муниципальной программой (комплексной программы) высокой оценки эффективности – продолжение реализации муниципальной программы (комплексной программы) в действующей редакции;</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случае получения муниципальной программой (комплексной программой) средней или удовлетворительной оценки эффективности - продолжение реализации муниципальной программы (комплексной программы) при условии корректировки отдельных структурных элементов, показателей муниципальной программы (комплексной программы), объема бюджетных ассигнований районного  бюджета на ее реализацию;</w:t>
      </w:r>
    </w:p>
    <w:p w:rsidR="004F6021" w:rsidRPr="004F6021" w:rsidRDefault="004F6021" w:rsidP="004F6021">
      <w:pPr>
        <w:pStyle w:val="ConsPlusNormal"/>
        <w:spacing w:after="0"/>
        <w:ind w:firstLine="540"/>
        <w:jc w:val="both"/>
        <w:rPr>
          <w:rFonts w:ascii="Times New Roman" w:hAnsi="Times New Roman" w:cs="Times New Roman"/>
          <w:color w:val="FF0000"/>
          <w:sz w:val="28"/>
          <w:szCs w:val="28"/>
          <w:lang w:val="ru-RU"/>
        </w:rPr>
      </w:pPr>
      <w:r w:rsidRPr="004F6021">
        <w:rPr>
          <w:rFonts w:ascii="Times New Roman" w:hAnsi="Times New Roman" w:cs="Times New Roman"/>
          <w:sz w:val="28"/>
          <w:szCs w:val="28"/>
          <w:lang w:val="ru-RU"/>
        </w:rPr>
        <w:t>в случае получения муниципальной программой (комплексной программой) неудовлетворительной оценки эффективности – прекращение реализации муниципальной программы (комплексной программы) либо дальнейшая реализация муниципальной программы (комплексной программы) при условии значительной ее доработки (в том числе в части прекращения реализации или ввода новых направлений, отдельных структурных элементов, показателей муниципальной программы (комплексной программы), мероприятий (результатов) ее структурных элементов или их исключения, корректировки их значений более чем на 20 процентов, подготовки расширенного финансово-экономического обоснования бюджетных расходов на реализацию муниципальной программы (комплексной программы), обоснования применения показателей муниципальной программы (комплексной программы) и необходимости реализации отдельных структурных элементов;</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33. Сводный годовой доклад о ходе реализации и об оценке эффективности муниципальных программ (комплексных программ) в течение 10 дней после его рассмотрения Администрацией Беляевского района Оренбургской области подлежит размещению на сайте финансового отделав сети Интернет.</w:t>
      </w:r>
    </w:p>
    <w:p w:rsidR="004F6021" w:rsidRPr="004F6021" w:rsidRDefault="004F6021" w:rsidP="004F6021">
      <w:pPr>
        <w:pStyle w:val="ConsPlusNormal"/>
        <w:spacing w:after="0"/>
        <w:jc w:val="both"/>
        <w:rPr>
          <w:rFonts w:ascii="Times New Roman" w:hAnsi="Times New Roman" w:cs="Times New Roman"/>
          <w:sz w:val="28"/>
          <w:szCs w:val="28"/>
          <w:lang w:val="ru-RU"/>
        </w:rPr>
      </w:pPr>
    </w:p>
    <w:p w:rsidR="004F6021" w:rsidRPr="008D6100" w:rsidRDefault="004F6021" w:rsidP="004F6021">
      <w:pPr>
        <w:pStyle w:val="ConsPlusTitle"/>
        <w:jc w:val="center"/>
        <w:outlineLvl w:val="1"/>
        <w:rPr>
          <w:rFonts w:ascii="Times New Roman" w:hAnsi="Times New Roman" w:cs="Times New Roman"/>
          <w:sz w:val="28"/>
          <w:szCs w:val="28"/>
        </w:rPr>
      </w:pPr>
      <w:r w:rsidRPr="008D6100">
        <w:rPr>
          <w:rFonts w:ascii="Times New Roman" w:hAnsi="Times New Roman" w:cs="Times New Roman"/>
          <w:sz w:val="28"/>
          <w:szCs w:val="28"/>
        </w:rPr>
        <w:t>V. Комплексная оценка эффективности реализации</w:t>
      </w:r>
    </w:p>
    <w:p w:rsidR="004F6021" w:rsidRPr="008D6100" w:rsidRDefault="004F6021" w:rsidP="004F6021">
      <w:pPr>
        <w:pStyle w:val="ConsPlusTitle"/>
        <w:jc w:val="center"/>
        <w:rPr>
          <w:rFonts w:ascii="Times New Roman" w:hAnsi="Times New Roman" w:cs="Times New Roman"/>
          <w:sz w:val="28"/>
          <w:szCs w:val="28"/>
        </w:rPr>
      </w:pPr>
      <w:r w:rsidRPr="008D6100">
        <w:rPr>
          <w:rFonts w:ascii="Times New Roman" w:hAnsi="Times New Roman" w:cs="Times New Roman"/>
          <w:sz w:val="28"/>
          <w:szCs w:val="28"/>
        </w:rPr>
        <w:t>муниципальных программ</w:t>
      </w:r>
    </w:p>
    <w:p w:rsidR="004F6021" w:rsidRPr="004F6021" w:rsidRDefault="004F6021" w:rsidP="004F6021">
      <w:pPr>
        <w:pStyle w:val="ConsPlusNormal"/>
        <w:spacing w:after="0"/>
        <w:jc w:val="both"/>
        <w:rPr>
          <w:rFonts w:ascii="Times New Roman" w:hAnsi="Times New Roman" w:cs="Times New Roman"/>
          <w:color w:val="FF0000"/>
          <w:sz w:val="28"/>
          <w:szCs w:val="28"/>
          <w:lang w:val="ru-RU"/>
        </w:rPr>
      </w:pP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34. Комплексная оценка эффективности реализации муниципальных программ (комплексных программ) производится по следующим направлениям:</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оценка эффективности реализации муниципальных программ (комплексных программ), рассчитываемая в соответствии с </w:t>
      </w:r>
      <w:hyperlink w:anchor="P2096">
        <w:r w:rsidRPr="004F6021">
          <w:rPr>
            <w:rFonts w:ascii="Times New Roman" w:hAnsi="Times New Roman" w:cs="Times New Roman"/>
            <w:color w:val="000000"/>
            <w:sz w:val="28"/>
            <w:szCs w:val="28"/>
            <w:lang w:val="ru-RU"/>
          </w:rPr>
          <w:t>методикой</w:t>
        </w:r>
      </w:hyperlink>
      <w:r w:rsidRPr="004F6021">
        <w:rPr>
          <w:rFonts w:ascii="Times New Roman" w:hAnsi="Times New Roman" w:cs="Times New Roman"/>
          <w:color w:val="000000"/>
          <w:sz w:val="28"/>
          <w:szCs w:val="28"/>
          <w:lang w:val="ru-RU"/>
        </w:rPr>
        <w:t>, приведенной в приложении № 13 к настоящему Порядку;</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оценка эффективности реализации структурных элементов муниципальных программ (комплексных программ), осуществляемых проектным способом, рассчитываемая в соответствии с </w:t>
      </w:r>
      <w:hyperlink w:anchor="P2275">
        <w:r w:rsidRPr="004F6021">
          <w:rPr>
            <w:rFonts w:ascii="Times New Roman" w:hAnsi="Times New Roman" w:cs="Times New Roman"/>
            <w:color w:val="000000"/>
            <w:sz w:val="28"/>
            <w:szCs w:val="28"/>
            <w:lang w:val="ru-RU"/>
          </w:rPr>
          <w:t>методикой</w:t>
        </w:r>
      </w:hyperlink>
      <w:r w:rsidRPr="004F6021">
        <w:rPr>
          <w:rFonts w:ascii="Times New Roman" w:hAnsi="Times New Roman" w:cs="Times New Roman"/>
          <w:color w:val="000000"/>
          <w:sz w:val="28"/>
          <w:szCs w:val="28"/>
          <w:lang w:val="ru-RU"/>
        </w:rPr>
        <w:t>, приведенной в приложении № 14к настоящему Порядку;</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оценка эффективности бюджетных расходов на реализацию муниципальных программ (комплексных программ) по результатам их исполнения, рассчитываемая в соответствии с </w:t>
      </w:r>
      <w:hyperlink w:anchor="P2549">
        <w:r w:rsidRPr="004F6021">
          <w:rPr>
            <w:rFonts w:ascii="Times New Roman" w:hAnsi="Times New Roman" w:cs="Times New Roman"/>
            <w:color w:val="000000"/>
            <w:sz w:val="28"/>
            <w:szCs w:val="28"/>
            <w:lang w:val="ru-RU"/>
          </w:rPr>
          <w:t>методикой</w:t>
        </w:r>
      </w:hyperlink>
      <w:r w:rsidRPr="004F6021">
        <w:rPr>
          <w:rFonts w:ascii="Times New Roman" w:hAnsi="Times New Roman" w:cs="Times New Roman"/>
          <w:color w:val="000000"/>
          <w:sz w:val="28"/>
          <w:szCs w:val="28"/>
          <w:lang w:val="ru-RU"/>
        </w:rPr>
        <w:t>, приведенной в приложении № 15 к настоящему Порядку.</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35. Комплексная оценка эффективности реализации муниципальной программы (комплексной программы) рассчитывается по следующей формуле:</w:t>
      </w:r>
    </w:p>
    <w:p w:rsidR="004F6021" w:rsidRPr="004F6021" w:rsidRDefault="004F6021" w:rsidP="004F6021">
      <w:pPr>
        <w:pStyle w:val="ConsPlusNormal"/>
        <w:spacing w:after="0"/>
        <w:jc w:val="both"/>
        <w:rPr>
          <w:rFonts w:ascii="Times New Roman" w:hAnsi="Times New Roman" w:cs="Times New Roman"/>
          <w:color w:val="FF0000"/>
          <w:sz w:val="28"/>
          <w:szCs w:val="28"/>
          <w:lang w:val="ru-RU"/>
        </w:rPr>
      </w:pPr>
    </w:p>
    <w:p w:rsidR="004F6021" w:rsidRPr="004F6021" w:rsidRDefault="004F6021" w:rsidP="004F6021">
      <w:pPr>
        <w:pStyle w:val="ConsPlusNormal"/>
        <w:spacing w:after="0"/>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К</w:t>
      </w:r>
      <w:r w:rsidRPr="004F6021">
        <w:rPr>
          <w:rFonts w:ascii="Times New Roman" w:hAnsi="Times New Roman" w:cs="Times New Roman"/>
          <w:color w:val="000000"/>
          <w:sz w:val="28"/>
          <w:szCs w:val="28"/>
          <w:vertAlign w:val="subscript"/>
          <w:lang w:val="ru-RU"/>
        </w:rPr>
        <w:t>оэ</w:t>
      </w:r>
      <w:r w:rsidRPr="004F6021">
        <w:rPr>
          <w:rFonts w:ascii="Times New Roman" w:hAnsi="Times New Roman" w:cs="Times New Roman"/>
          <w:color w:val="000000"/>
          <w:sz w:val="28"/>
          <w:szCs w:val="28"/>
          <w:lang w:val="ru-RU"/>
        </w:rPr>
        <w:t xml:space="preserve"> = (ЭР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xml:space="preserve"> + ЭР</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 ЭР</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ЭР</w:t>
      </w:r>
      <w:r w:rsidRPr="004F6021">
        <w:rPr>
          <w:rFonts w:ascii="Times New Roman" w:hAnsi="Times New Roman" w:cs="Times New Roman"/>
          <w:color w:val="000000"/>
          <w:sz w:val="28"/>
          <w:szCs w:val="28"/>
          <w:vertAlign w:val="subscript"/>
          <w:lang w:val="ru-RU"/>
        </w:rPr>
        <w:t>о</w:t>
      </w:r>
      <w:r w:rsidRPr="004F6021">
        <w:rPr>
          <w:rFonts w:ascii="Times New Roman" w:hAnsi="Times New Roman" w:cs="Times New Roman"/>
          <w:color w:val="000000"/>
          <w:sz w:val="28"/>
          <w:szCs w:val="28"/>
          <w:lang w:val="ru-RU"/>
        </w:rPr>
        <w:t xml:space="preserve"> + ЭБр</w:t>
      </w:r>
      <w:r w:rsidRPr="004F6021">
        <w:rPr>
          <w:rFonts w:ascii="Times New Roman" w:hAnsi="Times New Roman" w:cs="Times New Roman"/>
          <w:color w:val="000000"/>
          <w:sz w:val="28"/>
          <w:szCs w:val="28"/>
          <w:vertAlign w:val="subscript"/>
          <w:lang w:val="ru-RU"/>
        </w:rPr>
        <w:t>и</w:t>
      </w:r>
      <w:r w:rsidRPr="004F6021">
        <w:rPr>
          <w:rFonts w:ascii="Times New Roman" w:hAnsi="Times New Roman" w:cs="Times New Roman"/>
          <w:color w:val="000000"/>
          <w:sz w:val="28"/>
          <w:szCs w:val="28"/>
          <w:lang w:val="ru-RU"/>
        </w:rPr>
        <w:t>) / Н, где:</w:t>
      </w:r>
    </w:p>
    <w:p w:rsidR="004F6021" w:rsidRPr="004F6021" w:rsidRDefault="004F6021" w:rsidP="004F6021">
      <w:pPr>
        <w:pStyle w:val="ConsPlusNormal"/>
        <w:spacing w:after="0"/>
        <w:jc w:val="both"/>
        <w:rPr>
          <w:rFonts w:ascii="Times New Roman" w:hAnsi="Times New Roman" w:cs="Times New Roman"/>
          <w:color w:val="FF0000"/>
          <w:sz w:val="28"/>
          <w:szCs w:val="28"/>
          <w:lang w:val="ru-RU"/>
        </w:rPr>
      </w:pP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эффективность реализации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эффективность реализации отдельных структурных элементов муниципальной программы (комплексной программы), осуществляемых проектным способом;</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эффективность реализации отдельных структурных элементов муниципальной программы (комплексной программы), осуществляемых за счет средств субсидий из федерального бюджета и средств областного бюджета, предусмотренных на обеспечение условий софинансирования расходов;</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о</w:t>
      </w:r>
      <w:r w:rsidRPr="004F6021">
        <w:rPr>
          <w:rFonts w:ascii="Times New Roman" w:hAnsi="Times New Roman" w:cs="Times New Roman"/>
          <w:color w:val="000000"/>
          <w:sz w:val="28"/>
          <w:szCs w:val="28"/>
          <w:lang w:val="ru-RU"/>
        </w:rPr>
        <w:t>– эффективность реализации отдельных структурных элементов муниципальной программы (комплексной программы) по предоставлению субсидий местным бюджетам из областного бюджета;</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ЭБр</w:t>
      </w:r>
      <w:r w:rsidRPr="004F6021">
        <w:rPr>
          <w:rFonts w:ascii="Times New Roman" w:hAnsi="Times New Roman" w:cs="Times New Roman"/>
          <w:color w:val="000000"/>
          <w:sz w:val="28"/>
          <w:szCs w:val="28"/>
          <w:vertAlign w:val="subscript"/>
          <w:lang w:val="ru-RU"/>
        </w:rPr>
        <w:t>и</w:t>
      </w:r>
      <w:r w:rsidRPr="004F6021">
        <w:rPr>
          <w:rFonts w:ascii="Times New Roman" w:hAnsi="Times New Roman" w:cs="Times New Roman"/>
          <w:color w:val="000000"/>
          <w:sz w:val="28"/>
          <w:szCs w:val="28"/>
          <w:lang w:val="ru-RU"/>
        </w:rPr>
        <w:t>– эффективность бюджетных расходов на реализацию муниципальной программы (комплексной программы) на стадии их исполнения;</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 - количество направлений, по которым производится оценка.</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Расчет значений показателей, используемых в формуле, осуществляется с точностью до 3 знаков после запятой.</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36. Результаты комплексной оценки эффективности реализации муниципальной программы (комплексной программы) представляются в составе годового отчета ответственного исполнителя муниципальной программы (комплексной программы).</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37. Эффективность реализации муниципальной программы (комплексной программы) по результатам комплексной оценки признается:</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высокой, в случае если значение К</w:t>
      </w:r>
      <w:r w:rsidRPr="004F6021">
        <w:rPr>
          <w:rFonts w:ascii="Times New Roman" w:hAnsi="Times New Roman" w:cs="Times New Roman"/>
          <w:color w:val="000000"/>
          <w:sz w:val="28"/>
          <w:szCs w:val="28"/>
          <w:vertAlign w:val="subscript"/>
          <w:lang w:val="ru-RU"/>
        </w:rPr>
        <w:t>оэ</w:t>
      </w:r>
      <w:r w:rsidRPr="004F6021">
        <w:rPr>
          <w:rFonts w:ascii="Times New Roman" w:hAnsi="Times New Roman" w:cs="Times New Roman"/>
          <w:color w:val="000000"/>
          <w:sz w:val="28"/>
          <w:szCs w:val="28"/>
          <w:lang w:val="ru-RU"/>
        </w:rPr>
        <w:t xml:space="preserve"> составляет не менее 0,95;</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средней, в случае если значение К</w:t>
      </w:r>
      <w:r w:rsidRPr="004F6021">
        <w:rPr>
          <w:rFonts w:ascii="Times New Roman" w:hAnsi="Times New Roman" w:cs="Times New Roman"/>
          <w:color w:val="000000"/>
          <w:sz w:val="28"/>
          <w:szCs w:val="28"/>
          <w:vertAlign w:val="subscript"/>
          <w:lang w:val="ru-RU"/>
        </w:rPr>
        <w:t>оэ</w:t>
      </w:r>
      <w:r w:rsidRPr="004F6021">
        <w:rPr>
          <w:rFonts w:ascii="Times New Roman" w:hAnsi="Times New Roman" w:cs="Times New Roman"/>
          <w:color w:val="000000"/>
          <w:sz w:val="28"/>
          <w:szCs w:val="28"/>
          <w:lang w:val="ru-RU"/>
        </w:rPr>
        <w:t xml:space="preserve"> составляет не менее 0,85;</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удовлетворительной, в случае если значение К</w:t>
      </w:r>
      <w:r w:rsidRPr="004F6021">
        <w:rPr>
          <w:rFonts w:ascii="Times New Roman" w:hAnsi="Times New Roman" w:cs="Times New Roman"/>
          <w:color w:val="000000"/>
          <w:sz w:val="28"/>
          <w:szCs w:val="28"/>
          <w:vertAlign w:val="subscript"/>
          <w:lang w:val="ru-RU"/>
        </w:rPr>
        <w:t>оэ</w:t>
      </w:r>
      <w:r w:rsidRPr="004F6021">
        <w:rPr>
          <w:rFonts w:ascii="Times New Roman" w:hAnsi="Times New Roman" w:cs="Times New Roman"/>
          <w:color w:val="000000"/>
          <w:sz w:val="28"/>
          <w:szCs w:val="28"/>
          <w:lang w:val="ru-RU"/>
        </w:rPr>
        <w:t xml:space="preserve"> составляет не менее 0,75.</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остальных случаях эффективность реализации муниципальной программы (комплексной программы) признается неудовлетворительной.</w:t>
      </w:r>
    </w:p>
    <w:p w:rsidR="004F6021" w:rsidRPr="004F6021" w:rsidRDefault="004F6021" w:rsidP="004F6021">
      <w:pPr>
        <w:pStyle w:val="ConsPlusNormal"/>
        <w:spacing w:after="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38. Ответственные исполнители муниципальных программ (комплексных программ), получивших оценки эффективности произведенных расходов менее 0,7 балла, до 15 мая года, следующего за отчетным годом, представляют в финансовый отдел план мероприятий по повышению эффективности бюджетных расходов на реализацию муниципальных программ (комплексных программ).</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39. Результаты комплексной оценки эффективности реализации муниципальной программы (комплексной программы), срок реализации которой истек, используются при формировании (внесении изменений) и реализации муниципальной программы (комплексной программы) на новый период.</w:t>
      </w:r>
    </w:p>
    <w:p w:rsidR="004F6021" w:rsidRPr="004F6021" w:rsidRDefault="004F6021" w:rsidP="004F6021">
      <w:pPr>
        <w:pStyle w:val="ConsPlusNormal"/>
        <w:spacing w:after="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40. Комплексной оценке не подлежат структурные элементы муниципальных программ (комплексных программ), информация о которых относится к сведениям, составляющим муниципальную тайну, или предоставляется для служебного пользования.</w:t>
      </w:r>
    </w:p>
    <w:p w:rsidR="004F6021" w:rsidRPr="004F6021" w:rsidRDefault="004F6021" w:rsidP="004F6021">
      <w:pPr>
        <w:pStyle w:val="ConsPlusNormal"/>
        <w:spacing w:after="0"/>
        <w:jc w:val="both"/>
        <w:rPr>
          <w:rFonts w:ascii="Times New Roman" w:hAnsi="Times New Roman" w:cs="Times New Roman"/>
          <w:sz w:val="28"/>
          <w:szCs w:val="28"/>
          <w:lang w:val="ru-RU"/>
        </w:rPr>
      </w:pPr>
    </w:p>
    <w:p w:rsidR="004F6021" w:rsidRPr="004F6021" w:rsidRDefault="004F6021" w:rsidP="004F6021">
      <w:pPr>
        <w:pStyle w:val="ConsPlusNormal"/>
        <w:spacing w:after="0"/>
        <w:jc w:val="both"/>
        <w:rPr>
          <w:rFonts w:ascii="Times New Roman" w:hAnsi="Times New Roman" w:cs="Times New Roman"/>
          <w:sz w:val="28"/>
          <w:szCs w:val="28"/>
          <w:lang w:val="ru-RU"/>
        </w:rPr>
        <w:sectPr w:rsidR="004F6021" w:rsidRPr="004F6021" w:rsidSect="00CF0C7C">
          <w:headerReference w:type="even" r:id="rId14"/>
          <w:headerReference w:type="default" r:id="rId15"/>
          <w:pgSz w:w="11906" w:h="16840"/>
          <w:pgMar w:top="1134" w:right="851" w:bottom="1134" w:left="1701" w:header="357" w:footer="0" w:gutter="0"/>
          <w:cols w:space="720"/>
          <w:noEndnote/>
          <w:titlePg/>
          <w:docGrid w:linePitch="326"/>
        </w:sectPr>
      </w:pPr>
    </w:p>
    <w:p w:rsidR="004F6021" w:rsidRDefault="004F6021" w:rsidP="004F6021">
      <w:pPr>
        <w:contextualSpacing/>
      </w:pPr>
      <w:r>
        <w:tab/>
        <w:t xml:space="preserve">                                                                              Приложение 1</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Default="004F6021" w:rsidP="004F6021">
      <w:pPr>
        <w:contextualSpacing/>
        <w:jc w:val="center"/>
      </w:pPr>
      <w:bookmarkStart w:id="13" w:name="_GoBack"/>
      <w:r w:rsidRPr="00CF0C7C">
        <w:t>П</w:t>
      </w:r>
      <w:r>
        <w:t>аспорт муниципальной</w:t>
      </w:r>
      <w:r w:rsidRPr="00CF0C7C">
        <w:t xml:space="preserve"> программы (комплексной программы)</w:t>
      </w:r>
      <w:r>
        <w:t>Беляевского района Оренбургской области</w:t>
      </w:r>
    </w:p>
    <w:p w:rsidR="004F6021" w:rsidRPr="00CF0C7C" w:rsidRDefault="004F6021" w:rsidP="004F6021">
      <w:pPr>
        <w:contextualSpacing/>
        <w:jc w:val="center"/>
      </w:pPr>
      <w:r>
        <w:t>_______________________</w:t>
      </w:r>
    </w:p>
    <w:p w:rsidR="004F6021" w:rsidRDefault="004F6021" w:rsidP="004F6021">
      <w:pPr>
        <w:ind w:right="40"/>
        <w:contextualSpacing/>
        <w:jc w:val="center"/>
        <w:rPr>
          <w:i/>
        </w:rPr>
      </w:pPr>
      <w:r>
        <w:rPr>
          <w:i/>
        </w:rPr>
        <w:t>(н</w:t>
      </w:r>
      <w:r w:rsidRPr="00CF0C7C">
        <w:rPr>
          <w:i/>
        </w:rPr>
        <w:t xml:space="preserve">аименование </w:t>
      </w:r>
      <w:r>
        <w:rPr>
          <w:i/>
        </w:rPr>
        <w:t>муниципальной</w:t>
      </w:r>
      <w:r w:rsidRPr="00CF0C7C">
        <w:rPr>
          <w:i/>
        </w:rPr>
        <w:t xml:space="preserve"> программы</w:t>
      </w:r>
      <w:r>
        <w:rPr>
          <w:i/>
        </w:rPr>
        <w:t xml:space="preserve"> (комплексной программы))</w:t>
      </w:r>
    </w:p>
    <w:p w:rsidR="004F6021" w:rsidRPr="00CF0C7C" w:rsidRDefault="004F6021" w:rsidP="004F6021">
      <w:pPr>
        <w:ind w:right="40"/>
        <w:contextualSpacing/>
        <w:jc w:val="center"/>
        <w:rPr>
          <w:i/>
        </w:rPr>
      </w:pPr>
    </w:p>
    <w:tbl>
      <w:tblPr>
        <w:tblW w:w="10989" w:type="dxa"/>
        <w:tblInd w:w="-1" w:type="dxa"/>
        <w:tblCellMar>
          <w:top w:w="62" w:type="dxa"/>
          <w:left w:w="73" w:type="dxa"/>
          <w:right w:w="21" w:type="dxa"/>
        </w:tblCellMar>
        <w:tblLook w:val="04A0"/>
      </w:tblPr>
      <w:tblGrid>
        <w:gridCol w:w="5603"/>
        <w:gridCol w:w="5386"/>
      </w:tblGrid>
      <w:tr w:rsidR="004F6021" w:rsidRPr="0094487E" w:rsidTr="00B81399">
        <w:trPr>
          <w:trHeight w:val="902"/>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bookmarkEnd w:id="13"/>
          <w:p w:rsidR="004F6021" w:rsidRPr="0094487E" w:rsidRDefault="004F6021" w:rsidP="00B81399">
            <w:pPr>
              <w:spacing w:line="259" w:lineRule="auto"/>
            </w:pPr>
            <w:r w:rsidRPr="0094487E">
              <w:t xml:space="preserve">Куратор </w:t>
            </w:r>
            <w:r>
              <w:t>муниципальной</w:t>
            </w:r>
            <w:r w:rsidRPr="0094487E">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pPr>
            <w:r w:rsidRPr="0094487E">
              <w:rPr>
                <w:color w:val="22272F"/>
                <w:shd w:val="clear" w:color="auto" w:fill="FFFFFF"/>
              </w:rPr>
              <w:t xml:space="preserve">Ф.И.О. </w:t>
            </w:r>
            <w:r>
              <w:rPr>
                <w:color w:val="22272F"/>
                <w:shd w:val="clear" w:color="auto" w:fill="FFFFFF"/>
              </w:rPr>
              <w:t>главы (заместителя главы)</w:t>
            </w:r>
          </w:p>
        </w:tc>
      </w:tr>
      <w:tr w:rsidR="004F6021" w:rsidRPr="0094487E" w:rsidTr="00B81399">
        <w:trPr>
          <w:trHeight w:val="1133"/>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pPr>
            <w:r w:rsidRPr="0094487E">
              <w:t xml:space="preserve">Ответственный исполнитель </w:t>
            </w:r>
            <w:r>
              <w:t>муниципальной</w:t>
            </w:r>
            <w:r w:rsidRPr="0094487E">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5D659F" w:rsidRDefault="004F6021" w:rsidP="00B81399">
            <w:pPr>
              <w:spacing w:line="259" w:lineRule="auto"/>
            </w:pPr>
            <w:r w:rsidRPr="005D659F">
              <w:t xml:space="preserve">Наименование главного распорядителя средств </w:t>
            </w:r>
            <w:r>
              <w:t xml:space="preserve">районного  бюджета </w:t>
            </w:r>
          </w:p>
        </w:tc>
      </w:tr>
      <w:tr w:rsidR="004F6021" w:rsidRPr="0094487E" w:rsidTr="00B81399">
        <w:trPr>
          <w:trHeight w:val="574"/>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pPr>
            <w:r w:rsidRPr="0094487E">
              <w:t xml:space="preserve">Период реализации </w:t>
            </w:r>
            <w:r>
              <w:t>муниципальной</w:t>
            </w:r>
            <w:r w:rsidRPr="0094487E">
              <w:t xml:space="preserve"> программы (комплексной программы)</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4F6021" w:rsidRPr="0094487E" w:rsidRDefault="004F6021" w:rsidP="00B81399">
            <w:pPr>
              <w:pStyle w:val="s16"/>
              <w:shd w:val="clear" w:color="auto" w:fill="FFFFFF"/>
              <w:spacing w:before="0" w:after="0"/>
              <w:rPr>
                <w:color w:val="22272F"/>
                <w:sz w:val="28"/>
                <w:szCs w:val="28"/>
              </w:rPr>
            </w:pPr>
          </w:p>
        </w:tc>
      </w:tr>
      <w:tr w:rsidR="004F6021" w:rsidRPr="0094487E" w:rsidTr="00B81399">
        <w:trPr>
          <w:trHeight w:val="816"/>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pPr>
            <w:r w:rsidRPr="0094487E">
              <w:t xml:space="preserve">Цель </w:t>
            </w:r>
            <w:r>
              <w:t>муниципальной</w:t>
            </w:r>
            <w:r w:rsidRPr="0094487E">
              <w:t xml:space="preserve"> программы (комплексной программы)</w:t>
            </w:r>
            <w:r>
              <w:rPr>
                <w:rStyle w:val="affffffd"/>
              </w:rPr>
              <w:footnoteReference w:id="2"/>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pStyle w:val="s16"/>
              <w:shd w:val="clear" w:color="auto" w:fill="FFFFFF"/>
              <w:spacing w:before="0" w:after="0"/>
              <w:rPr>
                <w:color w:val="22272F"/>
                <w:sz w:val="28"/>
                <w:szCs w:val="28"/>
              </w:rPr>
            </w:pPr>
            <w:r w:rsidRPr="0094487E">
              <w:rPr>
                <w:color w:val="22272F"/>
                <w:sz w:val="28"/>
                <w:szCs w:val="28"/>
              </w:rPr>
              <w:t>Цель 1</w:t>
            </w:r>
          </w:p>
          <w:p w:rsidR="004F6021" w:rsidRPr="0094487E" w:rsidRDefault="004F6021" w:rsidP="00B81399">
            <w:pPr>
              <w:pStyle w:val="s16"/>
              <w:shd w:val="clear" w:color="auto" w:fill="FFFFFF"/>
              <w:spacing w:before="0" w:after="0"/>
              <w:rPr>
                <w:color w:val="22272F"/>
                <w:sz w:val="28"/>
                <w:szCs w:val="28"/>
              </w:rPr>
            </w:pPr>
            <w:r w:rsidRPr="0094487E">
              <w:rPr>
                <w:color w:val="22272F"/>
                <w:sz w:val="28"/>
                <w:szCs w:val="28"/>
              </w:rPr>
              <w:t>Цель N</w:t>
            </w:r>
          </w:p>
        </w:tc>
      </w:tr>
      <w:tr w:rsidR="004F6021" w:rsidRPr="0094487E" w:rsidTr="00B81399">
        <w:tblPrEx>
          <w:tblCellMar>
            <w:top w:w="63" w:type="dxa"/>
            <w:right w:w="3" w:type="dxa"/>
          </w:tblCellMar>
        </w:tblPrEx>
        <w:trPr>
          <w:trHeight w:val="572"/>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A92EB8" w:rsidRDefault="004F6021" w:rsidP="00B81399">
            <w:pPr>
              <w:spacing w:line="259" w:lineRule="auto"/>
            </w:pPr>
            <w:r w:rsidRPr="0094487E">
              <w:t xml:space="preserve">Направления </w:t>
            </w:r>
            <w:r w:rsidRPr="00A05121">
              <w:rPr>
                <w:lang w:val="en-US"/>
              </w:rPr>
              <w:t>(</w:t>
            </w:r>
            <w:r w:rsidRPr="00A05121">
              <w:t>при необходимости)</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4F6021" w:rsidRPr="0094487E" w:rsidRDefault="004F6021" w:rsidP="00B81399">
            <w:pPr>
              <w:pStyle w:val="s16"/>
              <w:shd w:val="clear" w:color="auto" w:fill="FFFFFF"/>
              <w:spacing w:before="0" w:after="0"/>
              <w:rPr>
                <w:color w:val="22272F"/>
                <w:sz w:val="28"/>
                <w:szCs w:val="28"/>
              </w:rPr>
            </w:pPr>
            <w:r w:rsidRPr="0094487E">
              <w:rPr>
                <w:color w:val="22272F"/>
                <w:sz w:val="28"/>
                <w:szCs w:val="28"/>
              </w:rPr>
              <w:t>Направление 1 «Наименование»</w:t>
            </w:r>
          </w:p>
          <w:p w:rsidR="004F6021" w:rsidRPr="0094487E" w:rsidRDefault="004F6021" w:rsidP="00B81399">
            <w:pPr>
              <w:pStyle w:val="s16"/>
              <w:shd w:val="clear" w:color="auto" w:fill="FFFFFF"/>
              <w:spacing w:before="0" w:after="0"/>
              <w:rPr>
                <w:color w:val="22272F"/>
                <w:sz w:val="28"/>
                <w:szCs w:val="28"/>
              </w:rPr>
            </w:pPr>
            <w:r w:rsidRPr="0094487E">
              <w:rPr>
                <w:color w:val="22272F"/>
                <w:sz w:val="28"/>
                <w:szCs w:val="28"/>
              </w:rPr>
              <w:t>Направление N «Наименование»</w:t>
            </w:r>
          </w:p>
        </w:tc>
      </w:tr>
      <w:tr w:rsidR="004F6021" w:rsidRPr="0094487E" w:rsidTr="00B81399">
        <w:tblPrEx>
          <w:tblCellMar>
            <w:top w:w="63" w:type="dxa"/>
            <w:right w:w="3" w:type="dxa"/>
          </w:tblCellMar>
        </w:tblPrEx>
        <w:trPr>
          <w:trHeight w:val="758"/>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pPr>
            <w:r w:rsidRPr="0094487E">
              <w:t xml:space="preserve">Объемы бюджетных ассигнований </w:t>
            </w:r>
            <w:r>
              <w:t>муниципальной</w:t>
            </w:r>
            <w:r w:rsidRPr="0094487E">
              <w:t xml:space="preserve"> программы</w:t>
            </w:r>
            <w:r w:rsidRPr="002E2D82">
              <w:t xml:space="preserve"> (</w:t>
            </w:r>
            <w:r>
              <w:t xml:space="preserve">комплексной программы), </w:t>
            </w:r>
            <w:r w:rsidRPr="00E13681">
              <w:t>в том числе</w:t>
            </w:r>
            <w:r>
              <w:t xml:space="preserve"> </w:t>
            </w:r>
            <w:r w:rsidRPr="00E13681">
              <w:t>по годам реализации</w:t>
            </w:r>
          </w:p>
        </w:tc>
        <w:tc>
          <w:tcPr>
            <w:tcW w:w="5386"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pPr>
            <w:r w:rsidRPr="0094487E">
              <w:t xml:space="preserve">_________ тыс. руб. </w:t>
            </w:r>
          </w:p>
        </w:tc>
      </w:tr>
      <w:tr w:rsidR="004F6021" w:rsidRPr="0094487E" w:rsidTr="00B81399">
        <w:tblPrEx>
          <w:tblCellMar>
            <w:top w:w="63" w:type="dxa"/>
            <w:right w:w="3" w:type="dxa"/>
          </w:tblCellMar>
        </w:tblPrEx>
        <w:trPr>
          <w:trHeight w:val="1321"/>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CF0C7C" w:rsidRDefault="004F6021" w:rsidP="00B81399">
            <w:pPr>
              <w:spacing w:line="259" w:lineRule="auto"/>
              <w:rPr>
                <w:rFonts w:eastAsia="Calibri"/>
                <w:b/>
              </w:rPr>
            </w:pPr>
            <w:r w:rsidRPr="0094487E">
              <w:t>Влияние на достижение национальных целей развития Российской Федерации</w:t>
            </w:r>
            <w:r w:rsidRPr="00F35F64">
              <w:rPr>
                <w:rStyle w:val="affffffd"/>
                <w:rFonts w:eastAsia="Calibri"/>
              </w:rPr>
              <w:footnoteReference w:id="3"/>
            </w:r>
          </w:p>
          <w:p w:rsidR="004F6021" w:rsidRPr="0094487E" w:rsidRDefault="004F6021" w:rsidP="00B81399">
            <w:pPr>
              <w:spacing w:line="259" w:lineRule="auto"/>
            </w:pP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4F6021" w:rsidRDefault="004F6021" w:rsidP="009F2A8D">
            <w:pPr>
              <w:pStyle w:val="s16"/>
              <w:numPr>
                <w:ilvl w:val="0"/>
                <w:numId w:val="3"/>
              </w:numPr>
              <w:shd w:val="clear" w:color="auto" w:fill="FFFFFF"/>
              <w:suppressAutoHyphens w:val="0"/>
              <w:spacing w:before="0" w:after="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4F6021" w:rsidRDefault="004F6021" w:rsidP="009F2A8D">
            <w:pPr>
              <w:pStyle w:val="s16"/>
              <w:numPr>
                <w:ilvl w:val="0"/>
                <w:numId w:val="3"/>
              </w:numPr>
              <w:shd w:val="clear" w:color="auto" w:fill="FFFFFF"/>
              <w:suppressAutoHyphens w:val="0"/>
              <w:spacing w:before="0" w:after="0"/>
              <w:ind w:left="761" w:hanging="401"/>
              <w:rPr>
                <w:color w:val="22272F"/>
                <w:sz w:val="28"/>
                <w:szCs w:val="28"/>
              </w:rPr>
            </w:pPr>
            <w:r w:rsidRPr="0094487E">
              <w:rPr>
                <w:color w:val="22272F"/>
                <w:sz w:val="28"/>
                <w:szCs w:val="28"/>
              </w:rPr>
              <w:t>Наименование национальной цели/показатель национальной цели</w:t>
            </w:r>
          </w:p>
          <w:p w:rsidR="004F6021" w:rsidRPr="0094487E" w:rsidRDefault="004F6021" w:rsidP="00B81399">
            <w:pPr>
              <w:pStyle w:val="s16"/>
              <w:shd w:val="clear" w:color="auto" w:fill="FFFFFF"/>
              <w:spacing w:before="0" w:after="0"/>
              <w:ind w:left="761" w:hanging="401"/>
              <w:rPr>
                <w:color w:val="22272F"/>
                <w:sz w:val="28"/>
                <w:szCs w:val="28"/>
              </w:rPr>
            </w:pPr>
            <w:r>
              <w:rPr>
                <w:color w:val="22272F"/>
                <w:sz w:val="28"/>
                <w:szCs w:val="28"/>
                <w:lang w:val="en-US"/>
              </w:rPr>
              <w:t>n</w:t>
            </w:r>
            <w:r w:rsidRPr="00265C12">
              <w:rPr>
                <w:color w:val="22272F"/>
                <w:sz w:val="28"/>
                <w:szCs w:val="28"/>
              </w:rPr>
              <w:t xml:space="preserve">. </w:t>
            </w:r>
            <w:r w:rsidRPr="0094487E">
              <w:rPr>
                <w:color w:val="22272F"/>
                <w:sz w:val="28"/>
                <w:szCs w:val="28"/>
              </w:rPr>
              <w:t>Наименование национальной цели/показатель национальной цели</w:t>
            </w:r>
          </w:p>
        </w:tc>
      </w:tr>
      <w:tr w:rsidR="004F6021" w:rsidRPr="0094487E" w:rsidTr="00B81399">
        <w:tblPrEx>
          <w:tblCellMar>
            <w:top w:w="63" w:type="dxa"/>
            <w:right w:w="3" w:type="dxa"/>
          </w:tblCellMar>
        </w:tblPrEx>
        <w:trPr>
          <w:trHeight w:val="845"/>
        </w:trPr>
        <w:tc>
          <w:tcPr>
            <w:tcW w:w="5603" w:type="dxa"/>
            <w:tcBorders>
              <w:top w:val="single" w:sz="5" w:space="0" w:color="000000"/>
              <w:left w:val="single" w:sz="5" w:space="0" w:color="000000"/>
              <w:bottom w:val="single" w:sz="5" w:space="0" w:color="000000"/>
              <w:right w:val="single" w:sz="5" w:space="0" w:color="000000"/>
            </w:tcBorders>
            <w:shd w:val="clear" w:color="auto" w:fill="auto"/>
            <w:vAlign w:val="center"/>
          </w:tcPr>
          <w:p w:rsidR="004F6021" w:rsidRPr="0094487E" w:rsidRDefault="004F6021" w:rsidP="00B81399">
            <w:pPr>
              <w:spacing w:line="259" w:lineRule="auto"/>
              <w:rPr>
                <w:b/>
              </w:rPr>
            </w:pPr>
            <w:r w:rsidRPr="0094487E">
              <w:t>Связь с комплексной программой</w:t>
            </w:r>
          </w:p>
        </w:tc>
        <w:tc>
          <w:tcPr>
            <w:tcW w:w="5386" w:type="dxa"/>
            <w:tcBorders>
              <w:top w:val="single" w:sz="5" w:space="0" w:color="000000"/>
              <w:left w:val="single" w:sz="5" w:space="0" w:color="000000"/>
              <w:bottom w:val="single" w:sz="5" w:space="0" w:color="000000"/>
              <w:right w:val="single" w:sz="5" w:space="0" w:color="000000"/>
            </w:tcBorders>
            <w:shd w:val="clear" w:color="auto" w:fill="auto"/>
          </w:tcPr>
          <w:p w:rsidR="004F6021" w:rsidRPr="0094487E" w:rsidRDefault="004F6021" w:rsidP="009F2A8D">
            <w:pPr>
              <w:pStyle w:val="a3"/>
              <w:numPr>
                <w:ilvl w:val="0"/>
                <w:numId w:val="2"/>
              </w:numPr>
              <w:spacing w:line="259" w:lineRule="auto"/>
              <w:rPr>
                <w:sz w:val="28"/>
                <w:szCs w:val="28"/>
              </w:rPr>
            </w:pPr>
            <w:r>
              <w:rPr>
                <w:sz w:val="28"/>
                <w:szCs w:val="28"/>
              </w:rPr>
              <w:t>Муниципальная программа «Наименование»</w:t>
            </w:r>
          </w:p>
          <w:p w:rsidR="004F6021" w:rsidRPr="0094487E" w:rsidRDefault="004F6021" w:rsidP="009F2A8D">
            <w:pPr>
              <w:pStyle w:val="a3"/>
              <w:numPr>
                <w:ilvl w:val="0"/>
                <w:numId w:val="2"/>
              </w:numPr>
              <w:spacing w:line="259" w:lineRule="auto"/>
              <w:rPr>
                <w:sz w:val="28"/>
                <w:szCs w:val="28"/>
              </w:rPr>
            </w:pPr>
            <w:r>
              <w:rPr>
                <w:sz w:val="28"/>
                <w:szCs w:val="28"/>
              </w:rPr>
              <w:t>Муниципальная программа «Наименование»</w:t>
            </w:r>
          </w:p>
          <w:p w:rsidR="004F6021" w:rsidRPr="00D84676" w:rsidRDefault="004F6021" w:rsidP="00B81399">
            <w:pPr>
              <w:spacing w:line="259" w:lineRule="auto"/>
              <w:ind w:left="360"/>
            </w:pPr>
            <w:r>
              <w:rPr>
                <w:lang w:val="en-US"/>
              </w:rPr>
              <w:t>n</w:t>
            </w:r>
            <w:r w:rsidRPr="00D84676">
              <w:t xml:space="preserve">. </w:t>
            </w:r>
            <w:r>
              <w:t>Муниципальная программа «Наименование»</w:t>
            </w:r>
          </w:p>
        </w:tc>
      </w:tr>
    </w:tbl>
    <w:p w:rsidR="004F6021" w:rsidRDefault="004F6021" w:rsidP="004F6021">
      <w:pPr>
        <w:spacing w:line="259" w:lineRule="auto"/>
        <w:rPr>
          <w:rFonts w:eastAsia="Calibri"/>
          <w:b/>
        </w:rPr>
        <w:sectPr w:rsidR="004F6021" w:rsidSect="003F5671">
          <w:headerReference w:type="even" r:id="rId16"/>
          <w:headerReference w:type="default" r:id="rId17"/>
          <w:headerReference w:type="first" r:id="rId18"/>
          <w:pgSz w:w="11906" w:h="16838"/>
          <w:pgMar w:top="536" w:right="851" w:bottom="566" w:left="571" w:header="720" w:footer="720" w:gutter="0"/>
          <w:cols w:space="720"/>
          <w:titlePg/>
          <w:docGrid w:linePitch="326"/>
        </w:sectPr>
      </w:pPr>
    </w:p>
    <w:p w:rsidR="004F6021" w:rsidRDefault="004F6021" w:rsidP="004F6021">
      <w:pPr>
        <w:contextualSpacing/>
      </w:pPr>
      <w:r>
        <w:tab/>
        <w:t xml:space="preserve">                                                                                                                                                       Приложение 2</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contextualSpacing/>
      </w:pPr>
    </w:p>
    <w:p w:rsidR="004F6021" w:rsidRDefault="004F6021" w:rsidP="004F6021">
      <w:pPr>
        <w:tabs>
          <w:tab w:val="left" w:pos="9500"/>
        </w:tabs>
        <w:contextualSpacing/>
      </w:pPr>
    </w:p>
    <w:p w:rsidR="004F6021" w:rsidRPr="00866BFD" w:rsidRDefault="004F6021" w:rsidP="004F6021">
      <w:pPr>
        <w:spacing w:line="259" w:lineRule="auto"/>
        <w:ind w:left="273" w:right="42"/>
        <w:jc w:val="center"/>
      </w:pPr>
      <w:r w:rsidRPr="00866BFD">
        <w:t xml:space="preserve">Показатели </w:t>
      </w:r>
      <w:r>
        <w:t>муниципальной</w:t>
      </w:r>
      <w:r w:rsidRPr="00866BFD">
        <w:t xml:space="preserve"> программы (комплексной программы)</w:t>
      </w:r>
    </w:p>
    <w:p w:rsidR="004F6021" w:rsidRPr="00866BFD" w:rsidRDefault="004F6021" w:rsidP="004F6021">
      <w:pPr>
        <w:spacing w:line="259" w:lineRule="auto"/>
        <w:ind w:right="42"/>
      </w:pPr>
    </w:p>
    <w:tbl>
      <w:tblPr>
        <w:tblW w:w="14616" w:type="dxa"/>
        <w:shd w:val="clear" w:color="auto" w:fill="FFFFFF"/>
        <w:tblLayout w:type="fixed"/>
        <w:tblCellMar>
          <w:top w:w="15" w:type="dxa"/>
          <w:left w:w="15" w:type="dxa"/>
          <w:bottom w:w="15" w:type="dxa"/>
          <w:right w:w="15" w:type="dxa"/>
        </w:tblCellMar>
        <w:tblLook w:val="04A0"/>
      </w:tblPr>
      <w:tblGrid>
        <w:gridCol w:w="559"/>
        <w:gridCol w:w="1701"/>
        <w:gridCol w:w="1418"/>
        <w:gridCol w:w="1276"/>
        <w:gridCol w:w="708"/>
        <w:gridCol w:w="567"/>
        <w:gridCol w:w="567"/>
        <w:gridCol w:w="709"/>
        <w:gridCol w:w="1701"/>
        <w:gridCol w:w="1701"/>
        <w:gridCol w:w="1985"/>
        <w:gridCol w:w="1724"/>
      </w:tblGrid>
      <w:tr w:rsidR="004F6021" w:rsidRPr="00866BFD" w:rsidTr="00B81399">
        <w:trPr>
          <w:trHeight w:val="240"/>
        </w:trPr>
        <w:tc>
          <w:tcPr>
            <w:tcW w:w="559"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 п/п</w:t>
            </w:r>
          </w:p>
        </w:tc>
        <w:tc>
          <w:tcPr>
            <w:tcW w:w="1701"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vertAlign w:val="superscript"/>
              </w:rPr>
            </w:pPr>
            <w:r w:rsidRPr="00866BFD">
              <w:rPr>
                <w:color w:val="22272F"/>
              </w:rPr>
              <w:t>Наименование показателя</w:t>
            </w:r>
            <w:r w:rsidRPr="00866BFD">
              <w:rPr>
                <w:rStyle w:val="affffffd"/>
                <w:b/>
                <w:color w:val="22272F"/>
              </w:rPr>
              <w:footnoteReference w:id="4"/>
            </w:r>
          </w:p>
        </w:tc>
        <w:tc>
          <w:tcPr>
            <w:tcW w:w="1418"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777027">
              <w:rPr>
                <w:color w:val="22272F"/>
              </w:rPr>
              <w:t>Единица измерения</w:t>
            </w:r>
          </w:p>
        </w:tc>
        <w:tc>
          <w:tcPr>
            <w:tcW w:w="1276"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Базовое значение</w:t>
            </w:r>
            <w:r w:rsidRPr="00866BFD">
              <w:rPr>
                <w:rStyle w:val="affffffd"/>
                <w:b/>
                <w:color w:val="22272F"/>
              </w:rPr>
              <w:footnoteReference w:id="5"/>
            </w:r>
          </w:p>
        </w:tc>
        <w:tc>
          <w:tcPr>
            <w:tcW w:w="2551" w:type="dxa"/>
            <w:gridSpan w:val="4"/>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Значения показателей</w:t>
            </w:r>
          </w:p>
        </w:tc>
        <w:tc>
          <w:tcPr>
            <w:tcW w:w="1701" w:type="dxa"/>
            <w:vMerge w:val="restart"/>
            <w:tcBorders>
              <w:top w:val="single" w:sz="6" w:space="0" w:color="000000"/>
              <w:left w:val="single" w:sz="6" w:space="0" w:color="000000"/>
            </w:tcBorders>
            <w:shd w:val="clear" w:color="auto" w:fill="FFFFFF"/>
            <w:hideMark/>
          </w:tcPr>
          <w:p w:rsidR="004F6021" w:rsidRPr="00145942" w:rsidRDefault="004F6021" w:rsidP="00B81399">
            <w:pPr>
              <w:jc w:val="center"/>
              <w:rPr>
                <w:b/>
                <w:color w:val="22272F"/>
              </w:rPr>
            </w:pPr>
            <w:r w:rsidRPr="00145942">
              <w:rPr>
                <w:color w:val="22272F"/>
              </w:rPr>
              <w:t>Ответственный за достижение показателя</w:t>
            </w:r>
            <w:r w:rsidRPr="00145942">
              <w:rPr>
                <w:color w:val="22272F"/>
                <w:vertAlign w:val="superscript"/>
              </w:rPr>
              <w:t> </w:t>
            </w:r>
            <w:r w:rsidRPr="00145942">
              <w:rPr>
                <w:rStyle w:val="affffffd"/>
                <w:b/>
                <w:color w:val="22272F"/>
              </w:rPr>
              <w:footnoteReference w:id="6"/>
            </w:r>
          </w:p>
        </w:tc>
        <w:tc>
          <w:tcPr>
            <w:tcW w:w="1701" w:type="dxa"/>
            <w:vMerge w:val="restart"/>
            <w:tcBorders>
              <w:top w:val="single" w:sz="6" w:space="0" w:color="000000"/>
              <w:left w:val="single" w:sz="6" w:space="0" w:color="000000"/>
            </w:tcBorders>
            <w:shd w:val="clear" w:color="auto" w:fill="FFFFFF"/>
            <w:hideMark/>
          </w:tcPr>
          <w:p w:rsidR="004F6021" w:rsidRPr="00145942" w:rsidRDefault="004F6021" w:rsidP="00B81399">
            <w:pPr>
              <w:jc w:val="center"/>
              <w:rPr>
                <w:b/>
                <w:color w:val="22272F"/>
              </w:rPr>
            </w:pPr>
            <w:r w:rsidRPr="00145942">
              <w:rPr>
                <w:color w:val="22272F"/>
              </w:rPr>
              <w:t>Связь с показателями национальных целей</w:t>
            </w:r>
            <w:r w:rsidRPr="00145942">
              <w:rPr>
                <w:rStyle w:val="affffffd"/>
                <w:b/>
                <w:color w:val="22272F"/>
              </w:rPr>
              <w:footnoteReference w:id="7"/>
            </w:r>
          </w:p>
        </w:tc>
        <w:tc>
          <w:tcPr>
            <w:tcW w:w="1985" w:type="dxa"/>
            <w:vMerge w:val="restart"/>
            <w:tcBorders>
              <w:top w:val="single" w:sz="6" w:space="0" w:color="000000"/>
              <w:left w:val="single" w:sz="6" w:space="0" w:color="000000"/>
              <w:right w:val="single" w:sz="6" w:space="0" w:color="000000"/>
            </w:tcBorders>
            <w:shd w:val="clear" w:color="auto" w:fill="FFFFFF"/>
            <w:hideMark/>
          </w:tcPr>
          <w:p w:rsidR="004F6021" w:rsidRPr="00145942" w:rsidRDefault="004F6021" w:rsidP="00B81399">
            <w:pPr>
              <w:jc w:val="center"/>
              <w:rPr>
                <w:b/>
                <w:color w:val="22272F"/>
              </w:rPr>
            </w:pPr>
            <w:r w:rsidRPr="00145942">
              <w:rPr>
                <w:color w:val="22272F"/>
              </w:rPr>
              <w:t>Информационная система</w:t>
            </w:r>
            <w:r w:rsidRPr="00145942">
              <w:rPr>
                <w:rStyle w:val="affffffd"/>
                <w:b/>
                <w:color w:val="22272F"/>
              </w:rPr>
              <w:footnoteReference w:id="8"/>
            </w:r>
          </w:p>
        </w:tc>
        <w:tc>
          <w:tcPr>
            <w:tcW w:w="1724" w:type="dxa"/>
            <w:vMerge w:val="restart"/>
            <w:tcBorders>
              <w:top w:val="single" w:sz="6" w:space="0" w:color="000000"/>
              <w:left w:val="single" w:sz="6" w:space="0" w:color="000000"/>
              <w:right w:val="single" w:sz="6" w:space="0" w:color="000000"/>
            </w:tcBorders>
            <w:shd w:val="clear" w:color="auto" w:fill="FFFFFF"/>
          </w:tcPr>
          <w:p w:rsidR="004F6021" w:rsidRPr="00866BFD" w:rsidRDefault="004F6021" w:rsidP="00B81399">
            <w:pPr>
              <w:jc w:val="center"/>
              <w:rPr>
                <w:b/>
                <w:color w:val="22272F"/>
              </w:rPr>
            </w:pPr>
            <w:r w:rsidRPr="00866BFD">
              <w:t>Связь с комплексной программой</w:t>
            </w:r>
            <w:r w:rsidRPr="00866BFD">
              <w:rPr>
                <w:rStyle w:val="affffffd"/>
                <w:b/>
              </w:rPr>
              <w:footnoteReference w:id="9"/>
            </w:r>
          </w:p>
        </w:tc>
      </w:tr>
      <w:tr w:rsidR="004F6021" w:rsidRPr="00866BFD" w:rsidTr="00B81399">
        <w:tc>
          <w:tcPr>
            <w:tcW w:w="559" w:type="dxa"/>
            <w:vMerge/>
            <w:tcBorders>
              <w:top w:val="single" w:sz="6" w:space="0" w:color="000000"/>
              <w:left w:val="single" w:sz="6" w:space="0" w:color="000000"/>
            </w:tcBorders>
            <w:shd w:val="clear" w:color="auto" w:fill="FFFFFF"/>
            <w:vAlign w:val="center"/>
            <w:hideMark/>
          </w:tcPr>
          <w:p w:rsidR="004F6021" w:rsidRPr="00866BFD" w:rsidRDefault="004F6021" w:rsidP="00B81399">
            <w:pPr>
              <w:rPr>
                <w:b/>
                <w:color w:val="22272F"/>
              </w:rPr>
            </w:pPr>
          </w:p>
        </w:tc>
        <w:tc>
          <w:tcPr>
            <w:tcW w:w="1701" w:type="dxa"/>
            <w:vMerge/>
            <w:tcBorders>
              <w:top w:val="single" w:sz="6" w:space="0" w:color="000000"/>
              <w:left w:val="single" w:sz="6" w:space="0" w:color="000000"/>
            </w:tcBorders>
            <w:shd w:val="clear" w:color="auto" w:fill="FFFFFF"/>
            <w:vAlign w:val="center"/>
            <w:hideMark/>
          </w:tcPr>
          <w:p w:rsidR="004F6021" w:rsidRPr="00866BFD" w:rsidRDefault="004F6021" w:rsidP="00B81399">
            <w:pPr>
              <w:rPr>
                <w:b/>
                <w:color w:val="22272F"/>
              </w:rPr>
            </w:pPr>
          </w:p>
        </w:tc>
        <w:tc>
          <w:tcPr>
            <w:tcW w:w="1418" w:type="dxa"/>
            <w:vMerge/>
            <w:tcBorders>
              <w:top w:val="single" w:sz="6" w:space="0" w:color="000000"/>
              <w:left w:val="single" w:sz="6" w:space="0" w:color="000000"/>
            </w:tcBorders>
            <w:shd w:val="clear" w:color="auto" w:fill="FFFFFF"/>
            <w:vAlign w:val="center"/>
            <w:hideMark/>
          </w:tcPr>
          <w:p w:rsidR="004F6021" w:rsidRPr="00866BFD" w:rsidRDefault="004F6021" w:rsidP="00B81399">
            <w:pPr>
              <w:rPr>
                <w:b/>
                <w:color w:val="22272F"/>
              </w:rPr>
            </w:pPr>
          </w:p>
        </w:tc>
        <w:tc>
          <w:tcPr>
            <w:tcW w:w="1276" w:type="dxa"/>
            <w:vMerge/>
            <w:tcBorders>
              <w:top w:val="single" w:sz="6" w:space="0" w:color="000000"/>
              <w:left w:val="single" w:sz="6" w:space="0" w:color="000000"/>
            </w:tcBorders>
            <w:shd w:val="clear" w:color="auto" w:fill="FFFFFF"/>
            <w:vAlign w:val="center"/>
            <w:hideMark/>
          </w:tcPr>
          <w:p w:rsidR="004F6021" w:rsidRPr="00866BFD" w:rsidRDefault="004F6021" w:rsidP="00B81399">
            <w:pPr>
              <w:rPr>
                <w:b/>
                <w:color w:val="22272F"/>
              </w:rPr>
            </w:pPr>
          </w:p>
        </w:tc>
        <w:tc>
          <w:tcPr>
            <w:tcW w:w="708"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N</w:t>
            </w:r>
            <w:r w:rsidRPr="00866BFD">
              <w:rPr>
                <w:color w:val="22272F"/>
                <w:vertAlign w:val="superscript"/>
              </w:rPr>
              <w:t> </w:t>
            </w:r>
            <w:r w:rsidRPr="00866BFD">
              <w:rPr>
                <w:rStyle w:val="affffffd"/>
                <w:b/>
                <w:color w:val="22272F"/>
              </w:rPr>
              <w:footnoteReference w:id="10"/>
            </w:r>
          </w:p>
        </w:tc>
        <w:tc>
          <w:tcPr>
            <w:tcW w:w="567"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N+1</w:t>
            </w:r>
          </w:p>
        </w:tc>
        <w:tc>
          <w:tcPr>
            <w:tcW w:w="567"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w:t>
            </w:r>
          </w:p>
        </w:tc>
        <w:tc>
          <w:tcPr>
            <w:tcW w:w="70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N+n</w:t>
            </w:r>
          </w:p>
        </w:tc>
        <w:tc>
          <w:tcPr>
            <w:tcW w:w="1701" w:type="dxa"/>
            <w:vMerge/>
            <w:tcBorders>
              <w:top w:val="single" w:sz="6" w:space="0" w:color="000000"/>
              <w:left w:val="single" w:sz="6" w:space="0" w:color="000000"/>
            </w:tcBorders>
            <w:shd w:val="clear" w:color="auto" w:fill="FFFFFF"/>
            <w:vAlign w:val="center"/>
            <w:hideMark/>
          </w:tcPr>
          <w:p w:rsidR="004F6021" w:rsidRPr="00866BFD" w:rsidRDefault="004F6021" w:rsidP="00B81399">
            <w:pPr>
              <w:rPr>
                <w:b/>
                <w:color w:val="22272F"/>
              </w:rPr>
            </w:pPr>
          </w:p>
        </w:tc>
        <w:tc>
          <w:tcPr>
            <w:tcW w:w="1701" w:type="dxa"/>
            <w:vMerge/>
            <w:tcBorders>
              <w:top w:val="single" w:sz="6" w:space="0" w:color="000000"/>
              <w:left w:val="single" w:sz="6" w:space="0" w:color="000000"/>
            </w:tcBorders>
            <w:shd w:val="clear" w:color="auto" w:fill="FFFFFF"/>
            <w:vAlign w:val="center"/>
            <w:hideMark/>
          </w:tcPr>
          <w:p w:rsidR="004F6021" w:rsidRPr="00866BFD" w:rsidRDefault="004F6021" w:rsidP="00B81399">
            <w:pPr>
              <w:rPr>
                <w:b/>
                <w:color w:val="22272F"/>
              </w:rPr>
            </w:pPr>
          </w:p>
        </w:tc>
        <w:tc>
          <w:tcPr>
            <w:tcW w:w="1985" w:type="dxa"/>
            <w:vMerge/>
            <w:tcBorders>
              <w:top w:val="single" w:sz="6" w:space="0" w:color="000000"/>
              <w:left w:val="single" w:sz="6" w:space="0" w:color="000000"/>
              <w:right w:val="single" w:sz="6" w:space="0" w:color="000000"/>
            </w:tcBorders>
            <w:shd w:val="clear" w:color="auto" w:fill="FFFFFF"/>
            <w:vAlign w:val="center"/>
            <w:hideMark/>
          </w:tcPr>
          <w:p w:rsidR="004F6021" w:rsidRPr="00866BFD" w:rsidRDefault="004F6021" w:rsidP="00B81399">
            <w:pPr>
              <w:rPr>
                <w:b/>
                <w:color w:val="22272F"/>
              </w:rPr>
            </w:pPr>
          </w:p>
        </w:tc>
        <w:tc>
          <w:tcPr>
            <w:tcW w:w="1724" w:type="dxa"/>
            <w:vMerge/>
            <w:tcBorders>
              <w:left w:val="single" w:sz="6" w:space="0" w:color="000000"/>
              <w:right w:val="single" w:sz="6" w:space="0" w:color="000000"/>
            </w:tcBorders>
            <w:shd w:val="clear" w:color="auto" w:fill="FFFFFF"/>
          </w:tcPr>
          <w:p w:rsidR="004F6021" w:rsidRPr="00866BFD" w:rsidRDefault="004F6021" w:rsidP="00B81399">
            <w:pPr>
              <w:rPr>
                <w:b/>
                <w:color w:val="22272F"/>
              </w:rPr>
            </w:pPr>
          </w:p>
        </w:tc>
      </w:tr>
      <w:tr w:rsidR="004F6021" w:rsidRPr="00866BFD" w:rsidTr="00B81399">
        <w:tc>
          <w:tcPr>
            <w:tcW w:w="55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1</w:t>
            </w:r>
          </w:p>
        </w:tc>
        <w:tc>
          <w:tcPr>
            <w:tcW w:w="1701"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2</w:t>
            </w:r>
          </w:p>
        </w:tc>
        <w:tc>
          <w:tcPr>
            <w:tcW w:w="1418"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3</w:t>
            </w:r>
          </w:p>
        </w:tc>
        <w:tc>
          <w:tcPr>
            <w:tcW w:w="1276"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4</w:t>
            </w:r>
          </w:p>
        </w:tc>
        <w:tc>
          <w:tcPr>
            <w:tcW w:w="708"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5</w:t>
            </w:r>
          </w:p>
        </w:tc>
        <w:tc>
          <w:tcPr>
            <w:tcW w:w="567"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6</w:t>
            </w:r>
          </w:p>
        </w:tc>
        <w:tc>
          <w:tcPr>
            <w:tcW w:w="567"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7</w:t>
            </w:r>
          </w:p>
        </w:tc>
        <w:tc>
          <w:tcPr>
            <w:tcW w:w="70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8</w:t>
            </w:r>
          </w:p>
        </w:tc>
        <w:tc>
          <w:tcPr>
            <w:tcW w:w="1701"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Pr>
                <w:color w:val="22272F"/>
              </w:rPr>
              <w:t>9</w:t>
            </w:r>
          </w:p>
        </w:tc>
        <w:tc>
          <w:tcPr>
            <w:tcW w:w="1701"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1</w:t>
            </w:r>
            <w:r>
              <w:rPr>
                <w:color w:val="22272F"/>
              </w:rPr>
              <w:t>0</w:t>
            </w:r>
          </w:p>
        </w:tc>
        <w:tc>
          <w:tcPr>
            <w:tcW w:w="1985" w:type="dxa"/>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1</w:t>
            </w:r>
            <w:r>
              <w:rPr>
                <w:color w:val="22272F"/>
              </w:rPr>
              <w:t>1</w:t>
            </w:r>
          </w:p>
        </w:tc>
        <w:tc>
          <w:tcPr>
            <w:tcW w:w="1724" w:type="dxa"/>
            <w:tcBorders>
              <w:top w:val="single" w:sz="6" w:space="0" w:color="000000"/>
              <w:left w:val="single" w:sz="6" w:space="0" w:color="000000"/>
              <w:right w:val="single" w:sz="6" w:space="0" w:color="000000"/>
            </w:tcBorders>
            <w:shd w:val="clear" w:color="auto" w:fill="FFFFFF"/>
          </w:tcPr>
          <w:p w:rsidR="004F6021" w:rsidRPr="00C73101" w:rsidRDefault="004F6021" w:rsidP="00B81399">
            <w:pPr>
              <w:jc w:val="center"/>
              <w:rPr>
                <w:color w:val="22272F"/>
              </w:rPr>
            </w:pPr>
            <w:r w:rsidRPr="00232781">
              <w:rPr>
                <w:color w:val="22272F"/>
                <w:lang w:val="en-US"/>
              </w:rPr>
              <w:t>1</w:t>
            </w:r>
            <w:r>
              <w:rPr>
                <w:color w:val="22272F"/>
              </w:rPr>
              <w:t>2</w:t>
            </w:r>
          </w:p>
        </w:tc>
      </w:tr>
      <w:tr w:rsidR="004F6021" w:rsidRPr="00866BFD" w:rsidTr="00B81399">
        <w:tc>
          <w:tcPr>
            <w:tcW w:w="14616" w:type="dxa"/>
            <w:gridSpan w:val="12"/>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 xml:space="preserve">Цель </w:t>
            </w:r>
            <w:r>
              <w:rPr>
                <w:color w:val="22272F"/>
              </w:rPr>
              <w:t>муниципальной</w:t>
            </w:r>
            <w:r w:rsidRPr="00866BFD">
              <w:rPr>
                <w:color w:val="22272F"/>
              </w:rPr>
              <w:t xml:space="preserve"> программы (комплексной программы) </w:t>
            </w:r>
            <w:r>
              <w:rPr>
                <w:color w:val="22272F"/>
              </w:rPr>
              <w:t>Беляевского района Оренбургской области</w:t>
            </w:r>
            <w:r w:rsidRPr="00866BFD">
              <w:rPr>
                <w:color w:val="22272F"/>
              </w:rPr>
              <w:t xml:space="preserve"> «Наименование»</w:t>
            </w:r>
          </w:p>
        </w:tc>
      </w:tr>
      <w:tr w:rsidR="004F6021" w:rsidRPr="00866BFD" w:rsidTr="00B81399">
        <w:tc>
          <w:tcPr>
            <w:tcW w:w="559"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1.</w:t>
            </w:r>
          </w:p>
        </w:tc>
        <w:tc>
          <w:tcPr>
            <w:tcW w:w="1701"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418"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276"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708"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567"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567"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709"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701"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701"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985" w:type="dxa"/>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724" w:type="dxa"/>
            <w:tcBorders>
              <w:top w:val="single" w:sz="6" w:space="0" w:color="000000"/>
              <w:left w:val="single" w:sz="6" w:space="0" w:color="000000"/>
              <w:right w:val="single" w:sz="6" w:space="0" w:color="000000"/>
            </w:tcBorders>
            <w:shd w:val="clear" w:color="auto" w:fill="FFFFFF"/>
          </w:tcPr>
          <w:p w:rsidR="004F6021" w:rsidRPr="00866BFD" w:rsidRDefault="004F6021" w:rsidP="00B81399">
            <w:pPr>
              <w:rPr>
                <w:b/>
                <w:color w:val="22272F"/>
              </w:rPr>
            </w:pPr>
          </w:p>
        </w:tc>
      </w:tr>
      <w:tr w:rsidR="004F6021" w:rsidRPr="00866BFD" w:rsidTr="00B81399">
        <w:tc>
          <w:tcPr>
            <w:tcW w:w="559"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N.</w:t>
            </w:r>
          </w:p>
        </w:tc>
        <w:tc>
          <w:tcPr>
            <w:tcW w:w="1701"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418"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276"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708"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567"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709"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701"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701"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724" w:type="dxa"/>
            <w:tcBorders>
              <w:top w:val="single" w:sz="6" w:space="0" w:color="000000"/>
              <w:left w:val="single" w:sz="6" w:space="0" w:color="000000"/>
              <w:bottom w:val="single" w:sz="6" w:space="0" w:color="000000"/>
              <w:right w:val="single" w:sz="6" w:space="0" w:color="000000"/>
            </w:tcBorders>
            <w:shd w:val="clear" w:color="auto" w:fill="FFFFFF"/>
          </w:tcPr>
          <w:p w:rsidR="004F6021" w:rsidRPr="00866BFD" w:rsidRDefault="004F6021" w:rsidP="00B81399">
            <w:pPr>
              <w:rPr>
                <w:b/>
                <w:color w:val="22272F"/>
              </w:rPr>
            </w:pPr>
          </w:p>
        </w:tc>
      </w:tr>
    </w:tbl>
    <w:p w:rsidR="004F6021" w:rsidRDefault="004F6021" w:rsidP="004F6021">
      <w:pPr>
        <w:contextualSpacing/>
        <w:jc w:val="right"/>
      </w:pPr>
    </w:p>
    <w:p w:rsidR="004F6021" w:rsidRDefault="004F6021" w:rsidP="004F6021">
      <w:pPr>
        <w:contextualSpacing/>
        <w:jc w:val="right"/>
      </w:pPr>
    </w:p>
    <w:p w:rsidR="004F6021" w:rsidRDefault="004F6021" w:rsidP="004F6021">
      <w:pPr>
        <w:contextualSpacing/>
        <w:jc w:val="right"/>
      </w:pPr>
    </w:p>
    <w:p w:rsidR="004F6021" w:rsidRDefault="004F6021" w:rsidP="004F6021">
      <w:pPr>
        <w:ind w:left="273" w:right="42"/>
      </w:pPr>
    </w:p>
    <w:p w:rsidR="004F6021" w:rsidRDefault="004F6021" w:rsidP="004F6021">
      <w:pPr>
        <w:contextualSpacing/>
      </w:pPr>
      <w:r>
        <w:tab/>
        <w:t xml:space="preserve">                                                                                                                                                       Приложение 3</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tabs>
          <w:tab w:val="left" w:pos="10903"/>
        </w:tabs>
        <w:ind w:left="273" w:right="42"/>
      </w:pPr>
    </w:p>
    <w:p w:rsidR="004F6021" w:rsidRDefault="004F6021" w:rsidP="004F6021">
      <w:pPr>
        <w:ind w:left="273" w:right="42"/>
      </w:pPr>
    </w:p>
    <w:p w:rsidR="004F6021" w:rsidRDefault="004F6021" w:rsidP="004F6021">
      <w:pPr>
        <w:ind w:left="273" w:right="42"/>
      </w:pPr>
    </w:p>
    <w:p w:rsidR="004F6021" w:rsidRDefault="004F6021" w:rsidP="004F6021">
      <w:pPr>
        <w:ind w:left="273" w:right="42"/>
      </w:pPr>
    </w:p>
    <w:p w:rsidR="004F6021" w:rsidRPr="00866BFD" w:rsidRDefault="004F6021" w:rsidP="004F6021">
      <w:pPr>
        <w:ind w:left="273" w:right="42"/>
      </w:pPr>
    </w:p>
    <w:p w:rsidR="004F6021" w:rsidRDefault="004F6021" w:rsidP="004F6021">
      <w:pPr>
        <w:spacing w:after="3" w:line="271" w:lineRule="auto"/>
        <w:ind w:left="720" w:right="42"/>
        <w:jc w:val="center"/>
      </w:pPr>
      <w:r w:rsidRPr="00866BFD">
        <w:t xml:space="preserve">Структура </w:t>
      </w:r>
      <w:r>
        <w:t>муниципальной</w:t>
      </w:r>
      <w:r w:rsidRPr="00866BFD">
        <w:t xml:space="preserve"> программы (комплексной программы)</w:t>
      </w:r>
    </w:p>
    <w:p w:rsidR="004F6021" w:rsidRPr="00866BFD" w:rsidRDefault="004F6021" w:rsidP="004F6021">
      <w:pPr>
        <w:spacing w:after="3" w:line="271" w:lineRule="auto"/>
        <w:ind w:left="720" w:right="42"/>
        <w:jc w:val="center"/>
      </w:pPr>
    </w:p>
    <w:tbl>
      <w:tblPr>
        <w:tblW w:w="15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1099"/>
        <w:gridCol w:w="5035"/>
        <w:gridCol w:w="1960"/>
        <w:gridCol w:w="160"/>
        <w:gridCol w:w="3337"/>
        <w:gridCol w:w="3819"/>
      </w:tblGrid>
      <w:tr w:rsidR="004F6021" w:rsidRPr="00866BFD" w:rsidTr="00B81399">
        <w:tc>
          <w:tcPr>
            <w:tcW w:w="1099" w:type="dxa"/>
            <w:shd w:val="clear" w:color="auto" w:fill="FFFFFF"/>
            <w:hideMark/>
          </w:tcPr>
          <w:p w:rsidR="004F6021" w:rsidRPr="00866BFD" w:rsidRDefault="004F6021" w:rsidP="00B81399">
            <w:pPr>
              <w:jc w:val="center"/>
              <w:rPr>
                <w:b/>
                <w:color w:val="22272F"/>
              </w:rPr>
            </w:pPr>
            <w:r>
              <w:rPr>
                <w:color w:val="22272F"/>
              </w:rPr>
              <w:t>№</w:t>
            </w:r>
            <w:r w:rsidRPr="00866BFD">
              <w:rPr>
                <w:color w:val="22272F"/>
              </w:rPr>
              <w:t>п/п</w:t>
            </w:r>
          </w:p>
        </w:tc>
        <w:tc>
          <w:tcPr>
            <w:tcW w:w="5035" w:type="dxa"/>
            <w:shd w:val="clear" w:color="auto" w:fill="FFFFFF"/>
            <w:hideMark/>
          </w:tcPr>
          <w:p w:rsidR="004F6021" w:rsidRPr="00866BFD" w:rsidRDefault="004F6021" w:rsidP="00B81399">
            <w:pPr>
              <w:jc w:val="center"/>
              <w:rPr>
                <w:b/>
                <w:color w:val="22272F"/>
              </w:rPr>
            </w:pPr>
            <w:r w:rsidRPr="00866BFD">
              <w:rPr>
                <w:color w:val="22272F"/>
              </w:rPr>
              <w:t>Задачи структурного элемента</w:t>
            </w:r>
            <w:r w:rsidRPr="00866BFD">
              <w:rPr>
                <w:rStyle w:val="affffffd"/>
                <w:b/>
                <w:color w:val="22272F"/>
              </w:rPr>
              <w:footnoteReference w:id="11"/>
            </w:r>
          </w:p>
        </w:tc>
        <w:tc>
          <w:tcPr>
            <w:tcW w:w="5457" w:type="dxa"/>
            <w:gridSpan w:val="3"/>
            <w:shd w:val="clear" w:color="auto" w:fill="FFFFFF"/>
            <w:hideMark/>
          </w:tcPr>
          <w:p w:rsidR="004F6021" w:rsidRPr="00866BFD" w:rsidRDefault="004F6021" w:rsidP="00B81399">
            <w:pPr>
              <w:jc w:val="center"/>
              <w:rPr>
                <w:b/>
                <w:color w:val="22272F"/>
              </w:rPr>
            </w:pPr>
            <w:r w:rsidRPr="00866BFD">
              <w:rPr>
                <w:color w:val="22272F"/>
              </w:rPr>
              <w:t>Краткое описание ожидаемых эффектов от реализации задачи структурного элемент</w:t>
            </w:r>
            <w:r w:rsidRPr="00866BFD">
              <w:rPr>
                <w:color w:val="000000"/>
              </w:rPr>
              <w:t>а</w:t>
            </w:r>
            <w:r w:rsidRPr="00866BFD">
              <w:rPr>
                <w:rStyle w:val="affffffd"/>
                <w:b/>
                <w:color w:val="000000"/>
              </w:rPr>
              <w:footnoteReference w:id="12"/>
            </w:r>
          </w:p>
        </w:tc>
        <w:tc>
          <w:tcPr>
            <w:tcW w:w="3819" w:type="dxa"/>
            <w:shd w:val="clear" w:color="auto" w:fill="FFFFFF"/>
            <w:hideMark/>
          </w:tcPr>
          <w:p w:rsidR="004F6021" w:rsidRPr="00866BFD" w:rsidRDefault="004F6021" w:rsidP="00B81399">
            <w:pPr>
              <w:jc w:val="center"/>
              <w:rPr>
                <w:b/>
                <w:color w:val="22272F"/>
              </w:rPr>
            </w:pPr>
            <w:r w:rsidRPr="00866BFD">
              <w:rPr>
                <w:color w:val="22272F"/>
              </w:rPr>
              <w:t>Связь с показателями</w:t>
            </w:r>
            <w:r w:rsidRPr="00866BFD">
              <w:rPr>
                <w:rStyle w:val="affffffd"/>
                <w:b/>
                <w:color w:val="22272F"/>
              </w:rPr>
              <w:footnoteReference w:id="13"/>
            </w:r>
          </w:p>
        </w:tc>
      </w:tr>
      <w:tr w:rsidR="004F6021" w:rsidRPr="00866BFD" w:rsidTr="00B81399">
        <w:trPr>
          <w:tblHeader/>
        </w:trPr>
        <w:tc>
          <w:tcPr>
            <w:tcW w:w="1099" w:type="dxa"/>
            <w:shd w:val="clear" w:color="auto" w:fill="FFFFFF"/>
            <w:hideMark/>
          </w:tcPr>
          <w:p w:rsidR="004F6021" w:rsidRPr="00866BFD" w:rsidRDefault="004F6021" w:rsidP="00B81399">
            <w:pPr>
              <w:jc w:val="center"/>
              <w:rPr>
                <w:b/>
                <w:color w:val="22272F"/>
              </w:rPr>
            </w:pPr>
            <w:r w:rsidRPr="00866BFD">
              <w:rPr>
                <w:color w:val="22272F"/>
              </w:rPr>
              <w:t>1</w:t>
            </w:r>
          </w:p>
        </w:tc>
        <w:tc>
          <w:tcPr>
            <w:tcW w:w="5035" w:type="dxa"/>
            <w:shd w:val="clear" w:color="auto" w:fill="FFFFFF"/>
            <w:hideMark/>
          </w:tcPr>
          <w:p w:rsidR="004F6021" w:rsidRPr="00866BFD" w:rsidRDefault="004F6021" w:rsidP="00B81399">
            <w:pPr>
              <w:jc w:val="center"/>
              <w:rPr>
                <w:b/>
                <w:color w:val="22272F"/>
              </w:rPr>
            </w:pPr>
            <w:r w:rsidRPr="00866BFD">
              <w:rPr>
                <w:color w:val="22272F"/>
              </w:rPr>
              <w:t>2</w:t>
            </w:r>
          </w:p>
        </w:tc>
        <w:tc>
          <w:tcPr>
            <w:tcW w:w="5457" w:type="dxa"/>
            <w:gridSpan w:val="3"/>
            <w:shd w:val="clear" w:color="auto" w:fill="FFFFFF"/>
            <w:hideMark/>
          </w:tcPr>
          <w:p w:rsidR="004F6021" w:rsidRPr="00866BFD" w:rsidRDefault="004F6021" w:rsidP="00B81399">
            <w:pPr>
              <w:jc w:val="center"/>
              <w:rPr>
                <w:b/>
                <w:color w:val="22272F"/>
              </w:rPr>
            </w:pPr>
            <w:r w:rsidRPr="00866BFD">
              <w:rPr>
                <w:color w:val="22272F"/>
              </w:rPr>
              <w:t>3</w:t>
            </w:r>
          </w:p>
        </w:tc>
        <w:tc>
          <w:tcPr>
            <w:tcW w:w="3819" w:type="dxa"/>
            <w:shd w:val="clear" w:color="auto" w:fill="FFFFFF"/>
            <w:hideMark/>
          </w:tcPr>
          <w:p w:rsidR="004F6021" w:rsidRPr="00866BFD" w:rsidRDefault="004F6021" w:rsidP="00B81399">
            <w:pPr>
              <w:jc w:val="center"/>
              <w:rPr>
                <w:b/>
                <w:color w:val="22272F"/>
              </w:rPr>
            </w:pPr>
            <w:r w:rsidRPr="00866BFD">
              <w:rPr>
                <w:color w:val="22272F"/>
              </w:rPr>
              <w:t>4</w:t>
            </w:r>
          </w:p>
        </w:tc>
      </w:tr>
      <w:tr w:rsidR="004F6021" w:rsidRPr="00866BFD" w:rsidTr="00B81399">
        <w:tc>
          <w:tcPr>
            <w:tcW w:w="1099" w:type="dxa"/>
            <w:shd w:val="clear" w:color="auto" w:fill="FFFFFF"/>
            <w:hideMark/>
          </w:tcPr>
          <w:p w:rsidR="004F6021" w:rsidRPr="00866BFD" w:rsidRDefault="004F6021" w:rsidP="00B81399">
            <w:pPr>
              <w:rPr>
                <w:b/>
                <w:color w:val="22272F"/>
              </w:rPr>
            </w:pPr>
            <w:r w:rsidRPr="00866BFD">
              <w:rPr>
                <w:color w:val="22272F"/>
              </w:rPr>
              <w:t>1.</w:t>
            </w:r>
          </w:p>
        </w:tc>
        <w:tc>
          <w:tcPr>
            <w:tcW w:w="14311" w:type="dxa"/>
            <w:gridSpan w:val="5"/>
            <w:shd w:val="clear" w:color="auto" w:fill="FFFFFF"/>
            <w:hideMark/>
          </w:tcPr>
          <w:p w:rsidR="004F6021" w:rsidRPr="00866BFD" w:rsidRDefault="004F6021" w:rsidP="00B81399">
            <w:pPr>
              <w:rPr>
                <w:b/>
                <w:color w:val="22272F"/>
              </w:rPr>
            </w:pPr>
            <w:r w:rsidRPr="00866BFD">
              <w:rPr>
                <w:color w:val="22272F"/>
              </w:rPr>
              <w:t>Направление «Наименование»</w:t>
            </w:r>
            <w:r w:rsidRPr="00866BFD">
              <w:rPr>
                <w:rStyle w:val="affffffd"/>
                <w:b/>
                <w:color w:val="22272F"/>
              </w:rPr>
              <w:footnoteReference w:id="14"/>
            </w:r>
            <w:r>
              <w:rPr>
                <w:color w:val="22272F"/>
              </w:rPr>
              <w:t>(при необходимости)</w:t>
            </w:r>
          </w:p>
        </w:tc>
      </w:tr>
      <w:tr w:rsidR="004F6021" w:rsidRPr="00866BFD" w:rsidTr="00B81399">
        <w:tc>
          <w:tcPr>
            <w:tcW w:w="1099" w:type="dxa"/>
            <w:shd w:val="clear" w:color="auto" w:fill="FFFFFF"/>
            <w:hideMark/>
          </w:tcPr>
          <w:p w:rsidR="004F6021" w:rsidRPr="00866BFD" w:rsidRDefault="004F6021" w:rsidP="00B81399">
            <w:pPr>
              <w:rPr>
                <w:b/>
                <w:color w:val="22272F"/>
              </w:rPr>
            </w:pPr>
            <w:r w:rsidRPr="00866BFD">
              <w:rPr>
                <w:color w:val="22272F"/>
              </w:rPr>
              <w:t>1.1.</w:t>
            </w:r>
          </w:p>
        </w:tc>
        <w:tc>
          <w:tcPr>
            <w:tcW w:w="14311" w:type="dxa"/>
            <w:gridSpan w:val="5"/>
            <w:shd w:val="clear" w:color="auto" w:fill="FFFFFF"/>
            <w:hideMark/>
          </w:tcPr>
          <w:p w:rsidR="004F6021" w:rsidRPr="00866BFD" w:rsidRDefault="004F6021" w:rsidP="00B81399">
            <w:pPr>
              <w:rPr>
                <w:b/>
                <w:color w:val="22272F"/>
              </w:rPr>
            </w:pPr>
            <w:r>
              <w:rPr>
                <w:color w:val="22272F"/>
              </w:rPr>
              <w:t xml:space="preserve">Региональный </w:t>
            </w:r>
            <w:r w:rsidRPr="00866BFD">
              <w:rPr>
                <w:color w:val="22272F"/>
              </w:rPr>
              <w:t>проект «Наименование»</w:t>
            </w:r>
          </w:p>
          <w:p w:rsidR="004F6021" w:rsidRPr="00866BFD" w:rsidRDefault="004F6021" w:rsidP="00B81399">
            <w:pPr>
              <w:rPr>
                <w:b/>
                <w:color w:val="22272F"/>
              </w:rPr>
            </w:pPr>
            <w:r w:rsidRPr="00866BFD">
              <w:rPr>
                <w:color w:val="22272F"/>
              </w:rPr>
              <w:t>(Ф.И.О. куратора)</w:t>
            </w:r>
            <w:r w:rsidRPr="00866BFD">
              <w:rPr>
                <w:color w:val="22272F"/>
                <w:vertAlign w:val="superscript"/>
              </w:rPr>
              <w:t> </w:t>
            </w:r>
            <w:r w:rsidRPr="00866BFD">
              <w:rPr>
                <w:rStyle w:val="affffffd"/>
                <w:b/>
                <w:color w:val="22272F"/>
              </w:rPr>
              <w:footnoteReference w:id="15"/>
            </w:r>
          </w:p>
        </w:tc>
      </w:tr>
      <w:tr w:rsidR="004F6021" w:rsidRPr="00866BFD" w:rsidTr="00B81399">
        <w:tc>
          <w:tcPr>
            <w:tcW w:w="1099" w:type="dxa"/>
            <w:shd w:val="clear" w:color="auto" w:fill="FFFFFF"/>
            <w:hideMark/>
          </w:tcPr>
          <w:p w:rsidR="004F6021" w:rsidRPr="00866BFD" w:rsidRDefault="004F6021" w:rsidP="00B81399">
            <w:pPr>
              <w:rPr>
                <w:b/>
                <w:color w:val="22272F"/>
              </w:rPr>
            </w:pPr>
            <w:r w:rsidRPr="00866BFD">
              <w:rPr>
                <w:color w:val="22272F"/>
              </w:rPr>
              <w:t> </w:t>
            </w:r>
          </w:p>
        </w:tc>
        <w:tc>
          <w:tcPr>
            <w:tcW w:w="6995" w:type="dxa"/>
            <w:gridSpan w:val="2"/>
            <w:shd w:val="clear" w:color="auto" w:fill="FFFFFF"/>
            <w:hideMark/>
          </w:tcPr>
          <w:p w:rsidR="004F6021" w:rsidRPr="00866BFD" w:rsidRDefault="004F6021" w:rsidP="00B81399">
            <w:pPr>
              <w:rPr>
                <w:b/>
                <w:color w:val="22272F"/>
              </w:rPr>
            </w:pPr>
            <w:r w:rsidRPr="00866BFD">
              <w:rPr>
                <w:color w:val="22272F"/>
              </w:rPr>
              <w:t>Ответственный за реализацию (наименование ОИВ)</w:t>
            </w:r>
          </w:p>
        </w:tc>
        <w:tc>
          <w:tcPr>
            <w:tcW w:w="7316" w:type="dxa"/>
            <w:gridSpan w:val="3"/>
            <w:shd w:val="clear" w:color="auto" w:fill="FFFFFF"/>
            <w:hideMark/>
          </w:tcPr>
          <w:p w:rsidR="004F6021" w:rsidRPr="00866BFD" w:rsidRDefault="004F6021" w:rsidP="00B81399">
            <w:pPr>
              <w:rPr>
                <w:b/>
                <w:color w:val="22272F"/>
              </w:rPr>
            </w:pPr>
            <w:r w:rsidRPr="00866BFD">
              <w:rPr>
                <w:color w:val="22272F"/>
              </w:rPr>
              <w:t>Срок реализации (год начала - год окончания)</w:t>
            </w:r>
          </w:p>
        </w:tc>
      </w:tr>
      <w:tr w:rsidR="004F6021" w:rsidRPr="00866BFD" w:rsidTr="00B81399">
        <w:tc>
          <w:tcPr>
            <w:tcW w:w="1099" w:type="dxa"/>
            <w:shd w:val="clear" w:color="auto" w:fill="FFFFFF"/>
            <w:hideMark/>
          </w:tcPr>
          <w:p w:rsidR="004F6021" w:rsidRPr="00866BFD" w:rsidRDefault="004F6021" w:rsidP="00B81399">
            <w:pPr>
              <w:rPr>
                <w:b/>
                <w:color w:val="22272F"/>
              </w:rPr>
            </w:pPr>
            <w:r w:rsidRPr="00866BFD">
              <w:rPr>
                <w:color w:val="22272F"/>
              </w:rPr>
              <w:t>1.1.1</w:t>
            </w:r>
          </w:p>
        </w:tc>
        <w:tc>
          <w:tcPr>
            <w:tcW w:w="5035" w:type="dxa"/>
            <w:shd w:val="clear" w:color="auto" w:fill="FFFFFF"/>
            <w:hideMark/>
          </w:tcPr>
          <w:p w:rsidR="004F6021" w:rsidRPr="00866BFD" w:rsidRDefault="004F6021" w:rsidP="00B81399">
            <w:pPr>
              <w:rPr>
                <w:b/>
                <w:color w:val="22272F"/>
              </w:rPr>
            </w:pPr>
            <w:r w:rsidRPr="00866BFD">
              <w:rPr>
                <w:color w:val="22272F"/>
              </w:rPr>
              <w:t>Задача 1</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hideMark/>
          </w:tcPr>
          <w:p w:rsidR="004F6021" w:rsidRPr="00145942" w:rsidRDefault="004F6021" w:rsidP="00B81399">
            <w:pPr>
              <w:rPr>
                <w:b/>
                <w:color w:val="22272F"/>
              </w:rPr>
            </w:pPr>
            <w:r w:rsidRPr="00145942">
              <w:rPr>
                <w:color w:val="22272F"/>
              </w:rPr>
              <w:t>1.1.2</w:t>
            </w:r>
          </w:p>
        </w:tc>
        <w:tc>
          <w:tcPr>
            <w:tcW w:w="5035" w:type="dxa"/>
            <w:shd w:val="clear" w:color="auto" w:fill="FFFFFF"/>
            <w:hideMark/>
          </w:tcPr>
          <w:p w:rsidR="004F6021" w:rsidRPr="00866BFD" w:rsidRDefault="004F6021" w:rsidP="00B81399">
            <w:pPr>
              <w:rPr>
                <w:b/>
                <w:color w:val="22272F"/>
              </w:rPr>
            </w:pPr>
            <w:r w:rsidRPr="00866BFD">
              <w:rPr>
                <w:color w:val="22272F"/>
              </w:rPr>
              <w:t>Задача N</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hideMark/>
          </w:tcPr>
          <w:p w:rsidR="004F6021" w:rsidRPr="00145942" w:rsidRDefault="004F6021" w:rsidP="00B81399">
            <w:pPr>
              <w:rPr>
                <w:b/>
                <w:color w:val="22272F"/>
              </w:rPr>
            </w:pPr>
            <w:r w:rsidRPr="00145942">
              <w:rPr>
                <w:color w:val="22272F"/>
              </w:rPr>
              <w:t>2.1</w:t>
            </w:r>
          </w:p>
        </w:tc>
        <w:tc>
          <w:tcPr>
            <w:tcW w:w="14311" w:type="dxa"/>
            <w:gridSpan w:val="5"/>
            <w:shd w:val="clear" w:color="auto" w:fill="FFFFFF"/>
            <w:hideMark/>
          </w:tcPr>
          <w:p w:rsidR="004F6021" w:rsidRPr="00866BFD" w:rsidRDefault="004F6021" w:rsidP="00B81399">
            <w:pPr>
              <w:rPr>
                <w:b/>
                <w:color w:val="22272F"/>
              </w:rPr>
            </w:pPr>
            <w:r w:rsidRPr="00866BFD">
              <w:rPr>
                <w:color w:val="22272F"/>
              </w:rPr>
              <w:t>Ведомственный проект «Наименование»</w:t>
            </w:r>
          </w:p>
          <w:p w:rsidR="004F6021" w:rsidRPr="00866BFD" w:rsidRDefault="004F6021" w:rsidP="00B81399">
            <w:pPr>
              <w:rPr>
                <w:b/>
                <w:color w:val="22272F"/>
              </w:rPr>
            </w:pPr>
            <w:r w:rsidRPr="00866BFD">
              <w:rPr>
                <w:color w:val="22272F"/>
              </w:rPr>
              <w:t>(Ф.И.О. куратора)</w:t>
            </w:r>
            <w:r w:rsidRPr="00866BFD">
              <w:rPr>
                <w:rStyle w:val="affffffd"/>
                <w:b/>
                <w:color w:val="22272F"/>
              </w:rPr>
              <w:footnoteReference w:id="16"/>
            </w:r>
          </w:p>
        </w:tc>
      </w:tr>
      <w:tr w:rsidR="004F6021" w:rsidRPr="00866BFD" w:rsidTr="00B81399">
        <w:tc>
          <w:tcPr>
            <w:tcW w:w="1099" w:type="dxa"/>
            <w:shd w:val="clear" w:color="auto" w:fill="FFFFFF"/>
          </w:tcPr>
          <w:p w:rsidR="004F6021" w:rsidRDefault="004F6021" w:rsidP="00B81399">
            <w:pPr>
              <w:rPr>
                <w:color w:val="22272F"/>
              </w:rPr>
            </w:pPr>
          </w:p>
        </w:tc>
        <w:tc>
          <w:tcPr>
            <w:tcW w:w="7155" w:type="dxa"/>
            <w:gridSpan w:val="3"/>
            <w:shd w:val="clear" w:color="auto" w:fill="FFFFFF"/>
          </w:tcPr>
          <w:p w:rsidR="004F6021" w:rsidRPr="00866BFD" w:rsidRDefault="004F6021" w:rsidP="00B81399">
            <w:pPr>
              <w:rPr>
                <w:b/>
                <w:color w:val="22272F"/>
              </w:rPr>
            </w:pPr>
            <w:r w:rsidRPr="00866BFD">
              <w:rPr>
                <w:color w:val="22272F"/>
              </w:rPr>
              <w:t>Ответственный за реализацию (наименование ОИВ)</w:t>
            </w:r>
          </w:p>
        </w:tc>
        <w:tc>
          <w:tcPr>
            <w:tcW w:w="7156" w:type="dxa"/>
            <w:gridSpan w:val="2"/>
            <w:shd w:val="clear" w:color="auto" w:fill="FFFFFF"/>
          </w:tcPr>
          <w:p w:rsidR="004F6021" w:rsidRPr="00866BFD" w:rsidRDefault="004F6021" w:rsidP="00B81399">
            <w:pPr>
              <w:rPr>
                <w:b/>
                <w:color w:val="22272F"/>
              </w:rPr>
            </w:pPr>
            <w:r w:rsidRPr="00866BFD">
              <w:rPr>
                <w:color w:val="22272F"/>
              </w:rPr>
              <w:t>Срок реализации (год начала - год окончания)</w:t>
            </w:r>
          </w:p>
        </w:tc>
      </w:tr>
      <w:tr w:rsidR="004F6021" w:rsidRPr="00866BFD" w:rsidTr="00B81399">
        <w:tc>
          <w:tcPr>
            <w:tcW w:w="1099" w:type="dxa"/>
            <w:shd w:val="clear" w:color="auto" w:fill="FFFFFF"/>
          </w:tcPr>
          <w:p w:rsidR="004F6021" w:rsidRPr="00AF550E" w:rsidRDefault="004F6021" w:rsidP="00B81399">
            <w:pPr>
              <w:rPr>
                <w:color w:val="22272F"/>
              </w:rPr>
            </w:pPr>
            <w:r>
              <w:rPr>
                <w:color w:val="22272F"/>
              </w:rPr>
              <w:t>2</w:t>
            </w:r>
            <w:r w:rsidRPr="00AF550E">
              <w:rPr>
                <w:color w:val="22272F"/>
              </w:rPr>
              <w:t>.1.1.</w:t>
            </w:r>
          </w:p>
        </w:tc>
        <w:tc>
          <w:tcPr>
            <w:tcW w:w="5035" w:type="dxa"/>
            <w:shd w:val="clear" w:color="auto" w:fill="FFFFFF"/>
            <w:hideMark/>
          </w:tcPr>
          <w:p w:rsidR="004F6021" w:rsidRPr="00866BFD" w:rsidRDefault="004F6021" w:rsidP="00B81399">
            <w:pPr>
              <w:rPr>
                <w:b/>
                <w:color w:val="22272F"/>
              </w:rPr>
            </w:pPr>
            <w:r w:rsidRPr="00866BFD">
              <w:rPr>
                <w:color w:val="22272F"/>
              </w:rPr>
              <w:t>Задача 1</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tcPr>
          <w:p w:rsidR="004F6021" w:rsidRPr="00AF550E" w:rsidRDefault="004F6021" w:rsidP="00B81399">
            <w:pPr>
              <w:rPr>
                <w:color w:val="22272F"/>
              </w:rPr>
            </w:pPr>
            <w:r>
              <w:rPr>
                <w:color w:val="22272F"/>
              </w:rPr>
              <w:t>2</w:t>
            </w:r>
            <w:r w:rsidRPr="00AF550E">
              <w:rPr>
                <w:color w:val="22272F"/>
              </w:rPr>
              <w:t>.1.2.</w:t>
            </w:r>
          </w:p>
        </w:tc>
        <w:tc>
          <w:tcPr>
            <w:tcW w:w="5035" w:type="dxa"/>
            <w:shd w:val="clear" w:color="auto" w:fill="FFFFFF"/>
            <w:hideMark/>
          </w:tcPr>
          <w:p w:rsidR="004F6021" w:rsidRPr="00866BFD" w:rsidRDefault="004F6021" w:rsidP="00B81399">
            <w:pPr>
              <w:rPr>
                <w:b/>
                <w:color w:val="22272F"/>
              </w:rPr>
            </w:pPr>
            <w:r w:rsidRPr="00866BFD">
              <w:rPr>
                <w:color w:val="22272F"/>
              </w:rPr>
              <w:t>Задача N</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hideMark/>
          </w:tcPr>
          <w:p w:rsidR="004F6021" w:rsidRPr="00866BFD" w:rsidRDefault="004F6021" w:rsidP="00B81399">
            <w:pPr>
              <w:rPr>
                <w:b/>
                <w:color w:val="22272F"/>
              </w:rPr>
            </w:pPr>
            <w:r>
              <w:rPr>
                <w:color w:val="22272F"/>
              </w:rPr>
              <w:t>3.</w:t>
            </w:r>
            <w:r w:rsidRPr="00866BFD">
              <w:rPr>
                <w:color w:val="22272F"/>
              </w:rPr>
              <w:t>1.</w:t>
            </w:r>
          </w:p>
        </w:tc>
        <w:tc>
          <w:tcPr>
            <w:tcW w:w="14311" w:type="dxa"/>
            <w:gridSpan w:val="5"/>
            <w:shd w:val="clear" w:color="auto" w:fill="FFFFFF"/>
            <w:hideMark/>
          </w:tcPr>
          <w:p w:rsidR="004F6021" w:rsidRPr="00862679" w:rsidRDefault="004F6021" w:rsidP="00B81399">
            <w:pPr>
              <w:rPr>
                <w:color w:val="22272F"/>
              </w:rPr>
            </w:pPr>
            <w:r w:rsidRPr="00866BFD">
              <w:rPr>
                <w:color w:val="22272F"/>
              </w:rPr>
              <w:t>Комплекс процессных мероприятий «Наименование»</w:t>
            </w:r>
          </w:p>
        </w:tc>
      </w:tr>
      <w:tr w:rsidR="004F6021" w:rsidRPr="00866BFD" w:rsidTr="00B81399">
        <w:tc>
          <w:tcPr>
            <w:tcW w:w="1099" w:type="dxa"/>
            <w:shd w:val="clear" w:color="auto" w:fill="FFFFFF"/>
            <w:hideMark/>
          </w:tcPr>
          <w:p w:rsidR="004F6021" w:rsidRPr="00866BFD" w:rsidRDefault="004F6021" w:rsidP="00B81399">
            <w:pPr>
              <w:rPr>
                <w:b/>
                <w:color w:val="22272F"/>
              </w:rPr>
            </w:pPr>
            <w:r w:rsidRPr="00866BFD">
              <w:rPr>
                <w:color w:val="22272F"/>
              </w:rPr>
              <w:t> </w:t>
            </w:r>
          </w:p>
        </w:tc>
        <w:tc>
          <w:tcPr>
            <w:tcW w:w="6995" w:type="dxa"/>
            <w:gridSpan w:val="2"/>
            <w:shd w:val="clear" w:color="auto" w:fill="FFFFFF"/>
            <w:hideMark/>
          </w:tcPr>
          <w:p w:rsidR="004F6021" w:rsidRPr="00866BFD" w:rsidRDefault="004F6021" w:rsidP="00B81399">
            <w:pPr>
              <w:rPr>
                <w:b/>
                <w:color w:val="22272F"/>
              </w:rPr>
            </w:pPr>
            <w:r w:rsidRPr="00866BFD">
              <w:rPr>
                <w:color w:val="22272F"/>
              </w:rPr>
              <w:t>Ответственн</w:t>
            </w:r>
            <w:r>
              <w:rPr>
                <w:color w:val="22272F"/>
              </w:rPr>
              <w:t>ый за реализацию (наименование ОИВ</w:t>
            </w:r>
            <w:r w:rsidRPr="00866BFD">
              <w:rPr>
                <w:color w:val="22272F"/>
              </w:rPr>
              <w:t>)</w:t>
            </w:r>
          </w:p>
        </w:tc>
        <w:tc>
          <w:tcPr>
            <w:tcW w:w="7316" w:type="dxa"/>
            <w:gridSpan w:val="3"/>
            <w:shd w:val="clear" w:color="auto" w:fill="FFFFFF"/>
            <w:hideMark/>
          </w:tcPr>
          <w:p w:rsidR="004F6021" w:rsidRPr="00866BFD" w:rsidRDefault="004F6021" w:rsidP="00B81399">
            <w:pPr>
              <w:jc w:val="center"/>
              <w:rPr>
                <w:b/>
                <w:color w:val="22272F"/>
              </w:rPr>
            </w:pPr>
            <w:r>
              <w:rPr>
                <w:color w:val="22272F"/>
              </w:rPr>
              <w:t>-</w:t>
            </w:r>
          </w:p>
        </w:tc>
      </w:tr>
      <w:tr w:rsidR="004F6021" w:rsidRPr="00866BFD" w:rsidTr="00B81399">
        <w:tc>
          <w:tcPr>
            <w:tcW w:w="1099" w:type="dxa"/>
            <w:shd w:val="clear" w:color="auto" w:fill="FFFFFF"/>
            <w:hideMark/>
          </w:tcPr>
          <w:p w:rsidR="004F6021" w:rsidRPr="00E7389F" w:rsidRDefault="004F6021" w:rsidP="00B81399">
            <w:pPr>
              <w:rPr>
                <w:color w:val="22272F"/>
              </w:rPr>
            </w:pPr>
            <w:r>
              <w:rPr>
                <w:color w:val="22272F"/>
              </w:rPr>
              <w:t>3</w:t>
            </w:r>
            <w:r w:rsidRPr="00E7389F">
              <w:rPr>
                <w:color w:val="22272F"/>
              </w:rPr>
              <w:t>.1.1.</w:t>
            </w:r>
          </w:p>
        </w:tc>
        <w:tc>
          <w:tcPr>
            <w:tcW w:w="5035" w:type="dxa"/>
            <w:shd w:val="clear" w:color="auto" w:fill="FFFFFF"/>
            <w:hideMark/>
          </w:tcPr>
          <w:p w:rsidR="004F6021" w:rsidRPr="00866BFD" w:rsidRDefault="004F6021" w:rsidP="00B81399">
            <w:pPr>
              <w:rPr>
                <w:b/>
                <w:color w:val="22272F"/>
              </w:rPr>
            </w:pPr>
            <w:r w:rsidRPr="00866BFD">
              <w:rPr>
                <w:color w:val="22272F"/>
              </w:rPr>
              <w:t>Задача 1</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hideMark/>
          </w:tcPr>
          <w:p w:rsidR="004F6021" w:rsidRPr="00866BFD" w:rsidRDefault="004F6021" w:rsidP="00B81399">
            <w:pPr>
              <w:rPr>
                <w:b/>
                <w:color w:val="22272F"/>
              </w:rPr>
            </w:pPr>
            <w:r>
              <w:rPr>
                <w:color w:val="22272F"/>
              </w:rPr>
              <w:t>3.1.2.</w:t>
            </w:r>
          </w:p>
        </w:tc>
        <w:tc>
          <w:tcPr>
            <w:tcW w:w="5035" w:type="dxa"/>
            <w:shd w:val="clear" w:color="auto" w:fill="FFFFFF"/>
            <w:hideMark/>
          </w:tcPr>
          <w:p w:rsidR="004F6021" w:rsidRPr="00866BFD" w:rsidRDefault="004F6021" w:rsidP="00B81399">
            <w:pPr>
              <w:rPr>
                <w:b/>
                <w:color w:val="22272F"/>
              </w:rPr>
            </w:pPr>
            <w:r w:rsidRPr="00866BFD">
              <w:rPr>
                <w:color w:val="22272F"/>
              </w:rPr>
              <w:t>Задача N</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hideMark/>
          </w:tcPr>
          <w:p w:rsidR="004F6021" w:rsidRPr="00866BFD" w:rsidRDefault="004F6021" w:rsidP="00B81399">
            <w:pPr>
              <w:rPr>
                <w:b/>
                <w:color w:val="22272F"/>
              </w:rPr>
            </w:pPr>
            <w:r>
              <w:rPr>
                <w:color w:val="22272F"/>
              </w:rPr>
              <w:t>4.1.</w:t>
            </w:r>
          </w:p>
        </w:tc>
        <w:tc>
          <w:tcPr>
            <w:tcW w:w="14311" w:type="dxa"/>
            <w:gridSpan w:val="5"/>
            <w:shd w:val="clear" w:color="auto" w:fill="FFFFFF"/>
            <w:hideMark/>
          </w:tcPr>
          <w:p w:rsidR="004F6021" w:rsidRPr="00866BFD" w:rsidRDefault="004F6021" w:rsidP="00B81399">
            <w:pPr>
              <w:rPr>
                <w:b/>
                <w:color w:val="22272F"/>
              </w:rPr>
            </w:pPr>
            <w:r w:rsidRPr="00862679">
              <w:rPr>
                <w:color w:val="22272F"/>
              </w:rPr>
              <w:t>Приоритетный проект «Наименование»</w:t>
            </w:r>
          </w:p>
        </w:tc>
      </w:tr>
      <w:tr w:rsidR="004F6021" w:rsidRPr="00866BFD" w:rsidTr="00B81399">
        <w:tc>
          <w:tcPr>
            <w:tcW w:w="1099" w:type="dxa"/>
            <w:shd w:val="clear" w:color="auto" w:fill="FFFFFF"/>
            <w:hideMark/>
          </w:tcPr>
          <w:p w:rsidR="004F6021" w:rsidRPr="00866BFD" w:rsidRDefault="004F6021" w:rsidP="00B81399">
            <w:pPr>
              <w:rPr>
                <w:b/>
                <w:color w:val="22272F"/>
              </w:rPr>
            </w:pPr>
            <w:r w:rsidRPr="00866BFD">
              <w:rPr>
                <w:color w:val="22272F"/>
              </w:rPr>
              <w:t> </w:t>
            </w:r>
          </w:p>
        </w:tc>
        <w:tc>
          <w:tcPr>
            <w:tcW w:w="6995" w:type="dxa"/>
            <w:gridSpan w:val="2"/>
            <w:shd w:val="clear" w:color="auto" w:fill="FFFFFF"/>
            <w:hideMark/>
          </w:tcPr>
          <w:p w:rsidR="004F6021" w:rsidRPr="00866BFD" w:rsidRDefault="004F6021" w:rsidP="00B81399">
            <w:pPr>
              <w:rPr>
                <w:b/>
                <w:color w:val="22272F"/>
              </w:rPr>
            </w:pPr>
            <w:r w:rsidRPr="00866BFD">
              <w:rPr>
                <w:color w:val="22272F"/>
              </w:rPr>
              <w:t>Ответственный за реализа</w:t>
            </w:r>
            <w:r>
              <w:rPr>
                <w:color w:val="22272F"/>
              </w:rPr>
              <w:t>цию (наименование ОИВ</w:t>
            </w:r>
            <w:r w:rsidRPr="00866BFD">
              <w:rPr>
                <w:color w:val="22272F"/>
              </w:rPr>
              <w:t>)</w:t>
            </w:r>
          </w:p>
        </w:tc>
        <w:tc>
          <w:tcPr>
            <w:tcW w:w="7316" w:type="dxa"/>
            <w:gridSpan w:val="3"/>
            <w:shd w:val="clear" w:color="auto" w:fill="FFFFFF"/>
            <w:hideMark/>
          </w:tcPr>
          <w:p w:rsidR="004F6021" w:rsidRPr="00866BFD" w:rsidRDefault="004F6021" w:rsidP="00B81399">
            <w:pPr>
              <w:rPr>
                <w:b/>
                <w:color w:val="22272F"/>
              </w:rPr>
            </w:pPr>
            <w:r w:rsidRPr="00866BFD">
              <w:rPr>
                <w:color w:val="22272F"/>
              </w:rPr>
              <w:t xml:space="preserve">Срок реализации (год начала </w:t>
            </w:r>
            <w:r>
              <w:rPr>
                <w:color w:val="22272F"/>
              </w:rPr>
              <w:t>–</w:t>
            </w:r>
            <w:r w:rsidRPr="00866BFD">
              <w:rPr>
                <w:color w:val="22272F"/>
              </w:rPr>
              <w:t xml:space="preserve"> год окончания)</w:t>
            </w:r>
          </w:p>
        </w:tc>
      </w:tr>
      <w:tr w:rsidR="004F6021" w:rsidRPr="00866BFD" w:rsidTr="00B81399">
        <w:tc>
          <w:tcPr>
            <w:tcW w:w="1099" w:type="dxa"/>
            <w:shd w:val="clear" w:color="auto" w:fill="FFFFFF"/>
            <w:hideMark/>
          </w:tcPr>
          <w:p w:rsidR="004F6021" w:rsidRPr="00866BFD" w:rsidRDefault="004F6021" w:rsidP="00B81399">
            <w:pPr>
              <w:rPr>
                <w:b/>
                <w:color w:val="22272F"/>
              </w:rPr>
            </w:pPr>
            <w:r>
              <w:rPr>
                <w:color w:val="22272F"/>
              </w:rPr>
              <w:t>4.1.</w:t>
            </w:r>
            <w:r w:rsidRPr="00866BFD">
              <w:rPr>
                <w:color w:val="22272F"/>
              </w:rPr>
              <w:t>1.</w:t>
            </w:r>
          </w:p>
        </w:tc>
        <w:tc>
          <w:tcPr>
            <w:tcW w:w="5035" w:type="dxa"/>
            <w:shd w:val="clear" w:color="auto" w:fill="FFFFFF"/>
            <w:hideMark/>
          </w:tcPr>
          <w:p w:rsidR="004F6021" w:rsidRPr="00866BFD" w:rsidRDefault="004F6021" w:rsidP="00B81399">
            <w:pPr>
              <w:rPr>
                <w:b/>
                <w:color w:val="22272F"/>
              </w:rPr>
            </w:pPr>
            <w:r w:rsidRPr="00866BFD">
              <w:rPr>
                <w:color w:val="22272F"/>
              </w:rPr>
              <w:t>Задача 1</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099" w:type="dxa"/>
            <w:shd w:val="clear" w:color="auto" w:fill="FFFFFF"/>
            <w:hideMark/>
          </w:tcPr>
          <w:p w:rsidR="004F6021" w:rsidRPr="00866BFD" w:rsidRDefault="004F6021" w:rsidP="00B81399">
            <w:pPr>
              <w:rPr>
                <w:b/>
                <w:color w:val="22272F"/>
              </w:rPr>
            </w:pPr>
            <w:r>
              <w:rPr>
                <w:color w:val="22272F"/>
              </w:rPr>
              <w:t>4.1.2.</w:t>
            </w:r>
          </w:p>
        </w:tc>
        <w:tc>
          <w:tcPr>
            <w:tcW w:w="5035" w:type="dxa"/>
            <w:shd w:val="clear" w:color="auto" w:fill="FFFFFF"/>
            <w:hideMark/>
          </w:tcPr>
          <w:p w:rsidR="004F6021" w:rsidRPr="00866BFD" w:rsidRDefault="004F6021" w:rsidP="00B81399">
            <w:pPr>
              <w:rPr>
                <w:b/>
                <w:color w:val="22272F"/>
              </w:rPr>
            </w:pPr>
            <w:r w:rsidRPr="00866BFD">
              <w:rPr>
                <w:color w:val="22272F"/>
              </w:rPr>
              <w:t>Задача N</w:t>
            </w:r>
          </w:p>
        </w:tc>
        <w:tc>
          <w:tcPr>
            <w:tcW w:w="5457" w:type="dxa"/>
            <w:gridSpan w:val="3"/>
            <w:shd w:val="clear" w:color="auto" w:fill="FFFFFF"/>
            <w:hideMark/>
          </w:tcPr>
          <w:p w:rsidR="004F6021" w:rsidRPr="00866BFD" w:rsidRDefault="004F6021" w:rsidP="00B81399">
            <w:pPr>
              <w:rPr>
                <w:b/>
                <w:color w:val="22272F"/>
              </w:rPr>
            </w:pPr>
            <w:r w:rsidRPr="00866BFD">
              <w:rPr>
                <w:color w:val="22272F"/>
              </w:rPr>
              <w:t> </w:t>
            </w:r>
          </w:p>
        </w:tc>
        <w:tc>
          <w:tcPr>
            <w:tcW w:w="3819" w:type="dxa"/>
            <w:shd w:val="clear" w:color="auto" w:fill="FFFFFF"/>
            <w:hideMark/>
          </w:tcPr>
          <w:p w:rsidR="004F6021" w:rsidRPr="00866BFD" w:rsidRDefault="004F6021" w:rsidP="00B81399">
            <w:pPr>
              <w:rPr>
                <w:b/>
                <w:color w:val="22272F"/>
              </w:rPr>
            </w:pPr>
            <w:r w:rsidRPr="00866BFD">
              <w:rPr>
                <w:color w:val="22272F"/>
              </w:rPr>
              <w:t> </w:t>
            </w:r>
          </w:p>
        </w:tc>
      </w:tr>
    </w:tbl>
    <w:p w:rsidR="004F6021" w:rsidRDefault="004F6021" w:rsidP="004F6021">
      <w:pPr>
        <w:spacing w:line="259" w:lineRule="auto"/>
        <w:sectPr w:rsidR="004F6021" w:rsidSect="007D6A1B">
          <w:pgSz w:w="16838" w:h="11906" w:orient="landscape"/>
          <w:pgMar w:top="571" w:right="536" w:bottom="851" w:left="566" w:header="720" w:footer="720" w:gutter="0"/>
          <w:cols w:space="720"/>
          <w:titlePg/>
        </w:sectPr>
      </w:pPr>
    </w:p>
    <w:p w:rsidR="004F6021" w:rsidRDefault="004F6021" w:rsidP="004F6021">
      <w:pPr>
        <w:contextualSpacing/>
      </w:pPr>
      <w:r>
        <w:tab/>
        <w:t xml:space="preserve">                                                                                                                                                       Приложение 4</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pStyle w:val="a3"/>
        <w:tabs>
          <w:tab w:val="left" w:pos="12025"/>
        </w:tabs>
        <w:rPr>
          <w:sz w:val="28"/>
          <w:szCs w:val="28"/>
        </w:rPr>
      </w:pPr>
    </w:p>
    <w:p w:rsidR="004F6021" w:rsidRPr="00866BFD" w:rsidRDefault="004F6021" w:rsidP="004F6021">
      <w:pPr>
        <w:pStyle w:val="a3"/>
        <w:jc w:val="center"/>
        <w:rPr>
          <w:sz w:val="28"/>
          <w:szCs w:val="28"/>
        </w:rPr>
      </w:pPr>
      <w:r w:rsidRPr="00866BFD">
        <w:rPr>
          <w:sz w:val="28"/>
          <w:szCs w:val="28"/>
        </w:rPr>
        <w:t xml:space="preserve">Перечень мероприятий (результатов) </w:t>
      </w:r>
      <w:r>
        <w:rPr>
          <w:sz w:val="28"/>
          <w:szCs w:val="28"/>
        </w:rPr>
        <w:t>муниципальной</w:t>
      </w:r>
      <w:r w:rsidRPr="00866BFD">
        <w:rPr>
          <w:sz w:val="28"/>
          <w:szCs w:val="28"/>
        </w:rPr>
        <w:t xml:space="preserve"> программы</w:t>
      </w:r>
      <w:r>
        <w:rPr>
          <w:sz w:val="28"/>
          <w:szCs w:val="28"/>
        </w:rPr>
        <w:t xml:space="preserve"> (комплексной программы)</w:t>
      </w:r>
    </w:p>
    <w:p w:rsidR="004F6021" w:rsidRPr="00866BFD" w:rsidRDefault="004F6021" w:rsidP="004F6021">
      <w:pPr>
        <w:pStyle w:val="a3"/>
        <w:ind w:left="273"/>
        <w:jc w:val="both"/>
        <w:rPr>
          <w:sz w:val="28"/>
          <w:szCs w:val="28"/>
        </w:rPr>
      </w:pPr>
    </w:p>
    <w:tbl>
      <w:tblPr>
        <w:tblW w:w="15660" w:type="dxa"/>
        <w:shd w:val="clear" w:color="auto" w:fill="FFFFFF"/>
        <w:tblCellMar>
          <w:top w:w="15" w:type="dxa"/>
          <w:left w:w="15" w:type="dxa"/>
          <w:bottom w:w="15" w:type="dxa"/>
          <w:right w:w="15" w:type="dxa"/>
        </w:tblCellMar>
        <w:tblLook w:val="04A0"/>
      </w:tblPr>
      <w:tblGrid>
        <w:gridCol w:w="525"/>
        <w:gridCol w:w="3601"/>
        <w:gridCol w:w="2693"/>
        <w:gridCol w:w="1551"/>
        <w:gridCol w:w="1250"/>
        <w:gridCol w:w="1027"/>
        <w:gridCol w:w="850"/>
        <w:gridCol w:w="992"/>
        <w:gridCol w:w="1134"/>
        <w:gridCol w:w="2037"/>
      </w:tblGrid>
      <w:tr w:rsidR="004F6021" w:rsidRPr="00866BFD" w:rsidTr="00B81399">
        <w:trPr>
          <w:trHeight w:val="240"/>
        </w:trPr>
        <w:tc>
          <w:tcPr>
            <w:tcW w:w="525"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Pr>
                <w:color w:val="22272F"/>
              </w:rPr>
              <w:t xml:space="preserve">№ </w:t>
            </w:r>
            <w:r w:rsidRPr="00866BFD">
              <w:rPr>
                <w:color w:val="22272F"/>
              </w:rPr>
              <w:t>п/п</w:t>
            </w:r>
          </w:p>
        </w:tc>
        <w:tc>
          <w:tcPr>
            <w:tcW w:w="3601"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Наименование мероприятия (результата)</w:t>
            </w:r>
          </w:p>
        </w:tc>
        <w:tc>
          <w:tcPr>
            <w:tcW w:w="2693" w:type="dxa"/>
            <w:vMerge w:val="restart"/>
            <w:tcBorders>
              <w:top w:val="single" w:sz="6" w:space="0" w:color="000000"/>
              <w:left w:val="single" w:sz="6" w:space="0" w:color="000000"/>
            </w:tcBorders>
            <w:shd w:val="clear" w:color="auto" w:fill="FFFFFF"/>
            <w:hideMark/>
          </w:tcPr>
          <w:p w:rsidR="004F6021" w:rsidRPr="00145942" w:rsidRDefault="004F6021" w:rsidP="00B81399">
            <w:pPr>
              <w:jc w:val="center"/>
              <w:rPr>
                <w:b/>
                <w:color w:val="22272F"/>
              </w:rPr>
            </w:pPr>
            <w:r w:rsidRPr="00145942">
              <w:rPr>
                <w:color w:val="22272F"/>
              </w:rPr>
              <w:t>Характеристика</w:t>
            </w:r>
            <w:r w:rsidRPr="00145942">
              <w:rPr>
                <w:rStyle w:val="affffffd"/>
                <w:b/>
                <w:color w:val="22272F"/>
              </w:rPr>
              <w:footnoteReference w:id="17"/>
            </w:r>
          </w:p>
        </w:tc>
        <w:tc>
          <w:tcPr>
            <w:tcW w:w="1551" w:type="dxa"/>
            <w:vMerge w:val="restart"/>
            <w:tcBorders>
              <w:top w:val="single" w:sz="6" w:space="0" w:color="000000"/>
              <w:left w:val="single" w:sz="6" w:space="0" w:color="000000"/>
            </w:tcBorders>
            <w:shd w:val="clear" w:color="auto" w:fill="FFFFFF"/>
            <w:hideMark/>
          </w:tcPr>
          <w:p w:rsidR="004F6021" w:rsidRPr="00145942" w:rsidRDefault="004F6021" w:rsidP="00B81399">
            <w:pPr>
              <w:jc w:val="center"/>
              <w:rPr>
                <w:b/>
                <w:color w:val="22272F"/>
              </w:rPr>
            </w:pPr>
            <w:r>
              <w:rPr>
                <w:color w:val="22272F"/>
              </w:rPr>
              <w:t>Единица измерения</w:t>
            </w:r>
          </w:p>
        </w:tc>
        <w:tc>
          <w:tcPr>
            <w:tcW w:w="1250" w:type="dxa"/>
            <w:vMerge w:val="restart"/>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Базовое значение</w:t>
            </w:r>
          </w:p>
        </w:tc>
        <w:tc>
          <w:tcPr>
            <w:tcW w:w="4003" w:type="dxa"/>
            <w:gridSpan w:val="4"/>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Значения мероприятия (результата) по годам</w:t>
            </w:r>
          </w:p>
        </w:tc>
        <w:tc>
          <w:tcPr>
            <w:tcW w:w="2037" w:type="dxa"/>
            <w:vMerge w:val="restart"/>
            <w:tcBorders>
              <w:top w:val="single" w:sz="6" w:space="0" w:color="000000"/>
              <w:left w:val="single" w:sz="6" w:space="0" w:color="000000"/>
              <w:right w:val="single" w:sz="6" w:space="0" w:color="000000"/>
            </w:tcBorders>
            <w:shd w:val="clear" w:color="auto" w:fill="FFFFFF"/>
          </w:tcPr>
          <w:p w:rsidR="004F6021" w:rsidRPr="00866BFD" w:rsidRDefault="004F6021" w:rsidP="00B81399">
            <w:pPr>
              <w:jc w:val="center"/>
              <w:rPr>
                <w:b/>
                <w:color w:val="22272F"/>
              </w:rPr>
            </w:pPr>
            <w:r w:rsidRPr="00866BFD">
              <w:t>Связь с комплексной программой</w:t>
            </w:r>
          </w:p>
        </w:tc>
      </w:tr>
      <w:tr w:rsidR="004F6021" w:rsidRPr="00866BFD" w:rsidTr="00B81399">
        <w:tc>
          <w:tcPr>
            <w:tcW w:w="0" w:type="auto"/>
            <w:vMerge/>
            <w:tcBorders>
              <w:top w:val="single" w:sz="6" w:space="0" w:color="000000"/>
              <w:left w:val="single" w:sz="6" w:space="0" w:color="000000"/>
            </w:tcBorders>
            <w:shd w:val="clear" w:color="auto" w:fill="FFFFFF"/>
            <w:vAlign w:val="center"/>
            <w:hideMark/>
          </w:tcPr>
          <w:p w:rsidR="004F6021" w:rsidRPr="00866BFD" w:rsidRDefault="004F6021" w:rsidP="00B81399">
            <w:pPr>
              <w:jc w:val="center"/>
              <w:rPr>
                <w:b/>
                <w:color w:val="22272F"/>
              </w:rPr>
            </w:pPr>
          </w:p>
        </w:tc>
        <w:tc>
          <w:tcPr>
            <w:tcW w:w="3601" w:type="dxa"/>
            <w:vMerge/>
            <w:tcBorders>
              <w:left w:val="single" w:sz="6" w:space="0" w:color="000000"/>
            </w:tcBorders>
            <w:shd w:val="clear" w:color="auto" w:fill="FFFFFF"/>
            <w:vAlign w:val="center"/>
            <w:hideMark/>
          </w:tcPr>
          <w:p w:rsidR="004F6021" w:rsidRPr="00866BFD" w:rsidRDefault="004F6021" w:rsidP="00B81399">
            <w:pPr>
              <w:jc w:val="center"/>
              <w:rPr>
                <w:b/>
                <w:color w:val="22272F"/>
              </w:rPr>
            </w:pPr>
          </w:p>
        </w:tc>
        <w:tc>
          <w:tcPr>
            <w:tcW w:w="2693" w:type="dxa"/>
            <w:vMerge/>
            <w:tcBorders>
              <w:top w:val="single" w:sz="6" w:space="0" w:color="000000"/>
              <w:left w:val="single" w:sz="6" w:space="0" w:color="000000"/>
            </w:tcBorders>
            <w:shd w:val="clear" w:color="auto" w:fill="FFFFFF"/>
            <w:vAlign w:val="center"/>
            <w:hideMark/>
          </w:tcPr>
          <w:p w:rsidR="004F6021" w:rsidRPr="00866BFD" w:rsidRDefault="004F6021" w:rsidP="00B81399">
            <w:pPr>
              <w:jc w:val="center"/>
              <w:rPr>
                <w:b/>
                <w:color w:val="22272F"/>
              </w:rPr>
            </w:pPr>
          </w:p>
        </w:tc>
        <w:tc>
          <w:tcPr>
            <w:tcW w:w="1551" w:type="dxa"/>
            <w:vMerge/>
            <w:tcBorders>
              <w:top w:val="single" w:sz="6" w:space="0" w:color="000000"/>
              <w:left w:val="single" w:sz="6" w:space="0" w:color="000000"/>
            </w:tcBorders>
            <w:shd w:val="clear" w:color="auto" w:fill="FFFFFF"/>
            <w:vAlign w:val="center"/>
            <w:hideMark/>
          </w:tcPr>
          <w:p w:rsidR="004F6021" w:rsidRPr="00866BFD" w:rsidRDefault="004F6021" w:rsidP="00B81399">
            <w:pPr>
              <w:jc w:val="center"/>
              <w:rPr>
                <w:b/>
                <w:color w:val="22272F"/>
              </w:rPr>
            </w:pPr>
          </w:p>
        </w:tc>
        <w:tc>
          <w:tcPr>
            <w:tcW w:w="0" w:type="auto"/>
            <w:vMerge/>
            <w:tcBorders>
              <w:top w:val="single" w:sz="6" w:space="0" w:color="000000"/>
              <w:left w:val="single" w:sz="6" w:space="0" w:color="000000"/>
            </w:tcBorders>
            <w:shd w:val="clear" w:color="auto" w:fill="FFFFFF"/>
            <w:vAlign w:val="center"/>
            <w:hideMark/>
          </w:tcPr>
          <w:p w:rsidR="004F6021" w:rsidRPr="00866BFD" w:rsidRDefault="004F6021" w:rsidP="00B81399">
            <w:pPr>
              <w:jc w:val="center"/>
              <w:rPr>
                <w:b/>
                <w:color w:val="22272F"/>
              </w:rPr>
            </w:pPr>
          </w:p>
        </w:tc>
        <w:tc>
          <w:tcPr>
            <w:tcW w:w="1027"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N</w:t>
            </w:r>
          </w:p>
        </w:tc>
        <w:tc>
          <w:tcPr>
            <w:tcW w:w="850"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N+1</w:t>
            </w:r>
          </w:p>
        </w:tc>
        <w:tc>
          <w:tcPr>
            <w:tcW w:w="992"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w:t>
            </w:r>
          </w:p>
        </w:tc>
        <w:tc>
          <w:tcPr>
            <w:tcW w:w="1134" w:type="dxa"/>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N+n</w:t>
            </w:r>
          </w:p>
        </w:tc>
        <w:tc>
          <w:tcPr>
            <w:tcW w:w="2037" w:type="dxa"/>
            <w:vMerge/>
            <w:tcBorders>
              <w:left w:val="single" w:sz="6" w:space="0" w:color="000000"/>
              <w:right w:val="single" w:sz="6" w:space="0" w:color="000000"/>
            </w:tcBorders>
            <w:shd w:val="clear" w:color="auto" w:fill="FFFFFF"/>
          </w:tcPr>
          <w:p w:rsidR="004F6021" w:rsidRPr="00866BFD" w:rsidRDefault="004F6021" w:rsidP="00B81399">
            <w:pPr>
              <w:jc w:val="center"/>
              <w:rPr>
                <w:b/>
                <w:color w:val="22272F"/>
              </w:rPr>
            </w:pPr>
          </w:p>
        </w:tc>
      </w:tr>
      <w:tr w:rsidR="004F6021" w:rsidRPr="00866BFD" w:rsidTr="00B81399">
        <w:tc>
          <w:tcPr>
            <w:tcW w:w="525"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1</w:t>
            </w:r>
          </w:p>
        </w:tc>
        <w:tc>
          <w:tcPr>
            <w:tcW w:w="3601"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2</w:t>
            </w:r>
          </w:p>
        </w:tc>
        <w:tc>
          <w:tcPr>
            <w:tcW w:w="2693" w:type="dxa"/>
            <w:tcBorders>
              <w:top w:val="single" w:sz="6" w:space="0" w:color="000000"/>
              <w:left w:val="single" w:sz="6" w:space="0" w:color="000000"/>
            </w:tcBorders>
            <w:shd w:val="clear" w:color="auto" w:fill="FFFFFF"/>
          </w:tcPr>
          <w:p w:rsidR="004F6021" w:rsidRPr="0069721A" w:rsidRDefault="004F6021" w:rsidP="00B81399">
            <w:pPr>
              <w:jc w:val="center"/>
              <w:rPr>
                <w:color w:val="22272F"/>
              </w:rPr>
            </w:pPr>
            <w:r>
              <w:rPr>
                <w:color w:val="22272F"/>
              </w:rPr>
              <w:t>2</w:t>
            </w:r>
          </w:p>
        </w:tc>
        <w:tc>
          <w:tcPr>
            <w:tcW w:w="1551" w:type="dxa"/>
            <w:tcBorders>
              <w:top w:val="single" w:sz="6" w:space="0" w:color="000000"/>
              <w:left w:val="single" w:sz="6" w:space="0" w:color="000000"/>
            </w:tcBorders>
            <w:shd w:val="clear" w:color="auto" w:fill="FFFFFF"/>
          </w:tcPr>
          <w:p w:rsidR="004F6021" w:rsidRPr="0069721A" w:rsidRDefault="004F6021" w:rsidP="00B81399">
            <w:pPr>
              <w:jc w:val="center"/>
              <w:rPr>
                <w:color w:val="22272F"/>
              </w:rPr>
            </w:pPr>
            <w:r>
              <w:rPr>
                <w:color w:val="22272F"/>
              </w:rPr>
              <w:t>3</w:t>
            </w:r>
          </w:p>
        </w:tc>
        <w:tc>
          <w:tcPr>
            <w:tcW w:w="1250" w:type="dxa"/>
            <w:tcBorders>
              <w:top w:val="single" w:sz="6" w:space="0" w:color="000000"/>
              <w:left w:val="single" w:sz="6" w:space="0" w:color="000000"/>
            </w:tcBorders>
            <w:shd w:val="clear" w:color="auto" w:fill="FFFFFF"/>
          </w:tcPr>
          <w:p w:rsidR="004F6021" w:rsidRPr="0069721A" w:rsidRDefault="004F6021" w:rsidP="00B81399">
            <w:pPr>
              <w:jc w:val="center"/>
              <w:rPr>
                <w:color w:val="22272F"/>
              </w:rPr>
            </w:pPr>
            <w:r>
              <w:rPr>
                <w:color w:val="22272F"/>
              </w:rPr>
              <w:t>4</w:t>
            </w:r>
          </w:p>
        </w:tc>
        <w:tc>
          <w:tcPr>
            <w:tcW w:w="1027" w:type="dxa"/>
            <w:tcBorders>
              <w:top w:val="single" w:sz="6" w:space="0" w:color="000000"/>
              <w:left w:val="single" w:sz="6" w:space="0" w:color="000000"/>
            </w:tcBorders>
            <w:shd w:val="clear" w:color="auto" w:fill="FFFFFF"/>
          </w:tcPr>
          <w:p w:rsidR="004F6021" w:rsidRPr="0069721A" w:rsidRDefault="004F6021" w:rsidP="00B81399">
            <w:pPr>
              <w:jc w:val="center"/>
              <w:rPr>
                <w:color w:val="22272F"/>
              </w:rPr>
            </w:pPr>
            <w:r>
              <w:rPr>
                <w:color w:val="22272F"/>
              </w:rPr>
              <w:t>5</w:t>
            </w:r>
          </w:p>
        </w:tc>
        <w:tc>
          <w:tcPr>
            <w:tcW w:w="850" w:type="dxa"/>
            <w:tcBorders>
              <w:top w:val="single" w:sz="6" w:space="0" w:color="000000"/>
              <w:left w:val="single" w:sz="6" w:space="0" w:color="000000"/>
            </w:tcBorders>
            <w:shd w:val="clear" w:color="auto" w:fill="FFFFFF"/>
          </w:tcPr>
          <w:p w:rsidR="004F6021" w:rsidRPr="0069721A" w:rsidRDefault="004F6021" w:rsidP="00B81399">
            <w:pPr>
              <w:jc w:val="center"/>
              <w:rPr>
                <w:color w:val="22272F"/>
              </w:rPr>
            </w:pPr>
            <w:r>
              <w:rPr>
                <w:color w:val="22272F"/>
              </w:rPr>
              <w:t>6</w:t>
            </w:r>
          </w:p>
        </w:tc>
        <w:tc>
          <w:tcPr>
            <w:tcW w:w="992" w:type="dxa"/>
            <w:tcBorders>
              <w:top w:val="single" w:sz="6" w:space="0" w:color="000000"/>
              <w:left w:val="single" w:sz="6" w:space="0" w:color="000000"/>
            </w:tcBorders>
            <w:shd w:val="clear" w:color="auto" w:fill="FFFFFF"/>
          </w:tcPr>
          <w:p w:rsidR="004F6021" w:rsidRPr="0069721A" w:rsidRDefault="004F6021" w:rsidP="00B81399">
            <w:pPr>
              <w:jc w:val="center"/>
              <w:rPr>
                <w:color w:val="22272F"/>
              </w:rPr>
            </w:pPr>
            <w:r>
              <w:rPr>
                <w:color w:val="22272F"/>
              </w:rPr>
              <w:t>7</w:t>
            </w:r>
          </w:p>
        </w:tc>
        <w:tc>
          <w:tcPr>
            <w:tcW w:w="1134" w:type="dxa"/>
            <w:tcBorders>
              <w:top w:val="single" w:sz="6" w:space="0" w:color="000000"/>
              <w:left w:val="single" w:sz="6" w:space="0" w:color="000000"/>
              <w:right w:val="single" w:sz="6" w:space="0" w:color="000000"/>
            </w:tcBorders>
            <w:shd w:val="clear" w:color="auto" w:fill="FFFFFF"/>
          </w:tcPr>
          <w:p w:rsidR="004F6021" w:rsidRPr="002155BF" w:rsidRDefault="004F6021" w:rsidP="00B81399">
            <w:pPr>
              <w:jc w:val="center"/>
              <w:rPr>
                <w:color w:val="22272F"/>
              </w:rPr>
            </w:pPr>
            <w:r>
              <w:rPr>
                <w:color w:val="22272F"/>
              </w:rPr>
              <w:t>8</w:t>
            </w:r>
          </w:p>
        </w:tc>
        <w:tc>
          <w:tcPr>
            <w:tcW w:w="2037" w:type="dxa"/>
            <w:tcBorders>
              <w:top w:val="single" w:sz="6" w:space="0" w:color="000000"/>
              <w:left w:val="single" w:sz="6" w:space="0" w:color="000000"/>
              <w:right w:val="single" w:sz="6" w:space="0" w:color="000000"/>
            </w:tcBorders>
            <w:shd w:val="clear" w:color="auto" w:fill="FFFFFF"/>
          </w:tcPr>
          <w:p w:rsidR="004F6021" w:rsidRPr="002155BF" w:rsidRDefault="004F6021" w:rsidP="00B81399">
            <w:pPr>
              <w:jc w:val="center"/>
              <w:rPr>
                <w:color w:val="22272F"/>
              </w:rPr>
            </w:pPr>
            <w:r>
              <w:rPr>
                <w:color w:val="22272F"/>
              </w:rPr>
              <w:t>10</w:t>
            </w:r>
          </w:p>
        </w:tc>
      </w:tr>
      <w:tr w:rsidR="004F6021" w:rsidRPr="00866BFD" w:rsidTr="00B81399">
        <w:tc>
          <w:tcPr>
            <w:tcW w:w="13623" w:type="dxa"/>
            <w:gridSpan w:val="9"/>
            <w:tcBorders>
              <w:top w:val="single" w:sz="6" w:space="0" w:color="000000"/>
              <w:left w:val="single" w:sz="6" w:space="0" w:color="000000"/>
              <w:right w:val="single" w:sz="6" w:space="0" w:color="000000"/>
            </w:tcBorders>
            <w:shd w:val="clear" w:color="auto" w:fill="FFFFFF"/>
          </w:tcPr>
          <w:p w:rsidR="004F6021" w:rsidRPr="00866BFD" w:rsidRDefault="004F6021" w:rsidP="00B81399">
            <w:pPr>
              <w:rPr>
                <w:b/>
                <w:color w:val="22272F"/>
              </w:rPr>
            </w:pPr>
            <w:r w:rsidRPr="00866BFD">
              <w:rPr>
                <w:color w:val="22272F"/>
              </w:rPr>
              <w:t>Наименование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4F6021" w:rsidRPr="00866BFD" w:rsidRDefault="004F6021" w:rsidP="00B81399">
            <w:pPr>
              <w:rPr>
                <w:b/>
                <w:color w:val="22272F"/>
              </w:rPr>
            </w:pPr>
          </w:p>
        </w:tc>
      </w:tr>
      <w:tr w:rsidR="004F6021" w:rsidRPr="00866BFD" w:rsidTr="00B81399">
        <w:tc>
          <w:tcPr>
            <w:tcW w:w="13623" w:type="dxa"/>
            <w:gridSpan w:val="9"/>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rPr>
                <w:b/>
                <w:color w:val="22272F"/>
              </w:rPr>
            </w:pPr>
            <w:r w:rsidRPr="00866BFD">
              <w:rPr>
                <w:color w:val="22272F"/>
              </w:rPr>
              <w:t>Наименование задачи структурного элемента</w:t>
            </w:r>
          </w:p>
        </w:tc>
        <w:tc>
          <w:tcPr>
            <w:tcW w:w="2037" w:type="dxa"/>
            <w:tcBorders>
              <w:top w:val="single" w:sz="6" w:space="0" w:color="000000"/>
              <w:left w:val="single" w:sz="6" w:space="0" w:color="000000"/>
              <w:right w:val="single" w:sz="6" w:space="0" w:color="000000"/>
            </w:tcBorders>
            <w:shd w:val="clear" w:color="auto" w:fill="FFFFFF"/>
          </w:tcPr>
          <w:p w:rsidR="004F6021" w:rsidRPr="00866BFD" w:rsidRDefault="004F6021" w:rsidP="00B81399">
            <w:pPr>
              <w:rPr>
                <w:b/>
                <w:color w:val="22272F"/>
              </w:rPr>
            </w:pPr>
            <w:r w:rsidRPr="00866BFD">
              <w:rPr>
                <w:color w:val="22272F"/>
              </w:rPr>
              <w:t>-</w:t>
            </w:r>
          </w:p>
        </w:tc>
      </w:tr>
      <w:tr w:rsidR="004F6021" w:rsidRPr="00866BFD" w:rsidTr="00B81399">
        <w:tc>
          <w:tcPr>
            <w:tcW w:w="525"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1.</w:t>
            </w:r>
          </w:p>
        </w:tc>
        <w:tc>
          <w:tcPr>
            <w:tcW w:w="3601"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Мероприятие (результат) «Наименование» 1</w:t>
            </w:r>
          </w:p>
          <w:p w:rsidR="004F6021" w:rsidRPr="00866BFD" w:rsidRDefault="004F6021" w:rsidP="00B81399">
            <w:pPr>
              <w:rPr>
                <w:b/>
                <w:color w:val="22272F"/>
              </w:rPr>
            </w:pPr>
            <w:r w:rsidRPr="00866BFD">
              <w:rPr>
                <w:color w:val="22272F"/>
              </w:rPr>
              <w:t> </w:t>
            </w:r>
          </w:p>
        </w:tc>
        <w:tc>
          <w:tcPr>
            <w:tcW w:w="2693"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551"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250"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027"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850"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992"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134" w:type="dxa"/>
            <w:tcBorders>
              <w:top w:val="single" w:sz="6" w:space="0" w:color="000000"/>
              <w:left w:val="single" w:sz="6" w:space="0" w:color="000000"/>
              <w:righ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2037" w:type="dxa"/>
            <w:tcBorders>
              <w:top w:val="single" w:sz="6" w:space="0" w:color="000000"/>
              <w:left w:val="single" w:sz="6" w:space="0" w:color="000000"/>
              <w:right w:val="single" w:sz="6" w:space="0" w:color="000000"/>
            </w:tcBorders>
            <w:shd w:val="clear" w:color="auto" w:fill="FFFFFF"/>
          </w:tcPr>
          <w:p w:rsidR="004F6021" w:rsidRPr="00866BFD" w:rsidRDefault="004F6021" w:rsidP="00B81399">
            <w:pPr>
              <w:rPr>
                <w:b/>
                <w:color w:val="22272F"/>
              </w:rPr>
            </w:pPr>
          </w:p>
        </w:tc>
      </w:tr>
      <w:tr w:rsidR="004F6021" w:rsidRPr="00866BFD" w:rsidTr="00B81399">
        <w:tc>
          <w:tcPr>
            <w:tcW w:w="525"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N.</w:t>
            </w:r>
          </w:p>
        </w:tc>
        <w:tc>
          <w:tcPr>
            <w:tcW w:w="3601"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Мероприятие (результат) «Наименование» N</w:t>
            </w:r>
          </w:p>
          <w:p w:rsidR="004F6021" w:rsidRPr="00866BFD" w:rsidRDefault="004F6021" w:rsidP="00B81399">
            <w:pPr>
              <w:rPr>
                <w:b/>
                <w:color w:val="22272F"/>
              </w:rPr>
            </w:pPr>
            <w:r w:rsidRPr="00866BFD">
              <w:rPr>
                <w:color w:val="22272F"/>
              </w:rPr>
              <w:t> </w:t>
            </w:r>
          </w:p>
        </w:tc>
        <w:tc>
          <w:tcPr>
            <w:tcW w:w="2693"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551"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250"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027"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850"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992"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2037" w:type="dxa"/>
            <w:tcBorders>
              <w:top w:val="single" w:sz="6" w:space="0" w:color="000000"/>
              <w:left w:val="single" w:sz="6" w:space="0" w:color="000000"/>
              <w:bottom w:val="single" w:sz="6" w:space="0" w:color="000000"/>
              <w:right w:val="single" w:sz="6" w:space="0" w:color="000000"/>
            </w:tcBorders>
            <w:shd w:val="clear" w:color="auto" w:fill="FFFFFF"/>
          </w:tcPr>
          <w:p w:rsidR="004F6021" w:rsidRPr="00866BFD" w:rsidRDefault="004F6021" w:rsidP="00B81399">
            <w:pPr>
              <w:rPr>
                <w:b/>
                <w:color w:val="22272F"/>
              </w:rPr>
            </w:pPr>
          </w:p>
        </w:tc>
      </w:tr>
    </w:tbl>
    <w:p w:rsidR="004F6021" w:rsidRDefault="004F6021" w:rsidP="004F6021">
      <w:pPr>
        <w:pStyle w:val="a3"/>
        <w:ind w:left="273"/>
        <w:jc w:val="both"/>
        <w:rPr>
          <w:sz w:val="28"/>
          <w:szCs w:val="28"/>
          <w:highlight w:val="yellow"/>
        </w:rPr>
        <w:sectPr w:rsidR="004F6021" w:rsidSect="007D6A1B">
          <w:pgSz w:w="16838" w:h="11906" w:orient="landscape"/>
          <w:pgMar w:top="571" w:right="536" w:bottom="851" w:left="566" w:header="720" w:footer="720" w:gutter="0"/>
          <w:cols w:space="720"/>
          <w:titlePg/>
        </w:sectPr>
      </w:pPr>
    </w:p>
    <w:p w:rsidR="004F6021" w:rsidRDefault="004F6021" w:rsidP="004F6021">
      <w:pPr>
        <w:contextualSpacing/>
      </w:pPr>
      <w:r>
        <w:t xml:space="preserve">                                                                                                                                                                  Приложение 5</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pStyle w:val="a3"/>
        <w:tabs>
          <w:tab w:val="left" w:pos="11838"/>
        </w:tabs>
        <w:ind w:left="273"/>
        <w:jc w:val="both"/>
        <w:rPr>
          <w:sz w:val="28"/>
          <w:szCs w:val="28"/>
          <w:highlight w:val="yellow"/>
        </w:rPr>
      </w:pPr>
    </w:p>
    <w:p w:rsidR="004F6021" w:rsidRDefault="004F6021" w:rsidP="004F6021">
      <w:pPr>
        <w:pStyle w:val="a3"/>
        <w:ind w:left="273"/>
        <w:jc w:val="both"/>
        <w:rPr>
          <w:sz w:val="28"/>
          <w:szCs w:val="28"/>
          <w:highlight w:val="yellow"/>
        </w:rPr>
      </w:pPr>
    </w:p>
    <w:p w:rsidR="004F6021" w:rsidRPr="00866BFD" w:rsidRDefault="004F6021" w:rsidP="004F6021">
      <w:pPr>
        <w:pStyle w:val="a3"/>
        <w:jc w:val="center"/>
        <w:rPr>
          <w:sz w:val="28"/>
          <w:szCs w:val="28"/>
        </w:rPr>
      </w:pPr>
      <w:r w:rsidRPr="00866BFD">
        <w:rPr>
          <w:sz w:val="28"/>
          <w:szCs w:val="28"/>
        </w:rPr>
        <w:t xml:space="preserve">Финансовое обеспечение </w:t>
      </w:r>
      <w:r>
        <w:rPr>
          <w:sz w:val="28"/>
          <w:szCs w:val="28"/>
        </w:rPr>
        <w:t>муниципальной</w:t>
      </w:r>
      <w:r w:rsidRPr="00866BFD">
        <w:rPr>
          <w:sz w:val="28"/>
          <w:szCs w:val="28"/>
        </w:rPr>
        <w:t xml:space="preserve"> программы (комплексной программы) </w:t>
      </w:r>
      <w:r>
        <w:rPr>
          <w:sz w:val="28"/>
          <w:szCs w:val="28"/>
        </w:rPr>
        <w:t>Беляевского района Оренбургской области</w:t>
      </w:r>
    </w:p>
    <w:p w:rsidR="004F6021" w:rsidRPr="00866BFD" w:rsidRDefault="004F6021" w:rsidP="004F6021">
      <w:pPr>
        <w:spacing w:after="14" w:line="259" w:lineRule="auto"/>
        <w:ind w:left="273"/>
      </w:pPr>
    </w:p>
    <w:tbl>
      <w:tblPr>
        <w:tblW w:w="15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3685"/>
        <w:gridCol w:w="2786"/>
        <w:gridCol w:w="1056"/>
        <w:gridCol w:w="1035"/>
        <w:gridCol w:w="1010"/>
        <w:gridCol w:w="1112"/>
        <w:gridCol w:w="754"/>
        <w:gridCol w:w="983"/>
        <w:gridCol w:w="1074"/>
        <w:gridCol w:w="1688"/>
      </w:tblGrid>
      <w:tr w:rsidR="004F6021" w:rsidRPr="00866BFD" w:rsidTr="00B81399">
        <w:trPr>
          <w:trHeight w:val="240"/>
        </w:trPr>
        <w:tc>
          <w:tcPr>
            <w:tcW w:w="441" w:type="dxa"/>
            <w:vMerge w:val="restart"/>
            <w:shd w:val="clear" w:color="auto" w:fill="FFFFFF"/>
          </w:tcPr>
          <w:p w:rsidR="004F6021" w:rsidRPr="00FD3EB9" w:rsidRDefault="004F6021" w:rsidP="00B81399">
            <w:pPr>
              <w:rPr>
                <w:color w:val="22272F"/>
              </w:rPr>
            </w:pPr>
            <w:r>
              <w:rPr>
                <w:color w:val="22272F"/>
              </w:rPr>
              <w:t>№ п/п</w:t>
            </w:r>
          </w:p>
        </w:tc>
        <w:tc>
          <w:tcPr>
            <w:tcW w:w="3685" w:type="dxa"/>
            <w:vMerge w:val="restart"/>
            <w:shd w:val="clear" w:color="auto" w:fill="FFFFFF"/>
            <w:hideMark/>
          </w:tcPr>
          <w:p w:rsidR="004F6021" w:rsidRPr="00866BFD" w:rsidRDefault="004F6021" w:rsidP="00B81399">
            <w:pPr>
              <w:jc w:val="center"/>
              <w:rPr>
                <w:b/>
                <w:color w:val="22272F"/>
              </w:rPr>
            </w:pPr>
            <w:r w:rsidRPr="00866BFD">
              <w:rPr>
                <w:color w:val="22272F"/>
              </w:rPr>
              <w:t xml:space="preserve">Наименование </w:t>
            </w:r>
            <w:r>
              <w:rPr>
                <w:color w:val="22272F"/>
              </w:rPr>
              <w:t>муниципальной</w:t>
            </w:r>
            <w:r w:rsidRPr="00866BFD">
              <w:rPr>
                <w:color w:val="22272F"/>
              </w:rPr>
              <w:t xml:space="preserve"> программы (комплексной программы), структурного элемента</w:t>
            </w:r>
            <w:r>
              <w:rPr>
                <w:color w:val="22272F"/>
              </w:rPr>
              <w:t xml:space="preserve"> муниципальной программы (комплексной программы)</w:t>
            </w:r>
          </w:p>
        </w:tc>
        <w:tc>
          <w:tcPr>
            <w:tcW w:w="2786" w:type="dxa"/>
            <w:vMerge w:val="restart"/>
            <w:shd w:val="clear" w:color="auto" w:fill="FFFFFF"/>
          </w:tcPr>
          <w:p w:rsidR="004F6021" w:rsidRPr="00866BFD" w:rsidRDefault="004F6021" w:rsidP="00B81399">
            <w:pPr>
              <w:jc w:val="center"/>
              <w:rPr>
                <w:b/>
                <w:color w:val="22272F"/>
              </w:rPr>
            </w:pPr>
            <w:r w:rsidRPr="00866BFD">
              <w:rPr>
                <w:color w:val="22272F"/>
              </w:rPr>
              <w:t>Главный распорядитель бюджетных средств (ответственный исполнитель, соисполнитель, участник)</w:t>
            </w:r>
          </w:p>
        </w:tc>
        <w:tc>
          <w:tcPr>
            <w:tcW w:w="2091" w:type="dxa"/>
            <w:gridSpan w:val="2"/>
            <w:shd w:val="clear" w:color="auto" w:fill="FFFFFF"/>
          </w:tcPr>
          <w:p w:rsidR="004F6021" w:rsidRPr="00866BFD" w:rsidRDefault="004F6021" w:rsidP="00B81399">
            <w:pPr>
              <w:jc w:val="center"/>
              <w:rPr>
                <w:b/>
                <w:color w:val="22272F"/>
              </w:rPr>
            </w:pPr>
            <w:r w:rsidRPr="00866BFD">
              <w:rPr>
                <w:color w:val="22272F"/>
              </w:rPr>
              <w:t>Код бюджетной квалификации</w:t>
            </w:r>
          </w:p>
        </w:tc>
        <w:tc>
          <w:tcPr>
            <w:tcW w:w="4933" w:type="dxa"/>
            <w:gridSpan w:val="5"/>
            <w:shd w:val="clear" w:color="auto" w:fill="FFFFFF"/>
            <w:hideMark/>
          </w:tcPr>
          <w:p w:rsidR="004F6021" w:rsidRPr="00866BFD" w:rsidRDefault="004F6021" w:rsidP="00B81399">
            <w:pPr>
              <w:jc w:val="center"/>
              <w:rPr>
                <w:b/>
                <w:color w:val="22272F"/>
              </w:rPr>
            </w:pPr>
            <w:r w:rsidRPr="00866BFD">
              <w:rPr>
                <w:color w:val="22272F"/>
              </w:rPr>
              <w:t>Объем финансового обеспечения по годам реализации, тыс. рублей</w:t>
            </w:r>
          </w:p>
        </w:tc>
        <w:tc>
          <w:tcPr>
            <w:tcW w:w="1688" w:type="dxa"/>
            <w:vMerge w:val="restart"/>
            <w:shd w:val="clear" w:color="auto" w:fill="FFFFFF"/>
          </w:tcPr>
          <w:p w:rsidR="004F6021" w:rsidRPr="00866BFD" w:rsidRDefault="004F6021" w:rsidP="00B81399">
            <w:pPr>
              <w:jc w:val="center"/>
              <w:rPr>
                <w:b/>
                <w:color w:val="22272F"/>
              </w:rPr>
            </w:pPr>
            <w:r w:rsidRPr="00866BFD">
              <w:t>Связь с комплексной программой</w:t>
            </w:r>
          </w:p>
        </w:tc>
      </w:tr>
      <w:tr w:rsidR="004F6021" w:rsidRPr="00866BFD" w:rsidTr="00B81399">
        <w:tc>
          <w:tcPr>
            <w:tcW w:w="441" w:type="dxa"/>
            <w:vMerge/>
            <w:shd w:val="clear" w:color="auto" w:fill="FFFFFF"/>
          </w:tcPr>
          <w:p w:rsidR="004F6021" w:rsidRPr="00866BFD" w:rsidRDefault="004F6021" w:rsidP="00B81399">
            <w:pPr>
              <w:rPr>
                <w:b/>
                <w:color w:val="22272F"/>
              </w:rPr>
            </w:pPr>
          </w:p>
        </w:tc>
        <w:tc>
          <w:tcPr>
            <w:tcW w:w="3685" w:type="dxa"/>
            <w:vMerge/>
            <w:shd w:val="clear" w:color="auto" w:fill="FFFFFF"/>
            <w:vAlign w:val="center"/>
            <w:hideMark/>
          </w:tcPr>
          <w:p w:rsidR="004F6021" w:rsidRPr="00866BFD" w:rsidRDefault="004F6021" w:rsidP="00B81399">
            <w:pPr>
              <w:rPr>
                <w:b/>
                <w:color w:val="22272F"/>
              </w:rPr>
            </w:pPr>
          </w:p>
        </w:tc>
        <w:tc>
          <w:tcPr>
            <w:tcW w:w="2786" w:type="dxa"/>
            <w:vMerge/>
            <w:shd w:val="clear" w:color="auto" w:fill="FFFFFF"/>
          </w:tcPr>
          <w:p w:rsidR="004F6021" w:rsidRPr="00866BFD" w:rsidRDefault="004F6021" w:rsidP="00B81399">
            <w:pPr>
              <w:rPr>
                <w:b/>
                <w:color w:val="22272F"/>
              </w:rPr>
            </w:pPr>
          </w:p>
        </w:tc>
        <w:tc>
          <w:tcPr>
            <w:tcW w:w="1056" w:type="dxa"/>
            <w:shd w:val="clear" w:color="auto" w:fill="FFFFFF"/>
          </w:tcPr>
          <w:p w:rsidR="004F6021" w:rsidRPr="00866BFD" w:rsidRDefault="004F6021" w:rsidP="00B81399">
            <w:pPr>
              <w:jc w:val="center"/>
              <w:rPr>
                <w:b/>
                <w:color w:val="22272F"/>
              </w:rPr>
            </w:pPr>
            <w:r w:rsidRPr="00866BFD">
              <w:rPr>
                <w:color w:val="22272F"/>
              </w:rPr>
              <w:t>ГРБС</w:t>
            </w:r>
          </w:p>
        </w:tc>
        <w:tc>
          <w:tcPr>
            <w:tcW w:w="1035" w:type="dxa"/>
            <w:shd w:val="clear" w:color="auto" w:fill="FFFFFF"/>
          </w:tcPr>
          <w:p w:rsidR="004F6021" w:rsidRPr="00866BFD" w:rsidRDefault="004F6021" w:rsidP="00B81399">
            <w:pPr>
              <w:jc w:val="center"/>
              <w:rPr>
                <w:b/>
                <w:color w:val="22272F"/>
              </w:rPr>
            </w:pPr>
            <w:r w:rsidRPr="00866BFD">
              <w:rPr>
                <w:color w:val="22272F"/>
              </w:rPr>
              <w:t>ЦСР</w:t>
            </w:r>
          </w:p>
        </w:tc>
        <w:tc>
          <w:tcPr>
            <w:tcW w:w="1010" w:type="dxa"/>
            <w:shd w:val="clear" w:color="auto" w:fill="FFFFFF"/>
            <w:hideMark/>
          </w:tcPr>
          <w:p w:rsidR="004F6021" w:rsidRPr="00866BFD" w:rsidRDefault="004F6021" w:rsidP="00B81399">
            <w:pPr>
              <w:jc w:val="center"/>
              <w:rPr>
                <w:b/>
                <w:color w:val="22272F"/>
              </w:rPr>
            </w:pPr>
            <w:r w:rsidRPr="00866BFD">
              <w:rPr>
                <w:color w:val="22272F"/>
              </w:rPr>
              <w:t>N</w:t>
            </w:r>
          </w:p>
        </w:tc>
        <w:tc>
          <w:tcPr>
            <w:tcW w:w="1112" w:type="dxa"/>
            <w:shd w:val="clear" w:color="auto" w:fill="FFFFFF"/>
            <w:hideMark/>
          </w:tcPr>
          <w:p w:rsidR="004F6021" w:rsidRPr="00866BFD" w:rsidRDefault="004F6021" w:rsidP="00B81399">
            <w:pPr>
              <w:jc w:val="center"/>
              <w:rPr>
                <w:b/>
                <w:color w:val="22272F"/>
              </w:rPr>
            </w:pPr>
            <w:r w:rsidRPr="00866BFD">
              <w:rPr>
                <w:color w:val="22272F"/>
              </w:rPr>
              <w:t>N+1</w:t>
            </w:r>
          </w:p>
        </w:tc>
        <w:tc>
          <w:tcPr>
            <w:tcW w:w="754" w:type="dxa"/>
            <w:shd w:val="clear" w:color="auto" w:fill="FFFFFF"/>
            <w:hideMark/>
          </w:tcPr>
          <w:p w:rsidR="004F6021" w:rsidRPr="00866BFD" w:rsidRDefault="004F6021" w:rsidP="00B81399">
            <w:pPr>
              <w:jc w:val="center"/>
              <w:rPr>
                <w:b/>
                <w:color w:val="22272F"/>
              </w:rPr>
            </w:pPr>
            <w:r w:rsidRPr="00866BFD">
              <w:rPr>
                <w:color w:val="22272F"/>
              </w:rPr>
              <w:t>...</w:t>
            </w:r>
          </w:p>
        </w:tc>
        <w:tc>
          <w:tcPr>
            <w:tcW w:w="983" w:type="dxa"/>
            <w:shd w:val="clear" w:color="auto" w:fill="FFFFFF"/>
            <w:hideMark/>
          </w:tcPr>
          <w:p w:rsidR="004F6021" w:rsidRPr="00866BFD" w:rsidRDefault="004F6021" w:rsidP="00B81399">
            <w:pPr>
              <w:jc w:val="center"/>
              <w:rPr>
                <w:b/>
                <w:color w:val="22272F"/>
              </w:rPr>
            </w:pPr>
            <w:r w:rsidRPr="00866BFD">
              <w:rPr>
                <w:color w:val="22272F"/>
              </w:rPr>
              <w:t>N+n</w:t>
            </w:r>
          </w:p>
        </w:tc>
        <w:tc>
          <w:tcPr>
            <w:tcW w:w="1074" w:type="dxa"/>
            <w:shd w:val="clear" w:color="auto" w:fill="FFFFFF"/>
            <w:hideMark/>
          </w:tcPr>
          <w:p w:rsidR="004F6021" w:rsidRPr="00866BFD" w:rsidRDefault="004F6021" w:rsidP="00B81399">
            <w:pPr>
              <w:jc w:val="center"/>
              <w:rPr>
                <w:b/>
                <w:color w:val="22272F"/>
              </w:rPr>
            </w:pPr>
            <w:r w:rsidRPr="00866BFD">
              <w:rPr>
                <w:color w:val="22272F"/>
              </w:rPr>
              <w:t>Всего</w:t>
            </w:r>
          </w:p>
        </w:tc>
        <w:tc>
          <w:tcPr>
            <w:tcW w:w="1688" w:type="dxa"/>
            <w:vMerge/>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jc w:val="center"/>
              <w:rPr>
                <w:color w:val="22272F"/>
              </w:rPr>
            </w:pPr>
            <w:r>
              <w:rPr>
                <w:color w:val="22272F"/>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jc w:val="center"/>
              <w:rPr>
                <w:b/>
                <w:color w:val="22272F"/>
              </w:rPr>
            </w:pPr>
            <w:r w:rsidRPr="00866BFD">
              <w:rPr>
                <w:color w:val="22272F"/>
              </w:rPr>
              <w:t>2</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jc w:val="center"/>
              <w:rPr>
                <w:b/>
                <w:color w:val="22272F"/>
              </w:rPr>
            </w:pPr>
            <w:r w:rsidRPr="00866BFD">
              <w:rPr>
                <w:color w:val="22272F"/>
              </w:rPr>
              <w:t>3</w:t>
            </w:r>
          </w:p>
        </w:tc>
        <w:tc>
          <w:tcPr>
            <w:tcW w:w="1056" w:type="dxa"/>
            <w:tcBorders>
              <w:top w:val="single" w:sz="6" w:space="0" w:color="000000"/>
              <w:left w:val="single" w:sz="4" w:space="0" w:color="auto"/>
              <w:right w:val="single" w:sz="6" w:space="0" w:color="000000"/>
            </w:tcBorders>
            <w:shd w:val="clear" w:color="auto" w:fill="FFFFFF"/>
          </w:tcPr>
          <w:p w:rsidR="004F6021" w:rsidRPr="00866BFD" w:rsidRDefault="004F6021" w:rsidP="00B81399">
            <w:pPr>
              <w:jc w:val="center"/>
              <w:rPr>
                <w:b/>
                <w:color w:val="22272F"/>
              </w:rPr>
            </w:pPr>
            <w:r w:rsidRPr="00866BFD">
              <w:rPr>
                <w:color w:val="22272F"/>
              </w:rPr>
              <w:t>4</w:t>
            </w:r>
          </w:p>
        </w:tc>
        <w:tc>
          <w:tcPr>
            <w:tcW w:w="1035" w:type="dxa"/>
            <w:tcBorders>
              <w:top w:val="single" w:sz="6" w:space="0" w:color="000000"/>
              <w:left w:val="single" w:sz="6" w:space="0" w:color="000000"/>
              <w:right w:val="single" w:sz="6" w:space="0" w:color="000000"/>
            </w:tcBorders>
            <w:shd w:val="clear" w:color="auto" w:fill="FFFFFF"/>
          </w:tcPr>
          <w:p w:rsidR="004F6021" w:rsidRPr="00866BFD" w:rsidRDefault="004F6021" w:rsidP="00B81399">
            <w:pPr>
              <w:jc w:val="center"/>
              <w:rPr>
                <w:b/>
                <w:color w:val="22272F"/>
              </w:rPr>
            </w:pPr>
            <w:r w:rsidRPr="00866BFD">
              <w:rPr>
                <w:color w:val="22272F"/>
              </w:rPr>
              <w:t>5</w:t>
            </w:r>
          </w:p>
        </w:tc>
        <w:tc>
          <w:tcPr>
            <w:tcW w:w="1010" w:type="dxa"/>
            <w:tcBorders>
              <w:top w:val="single" w:sz="6" w:space="0" w:color="000000"/>
              <w:left w:val="single" w:sz="6" w:space="0" w:color="000000"/>
            </w:tcBorders>
            <w:shd w:val="clear" w:color="auto" w:fill="FFFFFF"/>
          </w:tcPr>
          <w:p w:rsidR="004F6021" w:rsidRPr="00866BFD" w:rsidRDefault="004F6021" w:rsidP="00B81399">
            <w:pPr>
              <w:jc w:val="center"/>
              <w:rPr>
                <w:b/>
                <w:color w:val="22272F"/>
              </w:rPr>
            </w:pPr>
            <w:r w:rsidRPr="00866BFD">
              <w:rPr>
                <w:color w:val="22272F"/>
              </w:rPr>
              <w:t>6</w:t>
            </w:r>
          </w:p>
        </w:tc>
        <w:tc>
          <w:tcPr>
            <w:tcW w:w="1112" w:type="dxa"/>
            <w:tcBorders>
              <w:top w:val="single" w:sz="6" w:space="0" w:color="000000"/>
              <w:left w:val="single" w:sz="6" w:space="0" w:color="000000"/>
            </w:tcBorders>
            <w:shd w:val="clear" w:color="auto" w:fill="FFFFFF"/>
          </w:tcPr>
          <w:p w:rsidR="004F6021" w:rsidRPr="00866BFD" w:rsidRDefault="004F6021" w:rsidP="00B81399">
            <w:pPr>
              <w:jc w:val="center"/>
              <w:rPr>
                <w:b/>
                <w:color w:val="22272F"/>
              </w:rPr>
            </w:pPr>
            <w:r w:rsidRPr="00866BFD">
              <w:rPr>
                <w:color w:val="22272F"/>
              </w:rPr>
              <w:t>7</w:t>
            </w:r>
          </w:p>
        </w:tc>
        <w:tc>
          <w:tcPr>
            <w:tcW w:w="754" w:type="dxa"/>
            <w:tcBorders>
              <w:top w:val="single" w:sz="6" w:space="0" w:color="000000"/>
              <w:left w:val="single" w:sz="6" w:space="0" w:color="000000"/>
            </w:tcBorders>
            <w:shd w:val="clear" w:color="auto" w:fill="FFFFFF"/>
          </w:tcPr>
          <w:p w:rsidR="004F6021" w:rsidRPr="00866BFD" w:rsidRDefault="004F6021" w:rsidP="00B81399">
            <w:pPr>
              <w:jc w:val="center"/>
              <w:rPr>
                <w:b/>
                <w:color w:val="22272F"/>
              </w:rPr>
            </w:pPr>
            <w:r w:rsidRPr="00866BFD">
              <w:rPr>
                <w:color w:val="22272F"/>
              </w:rPr>
              <w:t>8</w:t>
            </w:r>
          </w:p>
        </w:tc>
        <w:tc>
          <w:tcPr>
            <w:tcW w:w="983" w:type="dxa"/>
            <w:tcBorders>
              <w:top w:val="single" w:sz="6" w:space="0" w:color="000000"/>
              <w:left w:val="single" w:sz="6" w:space="0" w:color="000000"/>
            </w:tcBorders>
            <w:shd w:val="clear" w:color="auto" w:fill="FFFFFF"/>
          </w:tcPr>
          <w:p w:rsidR="004F6021" w:rsidRPr="00866BFD" w:rsidRDefault="004F6021" w:rsidP="00B81399">
            <w:pPr>
              <w:jc w:val="center"/>
              <w:rPr>
                <w:b/>
                <w:color w:val="22272F"/>
              </w:rPr>
            </w:pPr>
            <w:r w:rsidRPr="00866BFD">
              <w:rPr>
                <w:color w:val="22272F"/>
              </w:rPr>
              <w:t>9</w:t>
            </w:r>
          </w:p>
        </w:tc>
        <w:tc>
          <w:tcPr>
            <w:tcW w:w="1074" w:type="dxa"/>
            <w:tcBorders>
              <w:top w:val="single" w:sz="6" w:space="0" w:color="000000"/>
              <w:left w:val="single" w:sz="6" w:space="0" w:color="000000"/>
              <w:right w:val="single" w:sz="6" w:space="0" w:color="000000"/>
            </w:tcBorders>
            <w:shd w:val="clear" w:color="auto" w:fill="FFFFFF"/>
          </w:tcPr>
          <w:p w:rsidR="004F6021" w:rsidRPr="00FD3EB9" w:rsidRDefault="004F6021" w:rsidP="00B81399">
            <w:pPr>
              <w:jc w:val="center"/>
              <w:rPr>
                <w:color w:val="22272F"/>
              </w:rPr>
            </w:pPr>
            <w:r w:rsidRPr="00FD3EB9">
              <w:rPr>
                <w:color w:val="22272F"/>
              </w:rPr>
              <w:t>10</w:t>
            </w:r>
          </w:p>
        </w:tc>
        <w:tc>
          <w:tcPr>
            <w:tcW w:w="1688" w:type="dxa"/>
            <w:tcBorders>
              <w:top w:val="single" w:sz="6" w:space="0" w:color="000000"/>
              <w:left w:val="single" w:sz="6" w:space="0" w:color="000000"/>
              <w:right w:val="single" w:sz="6" w:space="0" w:color="000000"/>
            </w:tcBorders>
            <w:shd w:val="clear" w:color="auto" w:fill="FFFFFF"/>
          </w:tcPr>
          <w:p w:rsidR="004F6021" w:rsidRPr="00FD3EB9" w:rsidRDefault="004F6021" w:rsidP="00B81399">
            <w:pPr>
              <w:jc w:val="center"/>
              <w:rPr>
                <w:color w:val="22272F"/>
              </w:rPr>
            </w:pPr>
            <w:r w:rsidRPr="00FD3EB9">
              <w:rPr>
                <w:color w:val="22272F"/>
              </w:rPr>
              <w:t>11</w:t>
            </w: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color w:val="22272F"/>
              </w:rPr>
            </w:pPr>
            <w:r>
              <w:rPr>
                <w:color w:val="22272F"/>
              </w:rPr>
              <w:t>1.</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Pr>
                <w:color w:val="22272F"/>
              </w:rPr>
              <w:t>Муниципальная</w:t>
            </w:r>
            <w:r w:rsidRPr="00866BFD">
              <w:rPr>
                <w:color w:val="22272F"/>
              </w:rPr>
              <w:t xml:space="preserve"> программа (комплексная программа) </w:t>
            </w: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всего, в том числе:</w:t>
            </w:r>
          </w:p>
        </w:tc>
        <w:tc>
          <w:tcPr>
            <w:tcW w:w="1056" w:type="dxa"/>
            <w:tcBorders>
              <w:top w:val="single" w:sz="6" w:space="0" w:color="000000"/>
              <w:left w:val="single" w:sz="4" w:space="0" w:color="auto"/>
              <w:bottom w:val="single" w:sz="4" w:space="0" w:color="auto"/>
              <w:right w:val="single" w:sz="6" w:space="0" w:color="000000"/>
            </w:tcBorders>
            <w:shd w:val="clear" w:color="auto" w:fill="FFFFFF"/>
          </w:tcPr>
          <w:p w:rsidR="004F6021" w:rsidRPr="00866BFD" w:rsidRDefault="004F6021" w:rsidP="00B81399">
            <w:pPr>
              <w:rPr>
                <w:b/>
                <w:color w:val="22272F"/>
              </w:rPr>
            </w:pPr>
          </w:p>
        </w:tc>
        <w:tc>
          <w:tcPr>
            <w:tcW w:w="1035" w:type="dxa"/>
            <w:tcBorders>
              <w:top w:val="single" w:sz="6" w:space="0" w:color="000000"/>
              <w:left w:val="single" w:sz="6" w:space="0" w:color="000000"/>
              <w:bottom w:val="single" w:sz="4" w:space="0" w:color="auto"/>
              <w:right w:val="single" w:sz="6" w:space="0" w:color="000000"/>
            </w:tcBorders>
            <w:shd w:val="clear" w:color="auto" w:fill="FFFFFF"/>
          </w:tcPr>
          <w:p w:rsidR="004F6021" w:rsidRPr="00866BFD" w:rsidRDefault="004F6021" w:rsidP="00B81399">
            <w:pPr>
              <w:rPr>
                <w:b/>
                <w:color w:val="22272F"/>
              </w:rPr>
            </w:pPr>
          </w:p>
        </w:tc>
        <w:tc>
          <w:tcPr>
            <w:tcW w:w="1010" w:type="dxa"/>
            <w:tcBorders>
              <w:top w:val="single" w:sz="6" w:space="0" w:color="000000"/>
              <w:left w:val="single" w:sz="6" w:space="0" w:color="000000"/>
              <w:bottom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6" w:space="0" w:color="000000"/>
              <w:left w:val="single" w:sz="6" w:space="0" w:color="000000"/>
              <w:bottom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6" w:space="0" w:color="000000"/>
              <w:left w:val="single" w:sz="6" w:space="0" w:color="000000"/>
              <w:bottom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6" w:space="0" w:color="000000"/>
              <w:left w:val="single" w:sz="6" w:space="0" w:color="000000"/>
              <w:bottom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6" w:space="0" w:color="000000"/>
              <w:left w:val="single" w:sz="6" w:space="0" w:color="000000"/>
              <w:bottom w:val="single" w:sz="4" w:space="0" w:color="auto"/>
              <w:right w:val="single" w:sz="6" w:space="0" w:color="000000"/>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6" w:space="0" w:color="000000"/>
              <w:left w:val="single" w:sz="6" w:space="0" w:color="000000"/>
              <w:bottom w:val="single" w:sz="4" w:space="0" w:color="auto"/>
              <w:right w:val="single" w:sz="6" w:space="0" w:color="000000"/>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Pr>
                <w:color w:val="22272F"/>
              </w:rPr>
              <w:t xml:space="preserve">ответственный </w:t>
            </w:r>
            <w:r w:rsidRPr="00866BFD">
              <w:rPr>
                <w:color w:val="22272F"/>
              </w:rPr>
              <w:t xml:space="preserve">исполнитель </w:t>
            </w:r>
            <w:r>
              <w:rPr>
                <w:color w:val="22272F"/>
              </w:rPr>
              <w:t>муниципальной программы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ind w:left="409"/>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754"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983"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FD3EB9"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br w:type="page"/>
            </w:r>
          </w:p>
        </w:tc>
        <w:tc>
          <w:tcPr>
            <w:tcW w:w="3685"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rsidRPr="009F49A4">
              <w:rPr>
                <w:color w:val="22272F"/>
              </w:rPr>
              <w:t>2</w:t>
            </w:r>
          </w:p>
        </w:tc>
        <w:tc>
          <w:tcPr>
            <w:tcW w:w="2786"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rsidRPr="009F49A4">
              <w:rPr>
                <w:color w:val="22272F"/>
              </w:rPr>
              <w:t>3</w:t>
            </w:r>
          </w:p>
        </w:tc>
        <w:tc>
          <w:tcPr>
            <w:tcW w:w="1056" w:type="dxa"/>
            <w:tcBorders>
              <w:top w:val="single" w:sz="6" w:space="0" w:color="000000"/>
              <w:left w:val="single" w:sz="6" w:space="0" w:color="000000"/>
              <w:right w:val="single" w:sz="6" w:space="0" w:color="000000"/>
            </w:tcBorders>
            <w:shd w:val="clear" w:color="auto" w:fill="FFFFFF"/>
          </w:tcPr>
          <w:p w:rsidR="004F6021" w:rsidRPr="009F49A4" w:rsidRDefault="004F6021" w:rsidP="00B81399">
            <w:pPr>
              <w:jc w:val="center"/>
              <w:rPr>
                <w:color w:val="22272F"/>
              </w:rPr>
            </w:pPr>
            <w:r w:rsidRPr="009F49A4">
              <w:rPr>
                <w:color w:val="22272F"/>
              </w:rPr>
              <w:t>4</w:t>
            </w:r>
          </w:p>
        </w:tc>
        <w:tc>
          <w:tcPr>
            <w:tcW w:w="1035" w:type="dxa"/>
            <w:tcBorders>
              <w:top w:val="single" w:sz="6" w:space="0" w:color="000000"/>
              <w:left w:val="single" w:sz="6" w:space="0" w:color="000000"/>
              <w:right w:val="single" w:sz="6" w:space="0" w:color="000000"/>
            </w:tcBorders>
            <w:shd w:val="clear" w:color="auto" w:fill="FFFFFF"/>
          </w:tcPr>
          <w:p w:rsidR="004F6021" w:rsidRPr="009F49A4" w:rsidRDefault="004F6021" w:rsidP="00B81399">
            <w:pPr>
              <w:jc w:val="center"/>
              <w:rPr>
                <w:color w:val="22272F"/>
              </w:rPr>
            </w:pPr>
            <w:r w:rsidRPr="009F49A4">
              <w:rPr>
                <w:color w:val="22272F"/>
              </w:rPr>
              <w:t>5</w:t>
            </w:r>
          </w:p>
        </w:tc>
        <w:tc>
          <w:tcPr>
            <w:tcW w:w="1010"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rsidRPr="009F49A4">
              <w:rPr>
                <w:color w:val="22272F"/>
              </w:rPr>
              <w:t>6</w:t>
            </w:r>
          </w:p>
        </w:tc>
        <w:tc>
          <w:tcPr>
            <w:tcW w:w="1112"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rsidRPr="009F49A4">
              <w:rPr>
                <w:color w:val="22272F"/>
              </w:rPr>
              <w:t>7</w:t>
            </w:r>
          </w:p>
        </w:tc>
        <w:tc>
          <w:tcPr>
            <w:tcW w:w="754"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rsidRPr="009F49A4">
              <w:rPr>
                <w:color w:val="22272F"/>
              </w:rPr>
              <w:t>8</w:t>
            </w:r>
          </w:p>
        </w:tc>
        <w:tc>
          <w:tcPr>
            <w:tcW w:w="983" w:type="dxa"/>
            <w:tcBorders>
              <w:top w:val="single" w:sz="6" w:space="0" w:color="000000"/>
              <w:left w:val="single" w:sz="6" w:space="0" w:color="000000"/>
            </w:tcBorders>
            <w:shd w:val="clear" w:color="auto" w:fill="FFFFFF"/>
          </w:tcPr>
          <w:p w:rsidR="004F6021" w:rsidRPr="009F49A4" w:rsidRDefault="004F6021" w:rsidP="00B81399">
            <w:pPr>
              <w:jc w:val="center"/>
              <w:rPr>
                <w:color w:val="22272F"/>
              </w:rPr>
            </w:pPr>
            <w:r w:rsidRPr="009F49A4">
              <w:rPr>
                <w:color w:val="22272F"/>
              </w:rPr>
              <w:t>9</w:t>
            </w:r>
          </w:p>
        </w:tc>
        <w:tc>
          <w:tcPr>
            <w:tcW w:w="1074" w:type="dxa"/>
            <w:tcBorders>
              <w:top w:val="single" w:sz="6" w:space="0" w:color="000000"/>
              <w:left w:val="single" w:sz="6" w:space="0" w:color="000000"/>
              <w:right w:val="single" w:sz="6" w:space="0" w:color="000000"/>
            </w:tcBorders>
            <w:shd w:val="clear" w:color="auto" w:fill="FFFFFF"/>
          </w:tcPr>
          <w:p w:rsidR="004F6021" w:rsidRPr="009F49A4" w:rsidRDefault="004F6021" w:rsidP="00B81399">
            <w:pPr>
              <w:jc w:val="center"/>
              <w:rPr>
                <w:color w:val="22272F"/>
              </w:rPr>
            </w:pPr>
            <w:r w:rsidRPr="009F49A4">
              <w:rPr>
                <w:color w:val="22272F"/>
              </w:rPr>
              <w:t>10</w:t>
            </w:r>
          </w:p>
        </w:tc>
        <w:tc>
          <w:tcPr>
            <w:tcW w:w="1688" w:type="dxa"/>
            <w:tcBorders>
              <w:top w:val="single" w:sz="6" w:space="0" w:color="000000"/>
              <w:left w:val="single" w:sz="6" w:space="0" w:color="000000"/>
              <w:right w:val="single" w:sz="6" w:space="0" w:color="000000"/>
            </w:tcBorders>
            <w:shd w:val="clear" w:color="auto" w:fill="FFFFFF"/>
          </w:tcPr>
          <w:p w:rsidR="004F6021" w:rsidRPr="009F49A4" w:rsidRDefault="004F6021" w:rsidP="00B81399">
            <w:pPr>
              <w:jc w:val="center"/>
              <w:rPr>
                <w:color w:val="22272F"/>
              </w:rPr>
            </w:pPr>
            <w:r w:rsidRPr="009F49A4">
              <w:rPr>
                <w:color w:val="22272F"/>
              </w:rPr>
              <w:t>11</w:t>
            </w: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val="restart"/>
            <w:tcBorders>
              <w:top w:val="single" w:sz="4" w:space="0" w:color="auto"/>
              <w:left w:val="single" w:sz="4" w:space="0" w:color="auto"/>
              <w:right w:val="single" w:sz="4" w:space="0" w:color="auto"/>
            </w:tcBorders>
            <w:shd w:val="clear" w:color="auto" w:fill="FFFFFF"/>
          </w:tcPr>
          <w:p w:rsidR="004F6021" w:rsidRPr="00866BFD" w:rsidRDefault="004F6021" w:rsidP="00B81399">
            <w:pPr>
              <w:rPr>
                <w:color w:val="22272F"/>
              </w:rPr>
            </w:pPr>
            <w:r>
              <w:rPr>
                <w:color w:val="22272F"/>
              </w:rPr>
              <w:t>2.</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xml:space="preserve">Структурный элемент «Наименование» </w:t>
            </w:r>
          </w:p>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всего,в том числе</w:t>
            </w:r>
            <w:r>
              <w:rPr>
                <w:color w:val="22272F"/>
              </w:rPr>
              <w:t xml:space="preserve"> (при необходимости)</w:t>
            </w:r>
            <w:r w:rsidRPr="00866BFD">
              <w:rPr>
                <w:color w:val="22272F"/>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Pr>
                <w:color w:val="22272F"/>
              </w:rPr>
              <w:t xml:space="preserve">ответственный </w:t>
            </w:r>
            <w:r w:rsidRPr="00866BFD">
              <w:rPr>
                <w:color w:val="22272F"/>
              </w:rPr>
              <w:t xml:space="preserve">исполнитель </w:t>
            </w:r>
            <w:r>
              <w:rPr>
                <w:color w:val="22272F"/>
              </w:rPr>
              <w:t>муниципальной</w:t>
            </w:r>
            <w:r w:rsidRPr="00866BFD">
              <w:rPr>
                <w:color w:val="22272F"/>
              </w:rPr>
              <w:t xml:space="preserve"> программы</w:t>
            </w:r>
            <w:r>
              <w:rPr>
                <w:color w:val="22272F"/>
              </w:rPr>
              <w:t xml:space="preserve"> (комплексной программы)</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соисполнитель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участник 1</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r w:rsidR="004F6021" w:rsidRPr="00866BFD" w:rsidTr="00B813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1" w:type="dxa"/>
            <w:vMerge/>
            <w:tcBorders>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3685" w:type="dxa"/>
            <w:vMerge/>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278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r w:rsidRPr="00866BFD">
              <w:rPr>
                <w:color w:val="22272F"/>
              </w:rPr>
              <w:t>….</w:t>
            </w:r>
          </w:p>
        </w:tc>
        <w:tc>
          <w:tcPr>
            <w:tcW w:w="1056"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35"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c>
          <w:tcPr>
            <w:tcW w:w="1010"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112"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75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98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074"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b/>
                <w:color w:val="22272F"/>
              </w:rPr>
            </w:pPr>
          </w:p>
        </w:tc>
      </w:tr>
    </w:tbl>
    <w:p w:rsidR="004F6021" w:rsidRDefault="004F6021" w:rsidP="004F6021">
      <w:pPr>
        <w:contextualSpacing/>
        <w:jc w:val="right"/>
        <w:sectPr w:rsidR="004F6021" w:rsidSect="007D6A1B">
          <w:pgSz w:w="16838" w:h="11906" w:orient="landscape"/>
          <w:pgMar w:top="571" w:right="536" w:bottom="851" w:left="566" w:header="720" w:footer="720" w:gutter="0"/>
          <w:cols w:space="720"/>
          <w:titlePg/>
        </w:sectPr>
      </w:pPr>
    </w:p>
    <w:p w:rsidR="004F6021" w:rsidRDefault="004F6021" w:rsidP="004F6021">
      <w:pPr>
        <w:contextualSpacing/>
      </w:pPr>
      <w:r>
        <w:tab/>
        <w:t xml:space="preserve">                                                                                                                                                       Приложение 5.1</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jc w:val="center"/>
        <w:rPr>
          <w:color w:val="22272F"/>
        </w:rPr>
      </w:pPr>
      <w:r w:rsidRPr="009F49A4">
        <w:rPr>
          <w:color w:val="22272F"/>
        </w:rPr>
        <w:t xml:space="preserve">Финансовое обеспечение </w:t>
      </w:r>
      <w:r>
        <w:rPr>
          <w:color w:val="22272F"/>
        </w:rPr>
        <w:t>муниципальной</w:t>
      </w:r>
      <w:r w:rsidRPr="009F49A4">
        <w:rPr>
          <w:color w:val="22272F"/>
        </w:rPr>
        <w:t xml:space="preserve"> программы (комплексной программы) </w:t>
      </w:r>
      <w:r>
        <w:rPr>
          <w:color w:val="22272F"/>
        </w:rPr>
        <w:t>Беляевского района Оренбургской области</w:t>
      </w:r>
      <w:r w:rsidRPr="009F49A4">
        <w:rPr>
          <w:color w:val="22272F"/>
        </w:rPr>
        <w:t xml:space="preserve"> за счет средств </w:t>
      </w:r>
      <w:r>
        <w:rPr>
          <w:color w:val="22272F"/>
        </w:rPr>
        <w:t xml:space="preserve">районного бюджета </w:t>
      </w:r>
      <w:r w:rsidRPr="009F49A4">
        <w:rPr>
          <w:color w:val="22272F"/>
        </w:rPr>
        <w:t xml:space="preserve">и прогнозная оценка привлекаемых </w:t>
      </w:r>
      <w:r w:rsidRPr="00752387">
        <w:rPr>
          <w:color w:val="22272F"/>
        </w:rPr>
        <w:t>средств</w:t>
      </w:r>
      <w:r>
        <w:rPr>
          <w:color w:val="22272F"/>
        </w:rPr>
        <w:t xml:space="preserve"> </w:t>
      </w:r>
    </w:p>
    <w:p w:rsidR="004F6021" w:rsidRPr="009F49A4" w:rsidRDefault="004F6021" w:rsidP="004F6021">
      <w:pPr>
        <w:jc w:val="center"/>
        <w:rPr>
          <w:color w:val="22272F"/>
        </w:rPr>
      </w:pPr>
      <w:r w:rsidRPr="009F49A4">
        <w:rPr>
          <w:color w:val="22272F"/>
        </w:rPr>
        <w:t xml:space="preserve">на реализацию </w:t>
      </w:r>
      <w:r>
        <w:rPr>
          <w:color w:val="22272F"/>
        </w:rPr>
        <w:t>муниципальной</w:t>
      </w:r>
      <w:r w:rsidRPr="009F49A4">
        <w:rPr>
          <w:color w:val="22272F"/>
        </w:rPr>
        <w:t xml:space="preserve"> программы</w:t>
      </w:r>
    </w:p>
    <w:p w:rsidR="004F6021" w:rsidRPr="00866BFD" w:rsidRDefault="004F6021" w:rsidP="004F6021">
      <w:pPr>
        <w:spacing w:line="259" w:lineRule="auto"/>
      </w:pPr>
    </w:p>
    <w:tbl>
      <w:tblPr>
        <w:tblW w:w="15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4183"/>
        <w:gridCol w:w="2977"/>
        <w:gridCol w:w="1701"/>
        <w:gridCol w:w="1134"/>
        <w:gridCol w:w="850"/>
        <w:gridCol w:w="1134"/>
        <w:gridCol w:w="1418"/>
        <w:gridCol w:w="1859"/>
      </w:tblGrid>
      <w:tr w:rsidR="004F6021" w:rsidRPr="00866BFD" w:rsidTr="00B81399">
        <w:trPr>
          <w:trHeight w:val="240"/>
        </w:trPr>
        <w:tc>
          <w:tcPr>
            <w:tcW w:w="510" w:type="dxa"/>
            <w:vMerge w:val="restart"/>
            <w:shd w:val="clear" w:color="auto" w:fill="FFFFFF"/>
          </w:tcPr>
          <w:p w:rsidR="004F6021" w:rsidRPr="00866BFD" w:rsidRDefault="004F6021" w:rsidP="00B81399">
            <w:pPr>
              <w:rPr>
                <w:color w:val="22272F"/>
              </w:rPr>
            </w:pPr>
            <w:r>
              <w:rPr>
                <w:color w:val="22272F"/>
              </w:rPr>
              <w:t>№ п/п</w:t>
            </w:r>
          </w:p>
        </w:tc>
        <w:tc>
          <w:tcPr>
            <w:tcW w:w="4183" w:type="dxa"/>
            <w:vMerge w:val="restart"/>
            <w:shd w:val="clear" w:color="auto" w:fill="FFFFFF"/>
            <w:hideMark/>
          </w:tcPr>
          <w:p w:rsidR="004F6021" w:rsidRPr="00866BFD" w:rsidRDefault="004F6021" w:rsidP="00B81399">
            <w:pPr>
              <w:jc w:val="center"/>
              <w:rPr>
                <w:b/>
                <w:color w:val="22272F"/>
              </w:rPr>
            </w:pPr>
            <w:r w:rsidRPr="00866BFD">
              <w:rPr>
                <w:color w:val="22272F"/>
              </w:rPr>
              <w:t xml:space="preserve">Наименование </w:t>
            </w:r>
            <w:r>
              <w:rPr>
                <w:color w:val="22272F"/>
              </w:rPr>
              <w:t>муниципальной</w:t>
            </w:r>
            <w:r w:rsidRPr="00866BFD">
              <w:rPr>
                <w:color w:val="22272F"/>
              </w:rPr>
              <w:t xml:space="preserve"> программы (комплексной программы), структурного элемента</w:t>
            </w:r>
            <w:r>
              <w:rPr>
                <w:color w:val="22272F"/>
              </w:rPr>
              <w:t xml:space="preserve"> муниципальной</w:t>
            </w:r>
            <w:r w:rsidRPr="00866BFD">
              <w:rPr>
                <w:color w:val="22272F"/>
              </w:rPr>
              <w:t xml:space="preserve"> программы (комплексной программы)</w:t>
            </w:r>
          </w:p>
        </w:tc>
        <w:tc>
          <w:tcPr>
            <w:tcW w:w="2977" w:type="dxa"/>
            <w:vMerge w:val="restart"/>
            <w:shd w:val="clear" w:color="auto" w:fill="FFFFFF"/>
          </w:tcPr>
          <w:p w:rsidR="004F6021" w:rsidRPr="00866BFD" w:rsidRDefault="004F6021" w:rsidP="00B81399">
            <w:pPr>
              <w:jc w:val="center"/>
              <w:rPr>
                <w:b/>
                <w:color w:val="22272F"/>
              </w:rPr>
            </w:pPr>
            <w:r w:rsidRPr="00866BFD">
              <w:rPr>
                <w:color w:val="22272F"/>
              </w:rPr>
              <w:t>Источник финансового обеспечения</w:t>
            </w:r>
          </w:p>
        </w:tc>
        <w:tc>
          <w:tcPr>
            <w:tcW w:w="6237" w:type="dxa"/>
            <w:gridSpan w:val="5"/>
            <w:shd w:val="clear" w:color="auto" w:fill="FFFFFF"/>
            <w:hideMark/>
          </w:tcPr>
          <w:p w:rsidR="004F6021" w:rsidRPr="00866BFD" w:rsidRDefault="004F6021" w:rsidP="00B81399">
            <w:pPr>
              <w:jc w:val="center"/>
              <w:rPr>
                <w:b/>
                <w:color w:val="22272F"/>
              </w:rPr>
            </w:pPr>
            <w:r w:rsidRPr="00866BFD">
              <w:rPr>
                <w:color w:val="22272F"/>
              </w:rPr>
              <w:t>Объем финансового обеспечения по годам реализации, тыс. рублей</w:t>
            </w:r>
          </w:p>
        </w:tc>
        <w:tc>
          <w:tcPr>
            <w:tcW w:w="1859" w:type="dxa"/>
            <w:vMerge w:val="restart"/>
            <w:shd w:val="clear" w:color="auto" w:fill="FFFFFF"/>
          </w:tcPr>
          <w:p w:rsidR="004F6021" w:rsidRPr="00866BFD" w:rsidRDefault="004F6021" w:rsidP="00B81399">
            <w:pPr>
              <w:jc w:val="center"/>
              <w:rPr>
                <w:color w:val="22272F"/>
              </w:rPr>
            </w:pPr>
            <w:r w:rsidRPr="00B74538">
              <w:rPr>
                <w:color w:val="22272F"/>
              </w:rPr>
              <w:t>Связь с комплексной программой</w:t>
            </w:r>
          </w:p>
        </w:tc>
      </w:tr>
      <w:tr w:rsidR="004F6021" w:rsidRPr="00866BFD" w:rsidTr="00B81399">
        <w:trPr>
          <w:trHeight w:val="383"/>
        </w:trPr>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vAlign w:val="center"/>
            <w:hideMark/>
          </w:tcPr>
          <w:p w:rsidR="004F6021" w:rsidRPr="00866BFD" w:rsidRDefault="004F6021" w:rsidP="00B81399">
            <w:pPr>
              <w:rPr>
                <w:b/>
                <w:color w:val="22272F"/>
              </w:rPr>
            </w:pPr>
          </w:p>
        </w:tc>
        <w:tc>
          <w:tcPr>
            <w:tcW w:w="2977" w:type="dxa"/>
            <w:vMerge/>
            <w:shd w:val="clear" w:color="auto" w:fill="FFFFFF"/>
          </w:tcPr>
          <w:p w:rsidR="004F6021" w:rsidRPr="00866BFD" w:rsidRDefault="004F6021" w:rsidP="00B81399">
            <w:pPr>
              <w:rPr>
                <w:b/>
                <w:color w:val="22272F"/>
              </w:rPr>
            </w:pPr>
          </w:p>
        </w:tc>
        <w:tc>
          <w:tcPr>
            <w:tcW w:w="1701" w:type="dxa"/>
            <w:shd w:val="clear" w:color="auto" w:fill="FFFFFF"/>
            <w:hideMark/>
          </w:tcPr>
          <w:p w:rsidR="004F6021" w:rsidRPr="00866BFD" w:rsidRDefault="004F6021" w:rsidP="00B81399">
            <w:pPr>
              <w:jc w:val="center"/>
              <w:rPr>
                <w:b/>
                <w:color w:val="22272F"/>
              </w:rPr>
            </w:pPr>
            <w:r w:rsidRPr="00866BFD">
              <w:rPr>
                <w:color w:val="22272F"/>
              </w:rPr>
              <w:t>N</w:t>
            </w:r>
          </w:p>
        </w:tc>
        <w:tc>
          <w:tcPr>
            <w:tcW w:w="1134" w:type="dxa"/>
            <w:shd w:val="clear" w:color="auto" w:fill="FFFFFF"/>
            <w:hideMark/>
          </w:tcPr>
          <w:p w:rsidR="004F6021" w:rsidRPr="00866BFD" w:rsidRDefault="004F6021" w:rsidP="00B81399">
            <w:pPr>
              <w:jc w:val="center"/>
              <w:rPr>
                <w:b/>
                <w:color w:val="22272F"/>
              </w:rPr>
            </w:pPr>
            <w:r w:rsidRPr="00866BFD">
              <w:rPr>
                <w:color w:val="22272F"/>
              </w:rPr>
              <w:t>N+1</w:t>
            </w:r>
          </w:p>
        </w:tc>
        <w:tc>
          <w:tcPr>
            <w:tcW w:w="850" w:type="dxa"/>
            <w:shd w:val="clear" w:color="auto" w:fill="FFFFFF"/>
            <w:hideMark/>
          </w:tcPr>
          <w:p w:rsidR="004F6021" w:rsidRPr="00866BFD" w:rsidRDefault="004F6021" w:rsidP="00B81399">
            <w:pPr>
              <w:jc w:val="center"/>
              <w:rPr>
                <w:b/>
                <w:color w:val="22272F"/>
              </w:rPr>
            </w:pPr>
            <w:r w:rsidRPr="00866BFD">
              <w:rPr>
                <w:color w:val="22272F"/>
              </w:rPr>
              <w:t>...</w:t>
            </w:r>
          </w:p>
        </w:tc>
        <w:tc>
          <w:tcPr>
            <w:tcW w:w="1134" w:type="dxa"/>
            <w:shd w:val="clear" w:color="auto" w:fill="FFFFFF"/>
            <w:hideMark/>
          </w:tcPr>
          <w:p w:rsidR="004F6021" w:rsidRPr="00866BFD" w:rsidRDefault="004F6021" w:rsidP="00B81399">
            <w:pPr>
              <w:jc w:val="center"/>
              <w:rPr>
                <w:b/>
                <w:color w:val="22272F"/>
              </w:rPr>
            </w:pPr>
            <w:r w:rsidRPr="00866BFD">
              <w:rPr>
                <w:color w:val="22272F"/>
              </w:rPr>
              <w:t>N+n</w:t>
            </w:r>
          </w:p>
        </w:tc>
        <w:tc>
          <w:tcPr>
            <w:tcW w:w="1418" w:type="dxa"/>
            <w:shd w:val="clear" w:color="auto" w:fill="FFFFFF"/>
            <w:hideMark/>
          </w:tcPr>
          <w:p w:rsidR="004F6021" w:rsidRPr="00866BFD" w:rsidRDefault="004F6021" w:rsidP="00B81399">
            <w:pPr>
              <w:jc w:val="center"/>
              <w:rPr>
                <w:b/>
                <w:color w:val="22272F"/>
              </w:rPr>
            </w:pPr>
            <w:r w:rsidRPr="00866BFD">
              <w:rPr>
                <w:color w:val="22272F"/>
              </w:rPr>
              <w:t>Всего</w:t>
            </w:r>
          </w:p>
        </w:tc>
        <w:tc>
          <w:tcPr>
            <w:tcW w:w="1859" w:type="dxa"/>
            <w:vMerge/>
            <w:shd w:val="clear" w:color="auto" w:fill="FFFFFF"/>
          </w:tcPr>
          <w:p w:rsidR="004F6021" w:rsidRPr="00866BFD" w:rsidRDefault="004F6021" w:rsidP="00B81399">
            <w:pPr>
              <w:jc w:val="center"/>
              <w:rPr>
                <w:color w:val="22272F"/>
              </w:rPr>
            </w:pPr>
          </w:p>
        </w:tc>
      </w:tr>
      <w:tr w:rsidR="004F6021" w:rsidRPr="00866BFD" w:rsidTr="00B81399">
        <w:tc>
          <w:tcPr>
            <w:tcW w:w="510" w:type="dxa"/>
            <w:shd w:val="clear" w:color="auto" w:fill="FFFFFF"/>
          </w:tcPr>
          <w:p w:rsidR="004F6021" w:rsidRPr="00866BFD" w:rsidRDefault="004F6021" w:rsidP="00B81399">
            <w:pPr>
              <w:jc w:val="center"/>
              <w:rPr>
                <w:color w:val="22272F"/>
              </w:rPr>
            </w:pPr>
            <w:r>
              <w:rPr>
                <w:color w:val="22272F"/>
              </w:rPr>
              <w:t>1</w:t>
            </w:r>
          </w:p>
        </w:tc>
        <w:tc>
          <w:tcPr>
            <w:tcW w:w="4183" w:type="dxa"/>
            <w:shd w:val="clear" w:color="auto" w:fill="FFFFFF"/>
            <w:hideMark/>
          </w:tcPr>
          <w:p w:rsidR="004F6021" w:rsidRPr="00866BFD" w:rsidRDefault="004F6021" w:rsidP="00B81399">
            <w:pPr>
              <w:jc w:val="center"/>
              <w:rPr>
                <w:b/>
                <w:color w:val="22272F"/>
              </w:rPr>
            </w:pPr>
            <w:r w:rsidRPr="00866BFD">
              <w:rPr>
                <w:color w:val="22272F"/>
              </w:rPr>
              <w:t>2</w:t>
            </w:r>
          </w:p>
        </w:tc>
        <w:tc>
          <w:tcPr>
            <w:tcW w:w="2977" w:type="dxa"/>
            <w:shd w:val="clear" w:color="auto" w:fill="FFFFFF"/>
          </w:tcPr>
          <w:p w:rsidR="004F6021" w:rsidRPr="00866BFD" w:rsidRDefault="004F6021" w:rsidP="00B81399">
            <w:pPr>
              <w:jc w:val="center"/>
              <w:rPr>
                <w:b/>
                <w:color w:val="22272F"/>
              </w:rPr>
            </w:pPr>
            <w:r w:rsidRPr="00866BFD">
              <w:rPr>
                <w:color w:val="22272F"/>
              </w:rPr>
              <w:t>3</w:t>
            </w:r>
          </w:p>
        </w:tc>
        <w:tc>
          <w:tcPr>
            <w:tcW w:w="1701" w:type="dxa"/>
            <w:shd w:val="clear" w:color="auto" w:fill="FFFFFF"/>
          </w:tcPr>
          <w:p w:rsidR="004F6021" w:rsidRPr="00866BFD" w:rsidRDefault="004F6021" w:rsidP="00B81399">
            <w:pPr>
              <w:jc w:val="center"/>
              <w:rPr>
                <w:b/>
                <w:color w:val="22272F"/>
              </w:rPr>
            </w:pPr>
            <w:r w:rsidRPr="00866BFD">
              <w:rPr>
                <w:color w:val="22272F"/>
              </w:rPr>
              <w:t>4</w:t>
            </w:r>
          </w:p>
        </w:tc>
        <w:tc>
          <w:tcPr>
            <w:tcW w:w="1134" w:type="dxa"/>
            <w:shd w:val="clear" w:color="auto" w:fill="FFFFFF"/>
          </w:tcPr>
          <w:p w:rsidR="004F6021" w:rsidRPr="00866BFD" w:rsidRDefault="004F6021" w:rsidP="00B81399">
            <w:pPr>
              <w:jc w:val="center"/>
              <w:rPr>
                <w:b/>
                <w:color w:val="22272F"/>
              </w:rPr>
            </w:pPr>
            <w:r w:rsidRPr="00866BFD">
              <w:rPr>
                <w:color w:val="22272F"/>
              </w:rPr>
              <w:t>5</w:t>
            </w:r>
          </w:p>
        </w:tc>
        <w:tc>
          <w:tcPr>
            <w:tcW w:w="850" w:type="dxa"/>
            <w:shd w:val="clear" w:color="auto" w:fill="FFFFFF"/>
          </w:tcPr>
          <w:p w:rsidR="004F6021" w:rsidRPr="00866BFD" w:rsidRDefault="004F6021" w:rsidP="00B81399">
            <w:pPr>
              <w:jc w:val="center"/>
              <w:rPr>
                <w:b/>
                <w:color w:val="22272F"/>
              </w:rPr>
            </w:pPr>
            <w:r w:rsidRPr="00866BFD">
              <w:rPr>
                <w:color w:val="22272F"/>
              </w:rPr>
              <w:t>6</w:t>
            </w:r>
          </w:p>
        </w:tc>
        <w:tc>
          <w:tcPr>
            <w:tcW w:w="1134" w:type="dxa"/>
            <w:shd w:val="clear" w:color="auto" w:fill="FFFFFF"/>
          </w:tcPr>
          <w:p w:rsidR="004F6021" w:rsidRPr="00297B72" w:rsidRDefault="004F6021" w:rsidP="00B81399">
            <w:pPr>
              <w:jc w:val="center"/>
              <w:rPr>
                <w:color w:val="22272F"/>
              </w:rPr>
            </w:pPr>
            <w:r w:rsidRPr="00297B72">
              <w:rPr>
                <w:color w:val="22272F"/>
              </w:rPr>
              <w:t>7</w:t>
            </w:r>
          </w:p>
        </w:tc>
        <w:tc>
          <w:tcPr>
            <w:tcW w:w="1418" w:type="dxa"/>
            <w:shd w:val="clear" w:color="auto" w:fill="FFFFFF"/>
          </w:tcPr>
          <w:p w:rsidR="004F6021" w:rsidRPr="00297B72" w:rsidRDefault="004F6021" w:rsidP="00B81399">
            <w:pPr>
              <w:jc w:val="center"/>
              <w:rPr>
                <w:color w:val="22272F"/>
              </w:rPr>
            </w:pPr>
            <w:r w:rsidRPr="00297B72">
              <w:rPr>
                <w:color w:val="22272F"/>
              </w:rPr>
              <w:t>8</w:t>
            </w:r>
          </w:p>
        </w:tc>
        <w:tc>
          <w:tcPr>
            <w:tcW w:w="1859" w:type="dxa"/>
            <w:shd w:val="clear" w:color="auto" w:fill="FFFFFF"/>
          </w:tcPr>
          <w:p w:rsidR="004F6021" w:rsidRPr="00297B72" w:rsidRDefault="004F6021" w:rsidP="00B81399">
            <w:pPr>
              <w:jc w:val="center"/>
              <w:rPr>
                <w:color w:val="22272F"/>
              </w:rPr>
            </w:pPr>
            <w:r>
              <w:rPr>
                <w:color w:val="22272F"/>
              </w:rPr>
              <w:t>9</w:t>
            </w:r>
          </w:p>
        </w:tc>
      </w:tr>
      <w:tr w:rsidR="004F6021" w:rsidRPr="00866BFD" w:rsidTr="00B81399">
        <w:tc>
          <w:tcPr>
            <w:tcW w:w="510" w:type="dxa"/>
            <w:vMerge w:val="restart"/>
            <w:shd w:val="clear" w:color="auto" w:fill="FFFFFF"/>
          </w:tcPr>
          <w:p w:rsidR="004F6021" w:rsidRPr="00866BFD" w:rsidRDefault="004F6021" w:rsidP="00B81399">
            <w:pPr>
              <w:rPr>
                <w:color w:val="22272F"/>
              </w:rPr>
            </w:pPr>
            <w:r>
              <w:rPr>
                <w:color w:val="22272F"/>
              </w:rPr>
              <w:t>1.</w:t>
            </w:r>
          </w:p>
        </w:tc>
        <w:tc>
          <w:tcPr>
            <w:tcW w:w="4183" w:type="dxa"/>
            <w:vMerge w:val="restart"/>
            <w:shd w:val="clear" w:color="auto" w:fill="FFFFFF"/>
            <w:hideMark/>
          </w:tcPr>
          <w:p w:rsidR="004F6021" w:rsidRPr="00866BFD" w:rsidRDefault="004F6021" w:rsidP="00B81399">
            <w:pPr>
              <w:rPr>
                <w:b/>
                <w:color w:val="22272F"/>
              </w:rPr>
            </w:pPr>
            <w:r>
              <w:rPr>
                <w:color w:val="22272F"/>
              </w:rPr>
              <w:t>Муниципальная</w:t>
            </w:r>
            <w:r w:rsidRPr="00866BFD">
              <w:rPr>
                <w:color w:val="22272F"/>
              </w:rPr>
              <w:t xml:space="preserve"> программа (комплексная программа)</w:t>
            </w:r>
          </w:p>
        </w:tc>
        <w:tc>
          <w:tcPr>
            <w:tcW w:w="2977" w:type="dxa"/>
            <w:shd w:val="clear" w:color="auto" w:fill="FFFFFF"/>
          </w:tcPr>
          <w:p w:rsidR="004F6021" w:rsidRPr="00866BFD" w:rsidRDefault="004F6021" w:rsidP="00B81399">
            <w:pPr>
              <w:rPr>
                <w:b/>
                <w:color w:val="22272F"/>
              </w:rPr>
            </w:pPr>
            <w:r>
              <w:rPr>
                <w:color w:val="22272F"/>
              </w:rPr>
              <w:t>всего</w:t>
            </w:r>
            <w:r w:rsidRPr="00866BFD">
              <w:rPr>
                <w:color w:val="22272F"/>
              </w:rPr>
              <w:t>, в том числе:</w:t>
            </w:r>
          </w:p>
        </w:tc>
        <w:tc>
          <w:tcPr>
            <w:tcW w:w="1701" w:type="dxa"/>
            <w:shd w:val="clear" w:color="auto" w:fill="FFFFFF"/>
            <w:hideMark/>
          </w:tcPr>
          <w:p w:rsidR="004F6021" w:rsidRPr="00866BFD" w:rsidRDefault="004F6021" w:rsidP="00B81399">
            <w:pPr>
              <w:rPr>
                <w:b/>
                <w:color w:val="22272F"/>
              </w:rPr>
            </w:pPr>
            <w:r w:rsidRPr="00866BFD">
              <w:rPr>
                <w:color w:val="22272F"/>
              </w:rPr>
              <w:t> </w:t>
            </w:r>
          </w:p>
        </w:tc>
        <w:tc>
          <w:tcPr>
            <w:tcW w:w="1134" w:type="dxa"/>
            <w:shd w:val="clear" w:color="auto" w:fill="FFFFFF"/>
            <w:hideMark/>
          </w:tcPr>
          <w:p w:rsidR="004F6021" w:rsidRPr="00866BFD" w:rsidRDefault="004F6021" w:rsidP="00B81399">
            <w:pPr>
              <w:rPr>
                <w:b/>
                <w:color w:val="22272F"/>
              </w:rPr>
            </w:pPr>
            <w:r w:rsidRPr="00866BFD">
              <w:rPr>
                <w:color w:val="22272F"/>
              </w:rPr>
              <w:t> </w:t>
            </w:r>
          </w:p>
        </w:tc>
        <w:tc>
          <w:tcPr>
            <w:tcW w:w="850" w:type="dxa"/>
            <w:shd w:val="clear" w:color="auto" w:fill="FFFFFF"/>
            <w:hideMark/>
          </w:tcPr>
          <w:p w:rsidR="004F6021" w:rsidRPr="00866BFD" w:rsidRDefault="004F6021" w:rsidP="00B81399">
            <w:pPr>
              <w:rPr>
                <w:b/>
                <w:color w:val="22272F"/>
              </w:rPr>
            </w:pPr>
            <w:r w:rsidRPr="00866BFD">
              <w:rPr>
                <w:color w:val="22272F"/>
              </w:rPr>
              <w:t> </w:t>
            </w:r>
          </w:p>
        </w:tc>
        <w:tc>
          <w:tcPr>
            <w:tcW w:w="1134" w:type="dxa"/>
            <w:shd w:val="clear" w:color="auto" w:fill="FFFFFF"/>
            <w:hideMark/>
          </w:tcPr>
          <w:p w:rsidR="004F6021" w:rsidRPr="00866BFD" w:rsidRDefault="004F6021" w:rsidP="00B81399">
            <w:pPr>
              <w:rPr>
                <w:b/>
                <w:color w:val="22272F"/>
              </w:rPr>
            </w:pPr>
            <w:r w:rsidRPr="00866BFD">
              <w:rPr>
                <w:color w:val="22272F"/>
              </w:rPr>
              <w:t> </w:t>
            </w:r>
          </w:p>
        </w:tc>
        <w:tc>
          <w:tcPr>
            <w:tcW w:w="1418" w:type="dxa"/>
            <w:shd w:val="clear" w:color="auto" w:fill="FFFFFF"/>
            <w:hideMark/>
          </w:tcPr>
          <w:p w:rsidR="004F6021" w:rsidRPr="00866BFD" w:rsidRDefault="004F6021" w:rsidP="00B81399">
            <w:pPr>
              <w:rPr>
                <w:b/>
                <w:color w:val="22272F"/>
              </w:rPr>
            </w:pPr>
            <w:r w:rsidRPr="00866BFD">
              <w:rPr>
                <w:color w:val="22272F"/>
              </w:rPr>
              <w:t> </w:t>
            </w:r>
          </w:p>
        </w:tc>
        <w:tc>
          <w:tcPr>
            <w:tcW w:w="1859" w:type="dxa"/>
            <w:shd w:val="clear" w:color="auto" w:fill="FFFFFF"/>
          </w:tcPr>
          <w:p w:rsidR="004F6021" w:rsidRPr="00866BFD" w:rsidRDefault="004F6021" w:rsidP="00B81399">
            <w:pPr>
              <w:rPr>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b/>
                <w:color w:val="22272F"/>
              </w:rPr>
            </w:pPr>
            <w:r w:rsidRPr="00866BFD">
              <w:rPr>
                <w:color w:val="22272F"/>
              </w:rPr>
              <w:t>федеральный бюджет</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color w:val="22272F"/>
              </w:rPr>
            </w:pPr>
            <w:r>
              <w:rPr>
                <w:color w:val="22272F"/>
              </w:rPr>
              <w:t>областной бюджет</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b/>
                <w:color w:val="22272F"/>
              </w:rPr>
            </w:pPr>
            <w:r>
              <w:rPr>
                <w:color w:val="22272F"/>
              </w:rPr>
              <w:t>районный бюджет</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b/>
                <w:color w:val="22272F"/>
              </w:rPr>
            </w:pPr>
            <w:r w:rsidRPr="00866BFD">
              <w:rPr>
                <w:color w:val="22272F"/>
              </w:rPr>
              <w:t>внебюджетные источники</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val="restart"/>
            <w:shd w:val="clear" w:color="auto" w:fill="FFFFFF"/>
          </w:tcPr>
          <w:p w:rsidR="004F6021" w:rsidRPr="00866BFD" w:rsidRDefault="004F6021" w:rsidP="00B81399">
            <w:pPr>
              <w:rPr>
                <w:color w:val="22272F"/>
              </w:rPr>
            </w:pPr>
            <w:r>
              <w:rPr>
                <w:color w:val="22272F"/>
              </w:rPr>
              <w:t>2.</w:t>
            </w:r>
          </w:p>
        </w:tc>
        <w:tc>
          <w:tcPr>
            <w:tcW w:w="4183" w:type="dxa"/>
            <w:vMerge w:val="restart"/>
            <w:shd w:val="clear" w:color="auto" w:fill="FFFFFF"/>
          </w:tcPr>
          <w:p w:rsidR="004F6021" w:rsidRPr="00866BFD" w:rsidRDefault="004F6021" w:rsidP="00B81399">
            <w:pPr>
              <w:rPr>
                <w:b/>
                <w:color w:val="22272F"/>
              </w:rPr>
            </w:pPr>
            <w:r w:rsidRPr="00866BFD">
              <w:rPr>
                <w:color w:val="22272F"/>
              </w:rPr>
              <w:t xml:space="preserve">Структурный элемент </w:t>
            </w:r>
            <w:r>
              <w:rPr>
                <w:color w:val="22272F"/>
              </w:rPr>
              <w:t>муниципальной</w:t>
            </w:r>
            <w:r w:rsidRPr="00866BFD">
              <w:rPr>
                <w:color w:val="22272F"/>
              </w:rPr>
              <w:t xml:space="preserve"> программы «Наименование» </w:t>
            </w:r>
          </w:p>
        </w:tc>
        <w:tc>
          <w:tcPr>
            <w:tcW w:w="2977" w:type="dxa"/>
            <w:shd w:val="clear" w:color="auto" w:fill="FFFFFF"/>
          </w:tcPr>
          <w:p w:rsidR="004F6021" w:rsidRPr="00866BFD" w:rsidRDefault="004F6021" w:rsidP="00B81399">
            <w:pPr>
              <w:rPr>
                <w:b/>
                <w:color w:val="22272F"/>
              </w:rPr>
            </w:pPr>
            <w:r>
              <w:rPr>
                <w:color w:val="22272F"/>
              </w:rPr>
              <w:t>всего</w:t>
            </w:r>
            <w:r w:rsidRPr="00866BFD">
              <w:rPr>
                <w:color w:val="22272F"/>
              </w:rPr>
              <w:t>, в том числе:</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b/>
                <w:color w:val="22272F"/>
              </w:rPr>
            </w:pPr>
            <w:r w:rsidRPr="00866BFD">
              <w:rPr>
                <w:color w:val="22272F"/>
              </w:rPr>
              <w:t>федеральный бюджет</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color w:val="22272F"/>
              </w:rPr>
            </w:pPr>
            <w:r>
              <w:rPr>
                <w:color w:val="22272F"/>
              </w:rPr>
              <w:t>областной бюджет</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b/>
                <w:color w:val="22272F"/>
              </w:rPr>
            </w:pPr>
            <w:r>
              <w:rPr>
                <w:color w:val="22272F"/>
              </w:rPr>
              <w:t>районный бюджет</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r w:rsidR="004F6021" w:rsidRPr="00866BFD" w:rsidTr="00B81399">
        <w:tc>
          <w:tcPr>
            <w:tcW w:w="510" w:type="dxa"/>
            <w:vMerge/>
            <w:shd w:val="clear" w:color="auto" w:fill="FFFFFF"/>
          </w:tcPr>
          <w:p w:rsidR="004F6021" w:rsidRPr="00866BFD" w:rsidRDefault="004F6021" w:rsidP="00B81399">
            <w:pPr>
              <w:rPr>
                <w:b/>
                <w:color w:val="22272F"/>
              </w:rPr>
            </w:pPr>
          </w:p>
        </w:tc>
        <w:tc>
          <w:tcPr>
            <w:tcW w:w="4183" w:type="dxa"/>
            <w:vMerge/>
            <w:shd w:val="clear" w:color="auto" w:fill="FFFFFF"/>
          </w:tcPr>
          <w:p w:rsidR="004F6021" w:rsidRPr="00866BFD" w:rsidRDefault="004F6021" w:rsidP="00B81399">
            <w:pPr>
              <w:rPr>
                <w:b/>
                <w:color w:val="22272F"/>
              </w:rPr>
            </w:pPr>
          </w:p>
        </w:tc>
        <w:tc>
          <w:tcPr>
            <w:tcW w:w="2977" w:type="dxa"/>
            <w:shd w:val="clear" w:color="auto" w:fill="FFFFFF"/>
          </w:tcPr>
          <w:p w:rsidR="004F6021" w:rsidRPr="00866BFD" w:rsidRDefault="004F6021" w:rsidP="00B81399">
            <w:pPr>
              <w:rPr>
                <w:b/>
                <w:color w:val="22272F"/>
              </w:rPr>
            </w:pPr>
            <w:r w:rsidRPr="00866BFD">
              <w:rPr>
                <w:color w:val="22272F"/>
              </w:rPr>
              <w:t>внебюджетные источники</w:t>
            </w:r>
          </w:p>
        </w:tc>
        <w:tc>
          <w:tcPr>
            <w:tcW w:w="1701"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850" w:type="dxa"/>
            <w:shd w:val="clear" w:color="auto" w:fill="FFFFFF"/>
          </w:tcPr>
          <w:p w:rsidR="004F6021" w:rsidRPr="00866BFD" w:rsidRDefault="004F6021" w:rsidP="00B81399">
            <w:pPr>
              <w:rPr>
                <w:b/>
                <w:color w:val="22272F"/>
              </w:rPr>
            </w:pPr>
          </w:p>
        </w:tc>
        <w:tc>
          <w:tcPr>
            <w:tcW w:w="1134" w:type="dxa"/>
            <w:shd w:val="clear" w:color="auto" w:fill="FFFFFF"/>
          </w:tcPr>
          <w:p w:rsidR="004F6021" w:rsidRPr="00866BFD" w:rsidRDefault="004F6021" w:rsidP="00B81399">
            <w:pPr>
              <w:rPr>
                <w:b/>
                <w:color w:val="22272F"/>
              </w:rPr>
            </w:pPr>
          </w:p>
        </w:tc>
        <w:tc>
          <w:tcPr>
            <w:tcW w:w="1418" w:type="dxa"/>
            <w:shd w:val="clear" w:color="auto" w:fill="FFFFFF"/>
          </w:tcPr>
          <w:p w:rsidR="004F6021" w:rsidRPr="00866BFD" w:rsidRDefault="004F6021" w:rsidP="00B81399">
            <w:pPr>
              <w:rPr>
                <w:b/>
                <w:color w:val="22272F"/>
              </w:rPr>
            </w:pPr>
          </w:p>
        </w:tc>
        <w:tc>
          <w:tcPr>
            <w:tcW w:w="1859" w:type="dxa"/>
            <w:shd w:val="clear" w:color="auto" w:fill="FFFFFF"/>
          </w:tcPr>
          <w:p w:rsidR="004F6021" w:rsidRPr="00866BFD" w:rsidRDefault="004F6021" w:rsidP="00B81399">
            <w:pPr>
              <w:rPr>
                <w:b/>
                <w:color w:val="22272F"/>
              </w:rPr>
            </w:pPr>
          </w:p>
        </w:tc>
      </w:tr>
    </w:tbl>
    <w:p w:rsidR="004F6021" w:rsidRDefault="004F6021" w:rsidP="004F6021">
      <w:pPr>
        <w:contextualSpacing/>
      </w:pPr>
      <w:r>
        <w:br w:type="page"/>
        <w:t>.</w:t>
      </w:r>
      <w:r>
        <w:tab/>
        <w:t xml:space="preserve">                                                                                                                                                       Приложение 5.2</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tabs>
          <w:tab w:val="left" w:pos="12455"/>
        </w:tabs>
      </w:pPr>
    </w:p>
    <w:p w:rsidR="004F6021" w:rsidRDefault="004F6021" w:rsidP="004F6021">
      <w:pPr>
        <w:spacing w:line="259" w:lineRule="auto"/>
      </w:pPr>
    </w:p>
    <w:p w:rsidR="004F6021" w:rsidRDefault="004F6021" w:rsidP="004F6021">
      <w:pPr>
        <w:spacing w:line="259" w:lineRule="auto"/>
      </w:pPr>
    </w:p>
    <w:p w:rsidR="004F6021" w:rsidRPr="00C14151" w:rsidRDefault="004F6021" w:rsidP="004F6021">
      <w:pPr>
        <w:jc w:val="center"/>
        <w:rPr>
          <w:color w:val="000000"/>
        </w:rPr>
      </w:pPr>
      <w:r w:rsidRPr="00405814">
        <w:rPr>
          <w:color w:val="000000"/>
        </w:rPr>
        <w:t>Ресурсное обеспечение реализации муниципальной программы (комплексной программы)за счет налоговых и неналоговых расходов</w:t>
      </w:r>
    </w:p>
    <w:p w:rsidR="004F6021" w:rsidRDefault="004F6021" w:rsidP="004F6021">
      <w:pPr>
        <w:outlineLvl w:val="0"/>
      </w:pPr>
    </w:p>
    <w:tbl>
      <w:tblPr>
        <w:tblW w:w="15938" w:type="dxa"/>
        <w:tblLayout w:type="fixed"/>
        <w:tblCellMar>
          <w:top w:w="102" w:type="dxa"/>
          <w:left w:w="62" w:type="dxa"/>
          <w:bottom w:w="102" w:type="dxa"/>
          <w:right w:w="62" w:type="dxa"/>
        </w:tblCellMar>
        <w:tblLook w:val="0000"/>
      </w:tblPr>
      <w:tblGrid>
        <w:gridCol w:w="629"/>
        <w:gridCol w:w="1701"/>
        <w:gridCol w:w="1985"/>
        <w:gridCol w:w="142"/>
        <w:gridCol w:w="1842"/>
        <w:gridCol w:w="1560"/>
        <w:gridCol w:w="1275"/>
        <w:gridCol w:w="1276"/>
        <w:gridCol w:w="992"/>
        <w:gridCol w:w="851"/>
        <w:gridCol w:w="992"/>
        <w:gridCol w:w="851"/>
        <w:gridCol w:w="992"/>
        <w:gridCol w:w="850"/>
      </w:tblGrid>
      <w:tr w:rsidR="004F6021" w:rsidRPr="00D23A81" w:rsidTr="00B81399">
        <w:tc>
          <w:tcPr>
            <w:tcW w:w="629" w:type="dxa"/>
            <w:vMerge w:val="restart"/>
            <w:tcBorders>
              <w:top w:val="single" w:sz="4" w:space="0" w:color="auto"/>
              <w:left w:val="single" w:sz="4" w:space="0" w:color="auto"/>
              <w:right w:val="single" w:sz="4" w:space="0" w:color="auto"/>
            </w:tcBorders>
          </w:tcPr>
          <w:p w:rsidR="004F6021" w:rsidRPr="00D23A81" w:rsidRDefault="004F6021" w:rsidP="00B81399">
            <w:pPr>
              <w:jc w:val="center"/>
            </w:pPr>
            <w:r>
              <w:t xml:space="preserve">№ </w:t>
            </w:r>
            <w:r w:rsidRPr="00D23A81">
              <w:t>п/п</w:t>
            </w:r>
          </w:p>
        </w:tc>
        <w:tc>
          <w:tcPr>
            <w:tcW w:w="1701" w:type="dxa"/>
            <w:vMerge w:val="restart"/>
            <w:tcBorders>
              <w:top w:val="single" w:sz="4" w:space="0" w:color="auto"/>
              <w:left w:val="single" w:sz="4" w:space="0" w:color="auto"/>
              <w:right w:val="single" w:sz="4" w:space="0" w:color="auto"/>
            </w:tcBorders>
          </w:tcPr>
          <w:p w:rsidR="004F6021" w:rsidRPr="00D23A81" w:rsidRDefault="004F6021" w:rsidP="00B81399">
            <w:pPr>
              <w:jc w:val="center"/>
            </w:pPr>
            <w:r w:rsidRPr="00D23A81">
              <w:t>Статус</w:t>
            </w:r>
          </w:p>
        </w:tc>
        <w:tc>
          <w:tcPr>
            <w:tcW w:w="1985" w:type="dxa"/>
            <w:vMerge w:val="restart"/>
            <w:tcBorders>
              <w:top w:val="single" w:sz="4" w:space="0" w:color="auto"/>
              <w:left w:val="single" w:sz="4" w:space="0" w:color="auto"/>
              <w:right w:val="single" w:sz="4" w:space="0" w:color="auto"/>
            </w:tcBorders>
          </w:tcPr>
          <w:p w:rsidR="004F6021" w:rsidRPr="00D23A81" w:rsidRDefault="004F6021" w:rsidP="00B81399">
            <w:pPr>
              <w:jc w:val="center"/>
            </w:pPr>
            <w:r w:rsidRPr="00D23A81">
              <w:t xml:space="preserve">Наименование структурного элемента </w:t>
            </w:r>
            <w:r>
              <w:t>муниципальной</w:t>
            </w:r>
            <w:r w:rsidRPr="00D23A81">
              <w:t xml:space="preserve"> программы (комплексной программы)</w:t>
            </w:r>
          </w:p>
        </w:tc>
        <w:tc>
          <w:tcPr>
            <w:tcW w:w="1984" w:type="dxa"/>
            <w:gridSpan w:val="2"/>
            <w:vMerge w:val="restart"/>
            <w:tcBorders>
              <w:top w:val="single" w:sz="4" w:space="0" w:color="auto"/>
              <w:left w:val="single" w:sz="4" w:space="0" w:color="auto"/>
              <w:right w:val="single" w:sz="4" w:space="0" w:color="auto"/>
            </w:tcBorders>
          </w:tcPr>
          <w:p w:rsidR="004F6021" w:rsidRPr="00D23A81" w:rsidRDefault="004F6021" w:rsidP="00B81399">
            <w:pPr>
              <w:jc w:val="center"/>
            </w:pPr>
            <w:r w:rsidRPr="00D23A81">
              <w:t xml:space="preserve">Орган исполнительной власти, ответственный за реализацию </w:t>
            </w:r>
            <w:r>
              <w:t>муниципальной</w:t>
            </w:r>
            <w:r w:rsidRPr="00D23A81">
              <w:t xml:space="preserve"> политики по соответствующему направлению расходов</w:t>
            </w:r>
          </w:p>
        </w:tc>
        <w:tc>
          <w:tcPr>
            <w:tcW w:w="1560" w:type="dxa"/>
            <w:vMerge w:val="restart"/>
            <w:tcBorders>
              <w:top w:val="single" w:sz="4" w:space="0" w:color="auto"/>
              <w:left w:val="single" w:sz="4" w:space="0" w:color="auto"/>
              <w:right w:val="single" w:sz="4" w:space="0" w:color="auto"/>
            </w:tcBorders>
          </w:tcPr>
          <w:p w:rsidR="004F6021" w:rsidRPr="00D23A81" w:rsidRDefault="004F6021" w:rsidP="00B81399">
            <w:pPr>
              <w:jc w:val="center"/>
            </w:pPr>
            <w:r w:rsidRPr="00405814">
              <w:t>Наименование налогового (неналогового) расхода</w:t>
            </w:r>
          </w:p>
        </w:tc>
        <w:tc>
          <w:tcPr>
            <w:tcW w:w="8079" w:type="dxa"/>
            <w:gridSpan w:val="8"/>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Оценка расходов</w:t>
            </w:r>
          </w:p>
        </w:tc>
      </w:tr>
      <w:tr w:rsidR="004F6021" w:rsidRPr="00D23A81" w:rsidTr="00B81399">
        <w:trPr>
          <w:trHeight w:val="1038"/>
        </w:trPr>
        <w:tc>
          <w:tcPr>
            <w:tcW w:w="629" w:type="dxa"/>
            <w:vMerge/>
            <w:tcBorders>
              <w:left w:val="single" w:sz="4" w:space="0" w:color="auto"/>
              <w:right w:val="single" w:sz="4" w:space="0" w:color="auto"/>
            </w:tcBorders>
          </w:tcPr>
          <w:p w:rsidR="004F6021" w:rsidRPr="00D23A81" w:rsidRDefault="004F6021" w:rsidP="00B81399">
            <w:pPr>
              <w:jc w:val="center"/>
            </w:pPr>
          </w:p>
        </w:tc>
        <w:tc>
          <w:tcPr>
            <w:tcW w:w="1701" w:type="dxa"/>
            <w:vMerge/>
            <w:tcBorders>
              <w:left w:val="single" w:sz="4" w:space="0" w:color="auto"/>
              <w:right w:val="single" w:sz="4" w:space="0" w:color="auto"/>
            </w:tcBorders>
          </w:tcPr>
          <w:p w:rsidR="004F6021" w:rsidRPr="00D23A81" w:rsidRDefault="004F6021" w:rsidP="00B81399">
            <w:pPr>
              <w:jc w:val="center"/>
            </w:pPr>
          </w:p>
        </w:tc>
        <w:tc>
          <w:tcPr>
            <w:tcW w:w="1985" w:type="dxa"/>
            <w:vMerge/>
            <w:tcBorders>
              <w:left w:val="single" w:sz="4" w:space="0" w:color="auto"/>
              <w:right w:val="single" w:sz="4" w:space="0" w:color="auto"/>
            </w:tcBorders>
          </w:tcPr>
          <w:p w:rsidR="004F6021" w:rsidRPr="00D23A81" w:rsidRDefault="004F6021" w:rsidP="00B81399">
            <w:pPr>
              <w:jc w:val="center"/>
            </w:pPr>
          </w:p>
        </w:tc>
        <w:tc>
          <w:tcPr>
            <w:tcW w:w="1984" w:type="dxa"/>
            <w:gridSpan w:val="2"/>
            <w:vMerge/>
            <w:tcBorders>
              <w:left w:val="single" w:sz="4" w:space="0" w:color="auto"/>
              <w:right w:val="single" w:sz="4" w:space="0" w:color="auto"/>
            </w:tcBorders>
          </w:tcPr>
          <w:p w:rsidR="004F6021" w:rsidRPr="00D23A81" w:rsidRDefault="004F6021" w:rsidP="00B81399">
            <w:pPr>
              <w:jc w:val="center"/>
            </w:pPr>
          </w:p>
        </w:tc>
        <w:tc>
          <w:tcPr>
            <w:tcW w:w="1560" w:type="dxa"/>
            <w:vMerge/>
            <w:tcBorders>
              <w:left w:val="single" w:sz="4" w:space="0" w:color="auto"/>
              <w:right w:val="single" w:sz="4" w:space="0" w:color="auto"/>
            </w:tcBorders>
          </w:tcPr>
          <w:p w:rsidR="004F6021" w:rsidRPr="00D23A81" w:rsidRDefault="004F6021" w:rsidP="00B81399">
            <w:pPr>
              <w:jc w:val="center"/>
            </w:pPr>
          </w:p>
        </w:tc>
        <w:tc>
          <w:tcPr>
            <w:tcW w:w="2551"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очередной год</w:t>
            </w:r>
          </w:p>
        </w:tc>
        <w:tc>
          <w:tcPr>
            <w:tcW w:w="1843"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первый год планового периода</w:t>
            </w:r>
          </w:p>
        </w:tc>
        <w:tc>
          <w:tcPr>
            <w:tcW w:w="1843"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второй год планового периода</w:t>
            </w:r>
          </w:p>
        </w:tc>
        <w:tc>
          <w:tcPr>
            <w:tcW w:w="1842"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w:t>
            </w:r>
          </w:p>
        </w:tc>
      </w:tr>
      <w:tr w:rsidR="004F6021" w:rsidRPr="00D23A81" w:rsidTr="00B81399">
        <w:tc>
          <w:tcPr>
            <w:tcW w:w="629" w:type="dxa"/>
            <w:vMerge/>
            <w:tcBorders>
              <w:left w:val="single" w:sz="4" w:space="0" w:color="auto"/>
              <w:bottom w:val="single" w:sz="4" w:space="0" w:color="auto"/>
              <w:right w:val="single" w:sz="4" w:space="0" w:color="auto"/>
            </w:tcBorders>
          </w:tcPr>
          <w:p w:rsidR="004F6021" w:rsidRPr="00D23A81" w:rsidRDefault="004F6021" w:rsidP="00B81399">
            <w:pPr>
              <w:jc w:val="center"/>
            </w:pPr>
          </w:p>
        </w:tc>
        <w:tc>
          <w:tcPr>
            <w:tcW w:w="1701" w:type="dxa"/>
            <w:vMerge/>
            <w:tcBorders>
              <w:left w:val="single" w:sz="4" w:space="0" w:color="auto"/>
              <w:bottom w:val="single" w:sz="4" w:space="0" w:color="auto"/>
              <w:right w:val="single" w:sz="4" w:space="0" w:color="auto"/>
            </w:tcBorders>
          </w:tcPr>
          <w:p w:rsidR="004F6021" w:rsidRPr="00D23A81" w:rsidRDefault="004F6021" w:rsidP="00B81399">
            <w:pPr>
              <w:jc w:val="center"/>
            </w:pPr>
          </w:p>
        </w:tc>
        <w:tc>
          <w:tcPr>
            <w:tcW w:w="1985" w:type="dxa"/>
            <w:vMerge/>
            <w:tcBorders>
              <w:left w:val="single" w:sz="4" w:space="0" w:color="auto"/>
              <w:bottom w:val="single" w:sz="4" w:space="0" w:color="auto"/>
              <w:right w:val="single" w:sz="4" w:space="0" w:color="auto"/>
            </w:tcBorders>
          </w:tcPr>
          <w:p w:rsidR="004F6021" w:rsidRPr="00D23A81" w:rsidRDefault="004F6021" w:rsidP="00B81399">
            <w:pPr>
              <w:jc w:val="center"/>
            </w:pPr>
          </w:p>
        </w:tc>
        <w:tc>
          <w:tcPr>
            <w:tcW w:w="1984" w:type="dxa"/>
            <w:gridSpan w:val="2"/>
            <w:vMerge/>
            <w:tcBorders>
              <w:left w:val="single" w:sz="4" w:space="0" w:color="auto"/>
              <w:bottom w:val="single" w:sz="4" w:space="0" w:color="auto"/>
              <w:right w:val="single" w:sz="4" w:space="0" w:color="auto"/>
            </w:tcBorders>
          </w:tcPr>
          <w:p w:rsidR="004F6021" w:rsidRPr="00D23A81" w:rsidRDefault="004F6021" w:rsidP="00B81399">
            <w:pPr>
              <w:jc w:val="center"/>
            </w:pPr>
          </w:p>
        </w:tc>
        <w:tc>
          <w:tcPr>
            <w:tcW w:w="1560" w:type="dxa"/>
            <w:vMerge/>
            <w:tcBorders>
              <w:left w:val="single" w:sz="4" w:space="0" w:color="auto"/>
              <w:bottom w:val="single" w:sz="4" w:space="0" w:color="auto"/>
              <w:right w:val="single" w:sz="4" w:space="0" w:color="auto"/>
            </w:tcBorders>
          </w:tcPr>
          <w:p w:rsidR="004F6021" w:rsidRPr="00D23A81" w:rsidRDefault="004F6021" w:rsidP="00B81399">
            <w:pPr>
              <w:jc w:val="center"/>
            </w:pPr>
          </w:p>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результат (ед. изм.)</w:t>
            </w:r>
          </w:p>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финансовое обеспечение</w:t>
            </w:r>
          </w:p>
          <w:p w:rsidR="004F6021" w:rsidRPr="00D23A81" w:rsidRDefault="004F6021" w:rsidP="00B81399">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финансовое обеспечение</w:t>
            </w:r>
          </w:p>
          <w:p w:rsidR="004F6021" w:rsidRPr="00D23A81" w:rsidRDefault="004F6021" w:rsidP="00B81399">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результат (ед. изм.)</w:t>
            </w:r>
          </w:p>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финансовое обеспечение</w:t>
            </w:r>
          </w:p>
          <w:p w:rsidR="004F6021" w:rsidRPr="00D23A81" w:rsidRDefault="004F6021" w:rsidP="00B81399">
            <w:pPr>
              <w:jc w:val="center"/>
            </w:pPr>
            <w:r w:rsidRPr="00D23A81">
              <w:t>(тыс. рублей)</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результат (ед. изм.)</w:t>
            </w:r>
          </w:p>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финансовое обеспечение</w:t>
            </w:r>
          </w:p>
          <w:p w:rsidR="004F6021" w:rsidRPr="00D23A81" w:rsidRDefault="004F6021" w:rsidP="00B81399">
            <w:pPr>
              <w:jc w:val="center"/>
            </w:pPr>
            <w:r w:rsidRPr="00D23A81">
              <w:t>(тыс. рублей)</w:t>
            </w:r>
          </w:p>
        </w:tc>
      </w:tr>
      <w:tr w:rsidR="004F6021" w:rsidRPr="00D23A81" w:rsidTr="00B81399">
        <w:trPr>
          <w:trHeight w:val="94"/>
        </w:trPr>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2</w:t>
            </w:r>
          </w:p>
        </w:tc>
        <w:tc>
          <w:tcPr>
            <w:tcW w:w="1985"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3</w:t>
            </w:r>
          </w:p>
        </w:tc>
        <w:tc>
          <w:tcPr>
            <w:tcW w:w="1984"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4</w:t>
            </w:r>
          </w:p>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rPr>
                <w:lang w:val="en-US"/>
              </w:rPr>
            </w:pPr>
            <w:r w:rsidRPr="00D23A81">
              <w:rPr>
                <w:lang w:val="en-US"/>
              </w:rPr>
              <w:t>10</w:t>
            </w:r>
          </w:p>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rPr>
                <w:lang w:val="en-US"/>
              </w:rPr>
            </w:pPr>
            <w:r w:rsidRPr="00D23A81">
              <w:rPr>
                <w:lang w:val="en-US"/>
              </w:rPr>
              <w:t>11</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rPr>
                <w:lang w:val="en-US"/>
              </w:rPr>
            </w:pPr>
            <w:r w:rsidRPr="00D23A81">
              <w:rPr>
                <w:lang w:val="en-US"/>
              </w:rPr>
              <w:t>12</w:t>
            </w:r>
          </w:p>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rPr>
                <w:lang w:val="en-US"/>
              </w:rPr>
            </w:pPr>
            <w:r w:rsidRPr="00D23A81">
              <w:rPr>
                <w:lang w:val="en-US"/>
              </w:rPr>
              <w:t>13</w:t>
            </w:r>
          </w:p>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1.</w:t>
            </w: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r w:rsidRPr="00D23A81">
              <w:t>Структурный элемент 1</w:t>
            </w:r>
          </w:p>
        </w:tc>
        <w:tc>
          <w:tcPr>
            <w:tcW w:w="198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984"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br w:type="page"/>
            </w:r>
            <w:r w:rsidRPr="00D23A81">
              <w:t>1</w:t>
            </w: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2</w:t>
            </w:r>
          </w:p>
        </w:tc>
        <w:tc>
          <w:tcPr>
            <w:tcW w:w="2127"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3</w:t>
            </w:r>
          </w:p>
        </w:tc>
        <w:tc>
          <w:tcPr>
            <w:tcW w:w="184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4</w:t>
            </w:r>
          </w:p>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5</w:t>
            </w:r>
          </w:p>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6</w:t>
            </w:r>
          </w:p>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7</w:t>
            </w:r>
          </w:p>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8</w:t>
            </w:r>
          </w:p>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9</w:t>
            </w:r>
          </w:p>
        </w:tc>
        <w:tc>
          <w:tcPr>
            <w:tcW w:w="992" w:type="dxa"/>
            <w:tcBorders>
              <w:top w:val="single" w:sz="4" w:space="0" w:color="auto"/>
              <w:left w:val="single" w:sz="4" w:space="0" w:color="auto"/>
              <w:bottom w:val="single" w:sz="4" w:space="0" w:color="auto"/>
              <w:right w:val="single" w:sz="4" w:space="0" w:color="auto"/>
            </w:tcBorders>
          </w:tcPr>
          <w:p w:rsidR="004F6021" w:rsidRPr="008E1F31" w:rsidRDefault="004F6021" w:rsidP="00B81399">
            <w:pPr>
              <w:jc w:val="center"/>
            </w:pPr>
            <w:r w:rsidRPr="008E1F31">
              <w:t>10</w:t>
            </w:r>
          </w:p>
        </w:tc>
        <w:tc>
          <w:tcPr>
            <w:tcW w:w="851" w:type="dxa"/>
            <w:tcBorders>
              <w:top w:val="single" w:sz="4" w:space="0" w:color="auto"/>
              <w:left w:val="single" w:sz="4" w:space="0" w:color="auto"/>
              <w:bottom w:val="single" w:sz="4" w:space="0" w:color="auto"/>
              <w:right w:val="single" w:sz="4" w:space="0" w:color="auto"/>
            </w:tcBorders>
          </w:tcPr>
          <w:p w:rsidR="004F6021" w:rsidRPr="008E1F31" w:rsidRDefault="004F6021" w:rsidP="00B81399">
            <w:pPr>
              <w:jc w:val="center"/>
            </w:pPr>
            <w:r w:rsidRPr="008E1F31">
              <w:t>11</w:t>
            </w:r>
          </w:p>
        </w:tc>
        <w:tc>
          <w:tcPr>
            <w:tcW w:w="992" w:type="dxa"/>
            <w:tcBorders>
              <w:top w:val="single" w:sz="4" w:space="0" w:color="auto"/>
              <w:left w:val="single" w:sz="4" w:space="0" w:color="auto"/>
              <w:bottom w:val="single" w:sz="4" w:space="0" w:color="auto"/>
              <w:right w:val="single" w:sz="4" w:space="0" w:color="auto"/>
            </w:tcBorders>
          </w:tcPr>
          <w:p w:rsidR="004F6021" w:rsidRPr="008E1F31" w:rsidRDefault="004F6021" w:rsidP="00B81399">
            <w:pPr>
              <w:jc w:val="center"/>
            </w:pPr>
            <w:r w:rsidRPr="008E1F31">
              <w:t>12</w:t>
            </w:r>
          </w:p>
        </w:tc>
        <w:tc>
          <w:tcPr>
            <w:tcW w:w="850" w:type="dxa"/>
            <w:tcBorders>
              <w:top w:val="single" w:sz="4" w:space="0" w:color="auto"/>
              <w:left w:val="single" w:sz="4" w:space="0" w:color="auto"/>
              <w:bottom w:val="single" w:sz="4" w:space="0" w:color="auto"/>
              <w:right w:val="single" w:sz="4" w:space="0" w:color="auto"/>
            </w:tcBorders>
          </w:tcPr>
          <w:p w:rsidR="004F6021" w:rsidRPr="008E1F31" w:rsidRDefault="004F6021" w:rsidP="00B81399">
            <w:pPr>
              <w:jc w:val="center"/>
            </w:pPr>
            <w:r w:rsidRPr="008E1F31">
              <w:t>13</w:t>
            </w:r>
          </w:p>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1.1.</w:t>
            </w: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r w:rsidRPr="00D23A81">
              <w:t>Мероприятие (результат) 1</w:t>
            </w:r>
          </w:p>
        </w:tc>
        <w:tc>
          <w:tcPr>
            <w:tcW w:w="2127"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84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r w:rsidRPr="00D23A81">
              <w:t>…</w:t>
            </w:r>
          </w:p>
        </w:tc>
        <w:tc>
          <w:tcPr>
            <w:tcW w:w="2127"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84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2.</w:t>
            </w: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r w:rsidRPr="00D23A81">
              <w:t>Структурный элемент 2</w:t>
            </w:r>
          </w:p>
        </w:tc>
        <w:tc>
          <w:tcPr>
            <w:tcW w:w="2127"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84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pPr>
              <w:jc w:val="center"/>
            </w:pPr>
            <w:r w:rsidRPr="00D23A81">
              <w:t>2.1.</w:t>
            </w:r>
          </w:p>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r w:rsidRPr="00D23A81">
              <w:t>Мероприятие (результат) 1</w:t>
            </w:r>
          </w:p>
        </w:tc>
        <w:tc>
          <w:tcPr>
            <w:tcW w:w="2127"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84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r>
      <w:tr w:rsidR="004F6021" w:rsidRPr="00D23A81" w:rsidTr="00B81399">
        <w:tc>
          <w:tcPr>
            <w:tcW w:w="629"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701" w:type="dxa"/>
            <w:tcBorders>
              <w:top w:val="single" w:sz="4" w:space="0" w:color="auto"/>
              <w:left w:val="single" w:sz="4" w:space="0" w:color="auto"/>
              <w:bottom w:val="single" w:sz="4" w:space="0" w:color="auto"/>
              <w:right w:val="single" w:sz="4" w:space="0" w:color="auto"/>
            </w:tcBorders>
          </w:tcPr>
          <w:p w:rsidR="004F6021" w:rsidRPr="00D23A81" w:rsidRDefault="004F6021" w:rsidP="00B81399">
            <w:r w:rsidRPr="00D23A81">
              <w:t>...</w:t>
            </w:r>
          </w:p>
        </w:tc>
        <w:tc>
          <w:tcPr>
            <w:tcW w:w="2127" w:type="dxa"/>
            <w:gridSpan w:val="2"/>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84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56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5"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1276"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1"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992"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c>
          <w:tcPr>
            <w:tcW w:w="850" w:type="dxa"/>
            <w:tcBorders>
              <w:top w:val="single" w:sz="4" w:space="0" w:color="auto"/>
              <w:left w:val="single" w:sz="4" w:space="0" w:color="auto"/>
              <w:bottom w:val="single" w:sz="4" w:space="0" w:color="auto"/>
              <w:right w:val="single" w:sz="4" w:space="0" w:color="auto"/>
            </w:tcBorders>
          </w:tcPr>
          <w:p w:rsidR="004F6021" w:rsidRPr="00D23A81" w:rsidRDefault="004F6021" w:rsidP="00B81399"/>
        </w:tc>
      </w:tr>
    </w:tbl>
    <w:p w:rsidR="004F6021" w:rsidRDefault="004F6021" w:rsidP="004F6021">
      <w:pPr>
        <w:sectPr w:rsidR="004F6021" w:rsidSect="007D6A1B">
          <w:pgSz w:w="16838" w:h="11906" w:orient="landscape"/>
          <w:pgMar w:top="571" w:right="536" w:bottom="851" w:left="566" w:header="720" w:footer="720" w:gutter="0"/>
          <w:cols w:space="720"/>
          <w:titlePg/>
        </w:sectPr>
      </w:pPr>
    </w:p>
    <w:p w:rsidR="004F6021" w:rsidRDefault="004F6021" w:rsidP="004F6021">
      <w:pPr>
        <w:contextualSpacing/>
      </w:pPr>
      <w:r>
        <w:tab/>
        <w:t xml:space="preserve">                                                                                                                                                       Приложение 6</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tabs>
          <w:tab w:val="left" w:pos="11277"/>
        </w:tabs>
        <w:contextualSpacing/>
      </w:pPr>
    </w:p>
    <w:p w:rsidR="004F6021" w:rsidRDefault="004F6021" w:rsidP="004F6021">
      <w:pPr>
        <w:contextualSpacing/>
        <w:jc w:val="right"/>
      </w:pPr>
    </w:p>
    <w:p w:rsidR="004F6021" w:rsidRDefault="004F6021" w:rsidP="004F6021">
      <w:pPr>
        <w:contextualSpacing/>
        <w:jc w:val="right"/>
      </w:pPr>
    </w:p>
    <w:p w:rsidR="004F6021" w:rsidRPr="00866BFD" w:rsidRDefault="004F6021" w:rsidP="004F6021">
      <w:pPr>
        <w:pStyle w:val="a3"/>
        <w:shd w:val="clear" w:color="auto" w:fill="FFFFFF"/>
        <w:spacing w:before="100" w:beforeAutospacing="1" w:after="100" w:afterAutospacing="1"/>
        <w:jc w:val="center"/>
        <w:rPr>
          <w:sz w:val="28"/>
          <w:szCs w:val="28"/>
        </w:rPr>
      </w:pPr>
      <w:r w:rsidRPr="00866BFD">
        <w:rPr>
          <w:sz w:val="28"/>
          <w:szCs w:val="28"/>
        </w:rPr>
        <w:t>Сведения о методике расчета показател</w:t>
      </w:r>
      <w:r>
        <w:rPr>
          <w:sz w:val="28"/>
          <w:szCs w:val="28"/>
        </w:rPr>
        <w:t>ей (результатов)муниципальной</w:t>
      </w:r>
      <w:r w:rsidRPr="00866BFD">
        <w:rPr>
          <w:sz w:val="28"/>
          <w:szCs w:val="28"/>
        </w:rPr>
        <w:t xml:space="preserve"> программы (комплексной программы) </w:t>
      </w:r>
      <w:r>
        <w:rPr>
          <w:sz w:val="28"/>
          <w:szCs w:val="28"/>
        </w:rPr>
        <w:t>Беляевского района Оренбургской области</w:t>
      </w:r>
    </w:p>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690"/>
        <w:gridCol w:w="1877"/>
        <w:gridCol w:w="1417"/>
        <w:gridCol w:w="1985"/>
        <w:gridCol w:w="2693"/>
        <w:gridCol w:w="1701"/>
        <w:gridCol w:w="2126"/>
        <w:gridCol w:w="1418"/>
        <w:gridCol w:w="1843"/>
      </w:tblGrid>
      <w:tr w:rsidR="004F6021" w:rsidRPr="00866BFD" w:rsidTr="00B81399">
        <w:tc>
          <w:tcPr>
            <w:tcW w:w="690" w:type="dxa"/>
            <w:shd w:val="clear" w:color="auto" w:fill="FFFFFF"/>
            <w:hideMark/>
          </w:tcPr>
          <w:p w:rsidR="004F6021" w:rsidRPr="00866BFD" w:rsidRDefault="004F6021" w:rsidP="00B81399">
            <w:pPr>
              <w:jc w:val="center"/>
              <w:rPr>
                <w:b/>
                <w:color w:val="22272F"/>
              </w:rPr>
            </w:pPr>
            <w:r>
              <w:rPr>
                <w:color w:val="22272F"/>
              </w:rPr>
              <w:t>№</w:t>
            </w:r>
            <w:r w:rsidRPr="00866BFD">
              <w:rPr>
                <w:color w:val="22272F"/>
              </w:rPr>
              <w:t>п/п</w:t>
            </w:r>
          </w:p>
        </w:tc>
        <w:tc>
          <w:tcPr>
            <w:tcW w:w="1877" w:type="dxa"/>
            <w:shd w:val="clear" w:color="auto" w:fill="FFFFFF"/>
            <w:hideMark/>
          </w:tcPr>
          <w:p w:rsidR="004F6021" w:rsidRPr="00866BFD" w:rsidRDefault="004F6021" w:rsidP="00B81399">
            <w:pPr>
              <w:jc w:val="center"/>
              <w:rPr>
                <w:b/>
                <w:color w:val="22272F"/>
              </w:rPr>
            </w:pPr>
            <w:r w:rsidRPr="00866BFD">
              <w:rPr>
                <w:color w:val="22272F"/>
              </w:rPr>
              <w:t>Наименование показателя (результат)</w:t>
            </w:r>
          </w:p>
        </w:tc>
        <w:tc>
          <w:tcPr>
            <w:tcW w:w="1417" w:type="dxa"/>
            <w:shd w:val="clear" w:color="auto" w:fill="FFFFFF"/>
            <w:hideMark/>
          </w:tcPr>
          <w:p w:rsidR="004F6021" w:rsidRPr="00866BFD" w:rsidRDefault="004F6021" w:rsidP="00B81399">
            <w:pPr>
              <w:jc w:val="center"/>
              <w:rPr>
                <w:b/>
                <w:color w:val="22272F"/>
              </w:rPr>
            </w:pPr>
            <w:r w:rsidRPr="00866BFD">
              <w:rPr>
                <w:color w:val="22272F"/>
              </w:rPr>
              <w:t>Единица измерения</w:t>
            </w:r>
          </w:p>
        </w:tc>
        <w:tc>
          <w:tcPr>
            <w:tcW w:w="1985" w:type="dxa"/>
            <w:shd w:val="clear" w:color="auto" w:fill="FFFFFF"/>
            <w:hideMark/>
          </w:tcPr>
          <w:p w:rsidR="004F6021" w:rsidRPr="00145942" w:rsidRDefault="004F6021" w:rsidP="00B81399">
            <w:pPr>
              <w:jc w:val="center"/>
              <w:rPr>
                <w:b/>
                <w:color w:val="22272F"/>
              </w:rPr>
            </w:pPr>
            <w:r w:rsidRPr="00145942">
              <w:rPr>
                <w:color w:val="22272F"/>
              </w:rPr>
              <w:t>Алгоритм формирования (формула) и методологические пояснения</w:t>
            </w:r>
            <w:r w:rsidRPr="00145942">
              <w:rPr>
                <w:rStyle w:val="affffffd"/>
                <w:b/>
                <w:color w:val="22272F"/>
              </w:rPr>
              <w:footnoteReference w:id="18"/>
            </w:r>
          </w:p>
        </w:tc>
        <w:tc>
          <w:tcPr>
            <w:tcW w:w="2693" w:type="dxa"/>
            <w:shd w:val="clear" w:color="auto" w:fill="FFFFFF"/>
            <w:hideMark/>
          </w:tcPr>
          <w:p w:rsidR="004F6021" w:rsidRPr="00145942" w:rsidRDefault="004F6021" w:rsidP="00B81399">
            <w:pPr>
              <w:jc w:val="center"/>
              <w:rPr>
                <w:b/>
                <w:color w:val="22272F"/>
              </w:rPr>
            </w:pPr>
            <w:r w:rsidRPr="00145942">
              <w:rPr>
                <w:color w:val="22272F"/>
              </w:rPr>
              <w:t>Базовые показатели (используемые в формуле)</w:t>
            </w:r>
          </w:p>
        </w:tc>
        <w:tc>
          <w:tcPr>
            <w:tcW w:w="1701" w:type="dxa"/>
            <w:shd w:val="clear" w:color="auto" w:fill="FFFFFF"/>
            <w:hideMark/>
          </w:tcPr>
          <w:p w:rsidR="004F6021" w:rsidRPr="00145942" w:rsidRDefault="004F6021" w:rsidP="00B81399">
            <w:pPr>
              <w:jc w:val="center"/>
              <w:rPr>
                <w:b/>
                <w:color w:val="22272F"/>
              </w:rPr>
            </w:pPr>
            <w:r w:rsidRPr="00145942">
              <w:rPr>
                <w:color w:val="22272F"/>
              </w:rPr>
              <w:t>Метод сбора информации, индекс формы отчетности</w:t>
            </w:r>
            <w:r w:rsidRPr="00145942">
              <w:rPr>
                <w:rStyle w:val="affffffd"/>
                <w:b/>
                <w:color w:val="22272F"/>
              </w:rPr>
              <w:footnoteReference w:id="19"/>
            </w:r>
            <w:hyperlink r:id="rId19" w:anchor="/document/402701751/entry/666666" w:history="1"/>
          </w:p>
        </w:tc>
        <w:tc>
          <w:tcPr>
            <w:tcW w:w="2126" w:type="dxa"/>
            <w:shd w:val="clear" w:color="auto" w:fill="FFFFFF"/>
            <w:hideMark/>
          </w:tcPr>
          <w:p w:rsidR="004F6021" w:rsidRPr="00145942" w:rsidRDefault="004F6021" w:rsidP="00B81399">
            <w:pPr>
              <w:jc w:val="center"/>
              <w:rPr>
                <w:b/>
                <w:color w:val="22272F"/>
              </w:rPr>
            </w:pPr>
            <w:r w:rsidRPr="00145942">
              <w:rPr>
                <w:color w:val="22272F"/>
              </w:rPr>
              <w:t>Ответственный за сбор данных по показателю</w:t>
            </w:r>
            <w:r w:rsidRPr="00145942">
              <w:rPr>
                <w:rStyle w:val="affffffd"/>
                <w:b/>
                <w:color w:val="22272F"/>
              </w:rPr>
              <w:footnoteReference w:id="20"/>
            </w:r>
          </w:p>
        </w:tc>
        <w:tc>
          <w:tcPr>
            <w:tcW w:w="1418" w:type="dxa"/>
            <w:shd w:val="clear" w:color="auto" w:fill="FFFFFF"/>
            <w:hideMark/>
          </w:tcPr>
          <w:p w:rsidR="004F6021" w:rsidRPr="00145942" w:rsidRDefault="004F6021" w:rsidP="00B81399">
            <w:pPr>
              <w:jc w:val="center"/>
              <w:rPr>
                <w:b/>
                <w:color w:val="22272F"/>
              </w:rPr>
            </w:pPr>
            <w:r>
              <w:rPr>
                <w:color w:val="22272F"/>
              </w:rPr>
              <w:t>Источник данных</w:t>
            </w:r>
            <w:r w:rsidRPr="00145942">
              <w:rPr>
                <w:rStyle w:val="affffffd"/>
                <w:b/>
                <w:color w:val="22272F"/>
              </w:rPr>
              <w:footnoteReference w:id="21"/>
            </w:r>
          </w:p>
        </w:tc>
        <w:tc>
          <w:tcPr>
            <w:tcW w:w="1843" w:type="dxa"/>
            <w:shd w:val="clear" w:color="auto" w:fill="FFFFFF"/>
            <w:hideMark/>
          </w:tcPr>
          <w:p w:rsidR="004F6021" w:rsidRPr="00866BFD" w:rsidRDefault="004F6021" w:rsidP="00B81399">
            <w:pPr>
              <w:jc w:val="center"/>
              <w:rPr>
                <w:b/>
                <w:color w:val="22272F"/>
              </w:rPr>
            </w:pPr>
            <w:r w:rsidRPr="00866BFD">
              <w:rPr>
                <w:color w:val="22272F"/>
              </w:rPr>
              <w:t>Срок представления годовой отчетной информации</w:t>
            </w:r>
            <w:r w:rsidRPr="00866BFD">
              <w:rPr>
                <w:rStyle w:val="affffffd"/>
                <w:b/>
                <w:color w:val="22272F"/>
              </w:rPr>
              <w:footnoteReference w:id="22"/>
            </w:r>
          </w:p>
        </w:tc>
      </w:tr>
      <w:tr w:rsidR="004F6021" w:rsidRPr="00866BFD" w:rsidTr="00B81399">
        <w:tc>
          <w:tcPr>
            <w:tcW w:w="690" w:type="dxa"/>
            <w:shd w:val="clear" w:color="auto" w:fill="FFFFFF"/>
            <w:hideMark/>
          </w:tcPr>
          <w:p w:rsidR="004F6021" w:rsidRPr="00866BFD" w:rsidRDefault="004F6021" w:rsidP="00B81399">
            <w:pPr>
              <w:jc w:val="center"/>
              <w:rPr>
                <w:b/>
                <w:color w:val="22272F"/>
              </w:rPr>
            </w:pPr>
            <w:r w:rsidRPr="00866BFD">
              <w:rPr>
                <w:color w:val="22272F"/>
              </w:rPr>
              <w:t>1</w:t>
            </w:r>
          </w:p>
        </w:tc>
        <w:tc>
          <w:tcPr>
            <w:tcW w:w="1877" w:type="dxa"/>
            <w:shd w:val="clear" w:color="auto" w:fill="FFFFFF"/>
            <w:hideMark/>
          </w:tcPr>
          <w:p w:rsidR="004F6021" w:rsidRPr="00866BFD" w:rsidRDefault="004F6021" w:rsidP="00B81399">
            <w:pPr>
              <w:jc w:val="center"/>
              <w:rPr>
                <w:b/>
                <w:color w:val="22272F"/>
              </w:rPr>
            </w:pPr>
            <w:r w:rsidRPr="00866BFD">
              <w:rPr>
                <w:color w:val="22272F"/>
              </w:rPr>
              <w:t>2</w:t>
            </w:r>
          </w:p>
        </w:tc>
        <w:tc>
          <w:tcPr>
            <w:tcW w:w="1417" w:type="dxa"/>
            <w:shd w:val="clear" w:color="auto" w:fill="FFFFFF"/>
            <w:hideMark/>
          </w:tcPr>
          <w:p w:rsidR="004F6021" w:rsidRPr="00866BFD" w:rsidRDefault="004F6021" w:rsidP="00B81399">
            <w:pPr>
              <w:jc w:val="center"/>
              <w:rPr>
                <w:b/>
                <w:color w:val="22272F"/>
              </w:rPr>
            </w:pPr>
            <w:r w:rsidRPr="00866BFD">
              <w:rPr>
                <w:color w:val="22272F"/>
              </w:rPr>
              <w:t>3</w:t>
            </w:r>
          </w:p>
        </w:tc>
        <w:tc>
          <w:tcPr>
            <w:tcW w:w="1985" w:type="dxa"/>
            <w:shd w:val="clear" w:color="auto" w:fill="FFFFFF"/>
            <w:hideMark/>
          </w:tcPr>
          <w:p w:rsidR="004F6021" w:rsidRPr="00866BFD" w:rsidRDefault="004F6021" w:rsidP="00B81399">
            <w:pPr>
              <w:jc w:val="center"/>
              <w:rPr>
                <w:b/>
                <w:color w:val="22272F"/>
              </w:rPr>
            </w:pPr>
            <w:r>
              <w:rPr>
                <w:color w:val="22272F"/>
              </w:rPr>
              <w:t>4</w:t>
            </w:r>
          </w:p>
        </w:tc>
        <w:tc>
          <w:tcPr>
            <w:tcW w:w="2693" w:type="dxa"/>
            <w:shd w:val="clear" w:color="auto" w:fill="FFFFFF"/>
            <w:hideMark/>
          </w:tcPr>
          <w:p w:rsidR="004F6021" w:rsidRPr="00614CC9" w:rsidRDefault="004F6021" w:rsidP="00B81399">
            <w:pPr>
              <w:jc w:val="center"/>
              <w:rPr>
                <w:color w:val="22272F"/>
              </w:rPr>
            </w:pPr>
            <w:r w:rsidRPr="00614CC9">
              <w:rPr>
                <w:color w:val="22272F"/>
              </w:rPr>
              <w:t>5</w:t>
            </w:r>
          </w:p>
        </w:tc>
        <w:tc>
          <w:tcPr>
            <w:tcW w:w="1701" w:type="dxa"/>
            <w:shd w:val="clear" w:color="auto" w:fill="FFFFFF"/>
            <w:hideMark/>
          </w:tcPr>
          <w:p w:rsidR="004F6021" w:rsidRPr="00614CC9" w:rsidRDefault="004F6021" w:rsidP="00B81399">
            <w:pPr>
              <w:jc w:val="center"/>
              <w:rPr>
                <w:color w:val="22272F"/>
              </w:rPr>
            </w:pPr>
            <w:r w:rsidRPr="00614CC9">
              <w:rPr>
                <w:color w:val="22272F"/>
              </w:rPr>
              <w:t>6</w:t>
            </w:r>
          </w:p>
        </w:tc>
        <w:tc>
          <w:tcPr>
            <w:tcW w:w="2126" w:type="dxa"/>
            <w:shd w:val="clear" w:color="auto" w:fill="FFFFFF"/>
            <w:hideMark/>
          </w:tcPr>
          <w:p w:rsidR="004F6021" w:rsidRPr="00614CC9" w:rsidRDefault="004F6021" w:rsidP="00B81399">
            <w:pPr>
              <w:jc w:val="center"/>
              <w:rPr>
                <w:color w:val="22272F"/>
              </w:rPr>
            </w:pPr>
            <w:r w:rsidRPr="00614CC9">
              <w:rPr>
                <w:color w:val="22272F"/>
              </w:rPr>
              <w:t>7</w:t>
            </w:r>
          </w:p>
        </w:tc>
        <w:tc>
          <w:tcPr>
            <w:tcW w:w="1418" w:type="dxa"/>
            <w:shd w:val="clear" w:color="auto" w:fill="FFFFFF"/>
            <w:hideMark/>
          </w:tcPr>
          <w:p w:rsidR="004F6021" w:rsidRPr="00614CC9" w:rsidRDefault="004F6021" w:rsidP="00B81399">
            <w:pPr>
              <w:jc w:val="center"/>
              <w:rPr>
                <w:color w:val="22272F"/>
              </w:rPr>
            </w:pPr>
            <w:r w:rsidRPr="00614CC9">
              <w:rPr>
                <w:color w:val="22272F"/>
              </w:rPr>
              <w:t>8</w:t>
            </w:r>
          </w:p>
        </w:tc>
        <w:tc>
          <w:tcPr>
            <w:tcW w:w="1843" w:type="dxa"/>
            <w:shd w:val="clear" w:color="auto" w:fill="FFFFFF"/>
            <w:hideMark/>
          </w:tcPr>
          <w:p w:rsidR="004F6021" w:rsidRPr="00614CC9" w:rsidRDefault="004F6021" w:rsidP="00B81399">
            <w:pPr>
              <w:jc w:val="center"/>
              <w:rPr>
                <w:color w:val="22272F"/>
              </w:rPr>
            </w:pPr>
            <w:r w:rsidRPr="00614CC9">
              <w:rPr>
                <w:color w:val="22272F"/>
              </w:rPr>
              <w:t>9</w:t>
            </w:r>
          </w:p>
        </w:tc>
      </w:tr>
      <w:tr w:rsidR="004F6021" w:rsidRPr="00866BFD" w:rsidTr="00B81399">
        <w:trPr>
          <w:trHeight w:val="240"/>
        </w:trPr>
        <w:tc>
          <w:tcPr>
            <w:tcW w:w="690" w:type="dxa"/>
            <w:vMerge w:val="restart"/>
            <w:shd w:val="clear" w:color="auto" w:fill="FFFFFF"/>
            <w:hideMark/>
          </w:tcPr>
          <w:p w:rsidR="004F6021" w:rsidRPr="00866BFD" w:rsidRDefault="004F6021" w:rsidP="00B81399">
            <w:pPr>
              <w:rPr>
                <w:b/>
                <w:color w:val="22272F"/>
              </w:rPr>
            </w:pPr>
            <w:r w:rsidRPr="00866BFD">
              <w:rPr>
                <w:color w:val="22272F"/>
              </w:rPr>
              <w:t>1</w:t>
            </w:r>
          </w:p>
        </w:tc>
        <w:tc>
          <w:tcPr>
            <w:tcW w:w="1877" w:type="dxa"/>
            <w:vMerge w:val="restart"/>
            <w:shd w:val="clear" w:color="auto" w:fill="FFFFFF"/>
            <w:hideMark/>
          </w:tcPr>
          <w:p w:rsidR="004F6021" w:rsidRPr="00866BFD" w:rsidRDefault="004F6021" w:rsidP="00B81399">
            <w:pPr>
              <w:rPr>
                <w:b/>
                <w:color w:val="22272F"/>
              </w:rPr>
            </w:pPr>
            <w:r w:rsidRPr="00866BFD">
              <w:rPr>
                <w:color w:val="22272F"/>
              </w:rPr>
              <w:t>Показатель 1</w:t>
            </w:r>
          </w:p>
        </w:tc>
        <w:tc>
          <w:tcPr>
            <w:tcW w:w="1417" w:type="dxa"/>
            <w:vMerge w:val="restart"/>
            <w:shd w:val="clear" w:color="auto" w:fill="FFFFFF"/>
            <w:hideMark/>
          </w:tcPr>
          <w:p w:rsidR="004F6021" w:rsidRPr="00866BFD" w:rsidRDefault="004F6021" w:rsidP="00B81399">
            <w:pPr>
              <w:rPr>
                <w:b/>
                <w:color w:val="22272F"/>
              </w:rPr>
            </w:pPr>
            <w:r w:rsidRPr="00866BFD">
              <w:rPr>
                <w:color w:val="22272F"/>
              </w:rPr>
              <w:t> </w:t>
            </w:r>
          </w:p>
        </w:tc>
        <w:tc>
          <w:tcPr>
            <w:tcW w:w="1985" w:type="dxa"/>
            <w:vMerge w:val="restart"/>
            <w:shd w:val="clear" w:color="auto" w:fill="FFFFFF"/>
            <w:hideMark/>
          </w:tcPr>
          <w:p w:rsidR="004F6021" w:rsidRPr="00866BFD" w:rsidRDefault="004F6021" w:rsidP="00B81399">
            <w:pPr>
              <w:rPr>
                <w:b/>
                <w:color w:val="22272F"/>
              </w:rPr>
            </w:pPr>
            <w:r w:rsidRPr="00866BFD">
              <w:rPr>
                <w:color w:val="22272F"/>
              </w:rPr>
              <w:t> </w:t>
            </w:r>
          </w:p>
        </w:tc>
        <w:tc>
          <w:tcPr>
            <w:tcW w:w="2693" w:type="dxa"/>
            <w:shd w:val="clear" w:color="auto" w:fill="FFFFFF"/>
            <w:hideMark/>
          </w:tcPr>
          <w:p w:rsidR="004F6021" w:rsidRPr="00866BFD" w:rsidRDefault="004F6021" w:rsidP="00B81399">
            <w:pPr>
              <w:rPr>
                <w:b/>
                <w:color w:val="22272F"/>
              </w:rPr>
            </w:pPr>
            <w:r w:rsidRPr="00866BFD">
              <w:rPr>
                <w:color w:val="22272F"/>
              </w:rPr>
              <w:t>Базовый показатель 1</w:t>
            </w:r>
          </w:p>
        </w:tc>
        <w:tc>
          <w:tcPr>
            <w:tcW w:w="1701" w:type="dxa"/>
            <w:shd w:val="clear" w:color="auto" w:fill="FFFFFF"/>
            <w:hideMark/>
          </w:tcPr>
          <w:p w:rsidR="004F6021" w:rsidRPr="00866BFD" w:rsidRDefault="004F6021" w:rsidP="00B81399">
            <w:pPr>
              <w:rPr>
                <w:b/>
                <w:color w:val="22272F"/>
              </w:rPr>
            </w:pPr>
            <w:r w:rsidRPr="00866BFD">
              <w:rPr>
                <w:color w:val="22272F"/>
              </w:rPr>
              <w:t> </w:t>
            </w:r>
          </w:p>
        </w:tc>
        <w:tc>
          <w:tcPr>
            <w:tcW w:w="2126" w:type="dxa"/>
            <w:shd w:val="clear" w:color="auto" w:fill="FFFFFF"/>
            <w:hideMark/>
          </w:tcPr>
          <w:p w:rsidR="004F6021" w:rsidRPr="00866BFD" w:rsidRDefault="004F6021" w:rsidP="00B81399">
            <w:pPr>
              <w:rPr>
                <w:b/>
                <w:color w:val="22272F"/>
              </w:rPr>
            </w:pPr>
            <w:r w:rsidRPr="00866BFD">
              <w:rPr>
                <w:color w:val="22272F"/>
              </w:rPr>
              <w:t> </w:t>
            </w:r>
          </w:p>
        </w:tc>
        <w:tc>
          <w:tcPr>
            <w:tcW w:w="1418" w:type="dxa"/>
            <w:shd w:val="clear" w:color="auto" w:fill="FFFFFF"/>
            <w:hideMark/>
          </w:tcPr>
          <w:p w:rsidR="004F6021" w:rsidRPr="00866BFD" w:rsidRDefault="004F6021" w:rsidP="00B81399">
            <w:pPr>
              <w:rPr>
                <w:b/>
                <w:color w:val="22272F"/>
              </w:rPr>
            </w:pPr>
            <w:r w:rsidRPr="00866BFD">
              <w:rPr>
                <w:color w:val="22272F"/>
              </w:rPr>
              <w:t> </w:t>
            </w:r>
          </w:p>
        </w:tc>
        <w:tc>
          <w:tcPr>
            <w:tcW w:w="1843"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690" w:type="dxa"/>
            <w:vMerge/>
            <w:shd w:val="clear" w:color="auto" w:fill="FFFFFF"/>
            <w:vAlign w:val="center"/>
            <w:hideMark/>
          </w:tcPr>
          <w:p w:rsidR="004F6021" w:rsidRPr="00866BFD" w:rsidRDefault="004F6021" w:rsidP="00B81399">
            <w:pPr>
              <w:rPr>
                <w:b/>
                <w:color w:val="22272F"/>
              </w:rPr>
            </w:pPr>
          </w:p>
        </w:tc>
        <w:tc>
          <w:tcPr>
            <w:tcW w:w="1877" w:type="dxa"/>
            <w:vMerge/>
            <w:shd w:val="clear" w:color="auto" w:fill="FFFFFF"/>
            <w:vAlign w:val="center"/>
            <w:hideMark/>
          </w:tcPr>
          <w:p w:rsidR="004F6021" w:rsidRPr="00866BFD" w:rsidRDefault="004F6021" w:rsidP="00B81399">
            <w:pPr>
              <w:rPr>
                <w:b/>
                <w:color w:val="22272F"/>
              </w:rPr>
            </w:pPr>
          </w:p>
        </w:tc>
        <w:tc>
          <w:tcPr>
            <w:tcW w:w="1417" w:type="dxa"/>
            <w:vMerge/>
            <w:shd w:val="clear" w:color="auto" w:fill="FFFFFF"/>
            <w:vAlign w:val="center"/>
            <w:hideMark/>
          </w:tcPr>
          <w:p w:rsidR="004F6021" w:rsidRPr="00866BFD" w:rsidRDefault="004F6021" w:rsidP="00B81399">
            <w:pPr>
              <w:rPr>
                <w:b/>
                <w:color w:val="22272F"/>
              </w:rPr>
            </w:pPr>
          </w:p>
        </w:tc>
        <w:tc>
          <w:tcPr>
            <w:tcW w:w="1985" w:type="dxa"/>
            <w:vMerge/>
            <w:shd w:val="clear" w:color="auto" w:fill="FFFFFF"/>
            <w:vAlign w:val="center"/>
            <w:hideMark/>
          </w:tcPr>
          <w:p w:rsidR="004F6021" w:rsidRPr="00866BFD" w:rsidRDefault="004F6021" w:rsidP="00B81399">
            <w:pPr>
              <w:rPr>
                <w:b/>
                <w:color w:val="22272F"/>
              </w:rPr>
            </w:pPr>
          </w:p>
        </w:tc>
        <w:tc>
          <w:tcPr>
            <w:tcW w:w="2693" w:type="dxa"/>
            <w:shd w:val="clear" w:color="auto" w:fill="FFFFFF"/>
            <w:hideMark/>
          </w:tcPr>
          <w:p w:rsidR="004F6021" w:rsidRPr="00866BFD" w:rsidRDefault="004F6021" w:rsidP="00B81399">
            <w:pPr>
              <w:rPr>
                <w:b/>
                <w:color w:val="22272F"/>
              </w:rPr>
            </w:pPr>
            <w:r w:rsidRPr="00866BFD">
              <w:rPr>
                <w:color w:val="22272F"/>
              </w:rPr>
              <w:t>Базовый показатель 2</w:t>
            </w:r>
          </w:p>
        </w:tc>
        <w:tc>
          <w:tcPr>
            <w:tcW w:w="1701" w:type="dxa"/>
            <w:shd w:val="clear" w:color="auto" w:fill="FFFFFF"/>
            <w:hideMark/>
          </w:tcPr>
          <w:p w:rsidR="004F6021" w:rsidRPr="00866BFD" w:rsidRDefault="004F6021" w:rsidP="00B81399">
            <w:pPr>
              <w:rPr>
                <w:b/>
                <w:color w:val="22272F"/>
              </w:rPr>
            </w:pPr>
            <w:r w:rsidRPr="00866BFD">
              <w:rPr>
                <w:color w:val="22272F"/>
              </w:rPr>
              <w:t> </w:t>
            </w:r>
          </w:p>
        </w:tc>
        <w:tc>
          <w:tcPr>
            <w:tcW w:w="2126" w:type="dxa"/>
            <w:shd w:val="clear" w:color="auto" w:fill="FFFFFF"/>
            <w:hideMark/>
          </w:tcPr>
          <w:p w:rsidR="004F6021" w:rsidRPr="00866BFD" w:rsidRDefault="004F6021" w:rsidP="00B81399">
            <w:pPr>
              <w:rPr>
                <w:b/>
                <w:color w:val="22272F"/>
              </w:rPr>
            </w:pPr>
            <w:r w:rsidRPr="00866BFD">
              <w:rPr>
                <w:color w:val="22272F"/>
              </w:rPr>
              <w:t> </w:t>
            </w:r>
          </w:p>
        </w:tc>
        <w:tc>
          <w:tcPr>
            <w:tcW w:w="1418" w:type="dxa"/>
            <w:shd w:val="clear" w:color="auto" w:fill="FFFFFF"/>
            <w:hideMark/>
          </w:tcPr>
          <w:p w:rsidR="004F6021" w:rsidRPr="00866BFD" w:rsidRDefault="004F6021" w:rsidP="00B81399">
            <w:pPr>
              <w:rPr>
                <w:b/>
                <w:color w:val="22272F"/>
              </w:rPr>
            </w:pPr>
            <w:r w:rsidRPr="00866BFD">
              <w:rPr>
                <w:color w:val="22272F"/>
              </w:rPr>
              <w:t> </w:t>
            </w:r>
          </w:p>
        </w:tc>
        <w:tc>
          <w:tcPr>
            <w:tcW w:w="1843" w:type="dxa"/>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690" w:type="dxa"/>
            <w:shd w:val="clear" w:color="auto" w:fill="FFFFFF"/>
            <w:hideMark/>
          </w:tcPr>
          <w:p w:rsidR="004F6021" w:rsidRPr="00866BFD" w:rsidRDefault="004F6021" w:rsidP="00B81399">
            <w:pPr>
              <w:rPr>
                <w:b/>
                <w:color w:val="22272F"/>
              </w:rPr>
            </w:pPr>
            <w:r w:rsidRPr="00866BFD">
              <w:rPr>
                <w:color w:val="22272F"/>
              </w:rPr>
              <w:t> </w:t>
            </w:r>
          </w:p>
        </w:tc>
        <w:tc>
          <w:tcPr>
            <w:tcW w:w="1877" w:type="dxa"/>
            <w:shd w:val="clear" w:color="auto" w:fill="FFFFFF"/>
            <w:hideMark/>
          </w:tcPr>
          <w:p w:rsidR="004F6021" w:rsidRPr="00866BFD" w:rsidRDefault="004F6021" w:rsidP="00B81399">
            <w:pPr>
              <w:rPr>
                <w:b/>
                <w:color w:val="22272F"/>
              </w:rPr>
            </w:pPr>
            <w:r w:rsidRPr="00866BFD">
              <w:rPr>
                <w:color w:val="22272F"/>
              </w:rPr>
              <w:t>...</w:t>
            </w:r>
          </w:p>
        </w:tc>
        <w:tc>
          <w:tcPr>
            <w:tcW w:w="1417" w:type="dxa"/>
            <w:shd w:val="clear" w:color="auto" w:fill="FFFFFF"/>
            <w:hideMark/>
          </w:tcPr>
          <w:p w:rsidR="004F6021" w:rsidRPr="00866BFD" w:rsidRDefault="004F6021" w:rsidP="00B81399">
            <w:pPr>
              <w:rPr>
                <w:b/>
                <w:color w:val="22272F"/>
              </w:rPr>
            </w:pPr>
            <w:r w:rsidRPr="00866BFD">
              <w:rPr>
                <w:color w:val="22272F"/>
              </w:rPr>
              <w:t> </w:t>
            </w:r>
          </w:p>
        </w:tc>
        <w:tc>
          <w:tcPr>
            <w:tcW w:w="1985" w:type="dxa"/>
            <w:shd w:val="clear" w:color="auto" w:fill="FFFFFF"/>
            <w:hideMark/>
          </w:tcPr>
          <w:p w:rsidR="004F6021" w:rsidRPr="00866BFD" w:rsidRDefault="004F6021" w:rsidP="00B81399">
            <w:pPr>
              <w:rPr>
                <w:b/>
                <w:color w:val="22272F"/>
              </w:rPr>
            </w:pPr>
            <w:r w:rsidRPr="00866BFD">
              <w:rPr>
                <w:color w:val="22272F"/>
              </w:rPr>
              <w:t> </w:t>
            </w:r>
          </w:p>
        </w:tc>
        <w:tc>
          <w:tcPr>
            <w:tcW w:w="2693" w:type="dxa"/>
            <w:shd w:val="clear" w:color="auto" w:fill="FFFFFF"/>
            <w:hideMark/>
          </w:tcPr>
          <w:p w:rsidR="004F6021" w:rsidRPr="00866BFD" w:rsidRDefault="004F6021" w:rsidP="00B81399">
            <w:pPr>
              <w:rPr>
                <w:b/>
                <w:color w:val="22272F"/>
              </w:rPr>
            </w:pPr>
            <w:r w:rsidRPr="00866BFD">
              <w:rPr>
                <w:color w:val="22272F"/>
              </w:rPr>
              <w:t> </w:t>
            </w:r>
          </w:p>
        </w:tc>
        <w:tc>
          <w:tcPr>
            <w:tcW w:w="1701" w:type="dxa"/>
            <w:shd w:val="clear" w:color="auto" w:fill="FFFFFF"/>
            <w:hideMark/>
          </w:tcPr>
          <w:p w:rsidR="004F6021" w:rsidRPr="00866BFD" w:rsidRDefault="004F6021" w:rsidP="00B81399">
            <w:pPr>
              <w:rPr>
                <w:b/>
                <w:color w:val="22272F"/>
              </w:rPr>
            </w:pPr>
            <w:r w:rsidRPr="00866BFD">
              <w:rPr>
                <w:color w:val="22272F"/>
              </w:rPr>
              <w:t> </w:t>
            </w:r>
          </w:p>
        </w:tc>
        <w:tc>
          <w:tcPr>
            <w:tcW w:w="2126" w:type="dxa"/>
            <w:shd w:val="clear" w:color="auto" w:fill="FFFFFF"/>
            <w:hideMark/>
          </w:tcPr>
          <w:p w:rsidR="004F6021" w:rsidRPr="00866BFD" w:rsidRDefault="004F6021" w:rsidP="00B81399">
            <w:pPr>
              <w:rPr>
                <w:b/>
                <w:color w:val="22272F"/>
              </w:rPr>
            </w:pPr>
            <w:r w:rsidRPr="00866BFD">
              <w:rPr>
                <w:color w:val="22272F"/>
              </w:rPr>
              <w:t> </w:t>
            </w:r>
          </w:p>
        </w:tc>
        <w:tc>
          <w:tcPr>
            <w:tcW w:w="1418" w:type="dxa"/>
            <w:shd w:val="clear" w:color="auto" w:fill="FFFFFF"/>
            <w:hideMark/>
          </w:tcPr>
          <w:p w:rsidR="004F6021" w:rsidRPr="00866BFD" w:rsidRDefault="004F6021" w:rsidP="00B81399">
            <w:pPr>
              <w:rPr>
                <w:b/>
                <w:color w:val="22272F"/>
              </w:rPr>
            </w:pPr>
            <w:r w:rsidRPr="00866BFD">
              <w:rPr>
                <w:color w:val="22272F"/>
              </w:rPr>
              <w:t> </w:t>
            </w:r>
          </w:p>
        </w:tc>
        <w:tc>
          <w:tcPr>
            <w:tcW w:w="1843" w:type="dxa"/>
            <w:shd w:val="clear" w:color="auto" w:fill="FFFFFF"/>
            <w:hideMark/>
          </w:tcPr>
          <w:p w:rsidR="004F6021" w:rsidRPr="00866BFD" w:rsidRDefault="004F6021" w:rsidP="00B81399">
            <w:pPr>
              <w:rPr>
                <w:b/>
                <w:color w:val="22272F"/>
              </w:rPr>
            </w:pPr>
            <w:r w:rsidRPr="00866BFD">
              <w:rPr>
                <w:color w:val="22272F"/>
              </w:rPr>
              <w:t> </w:t>
            </w:r>
          </w:p>
        </w:tc>
      </w:tr>
    </w:tbl>
    <w:p w:rsidR="004F6021" w:rsidRDefault="004F6021" w:rsidP="004F6021">
      <w:pPr>
        <w:spacing w:line="259" w:lineRule="auto"/>
        <w:sectPr w:rsidR="004F6021" w:rsidSect="007D6A1B">
          <w:pgSz w:w="16838" w:h="11906" w:orient="landscape"/>
          <w:pgMar w:top="571" w:right="536" w:bottom="851" w:left="566" w:header="720" w:footer="720" w:gutter="0"/>
          <w:cols w:space="720"/>
          <w:titlePg/>
        </w:sectPr>
      </w:pPr>
    </w:p>
    <w:p w:rsidR="004F6021" w:rsidRDefault="004F6021" w:rsidP="004F6021">
      <w:pPr>
        <w:contextualSpacing/>
      </w:pPr>
      <w:r>
        <w:tab/>
        <w:t xml:space="preserve">                                                                                                                                                       Приложение 7</w:t>
      </w:r>
    </w:p>
    <w:p w:rsidR="004F6021" w:rsidRDefault="004F6021" w:rsidP="004F6021">
      <w:pPr>
        <w:contextualSpacing/>
      </w:pPr>
      <w:r>
        <w:t xml:space="preserve">                                                                                                                                                                  к порядку разработки, реализации</w:t>
      </w:r>
    </w:p>
    <w:p w:rsidR="004F6021" w:rsidRDefault="004F6021" w:rsidP="004F6021">
      <w:pPr>
        <w:contextualSpacing/>
      </w:pPr>
      <w:r>
        <w:t xml:space="preserve">                                                                                                                                                                  и оценки эффективности</w:t>
      </w:r>
    </w:p>
    <w:p w:rsidR="004F6021" w:rsidRDefault="004F6021" w:rsidP="004F6021">
      <w:pPr>
        <w:contextualSpacing/>
      </w:pPr>
      <w:r>
        <w:t xml:space="preserve">                                                                                                                                                                  муниципальных программ</w:t>
      </w:r>
    </w:p>
    <w:p w:rsidR="004F6021" w:rsidRDefault="004F6021" w:rsidP="004F6021">
      <w:pPr>
        <w:contextualSpacing/>
      </w:pPr>
      <w:r>
        <w:t xml:space="preserve">                                                                                                                                                                 Беляевского района Оренбургской                                                                          </w:t>
      </w:r>
    </w:p>
    <w:p w:rsidR="004F6021" w:rsidRDefault="004F6021" w:rsidP="004F6021">
      <w:pPr>
        <w:tabs>
          <w:tab w:val="left" w:pos="6228"/>
        </w:tabs>
        <w:contextualSpacing/>
      </w:pPr>
      <w:r>
        <w:t xml:space="preserve">                                                                                                                                                      области</w:t>
      </w:r>
    </w:p>
    <w:p w:rsidR="004F6021" w:rsidRDefault="004F6021" w:rsidP="004F6021">
      <w:pPr>
        <w:pStyle w:val="a3"/>
        <w:shd w:val="clear" w:color="auto" w:fill="FFFFFF"/>
        <w:tabs>
          <w:tab w:val="left" w:pos="10809"/>
        </w:tabs>
        <w:spacing w:before="100" w:beforeAutospacing="1" w:after="100" w:afterAutospacing="1"/>
        <w:rPr>
          <w:sz w:val="28"/>
          <w:szCs w:val="28"/>
        </w:rPr>
      </w:pPr>
    </w:p>
    <w:p w:rsidR="004F6021" w:rsidRDefault="004F6021" w:rsidP="004F6021">
      <w:pPr>
        <w:pStyle w:val="a3"/>
        <w:shd w:val="clear" w:color="auto" w:fill="FFFFFF"/>
        <w:spacing w:before="100" w:beforeAutospacing="1" w:after="100" w:afterAutospacing="1"/>
        <w:jc w:val="center"/>
        <w:rPr>
          <w:sz w:val="28"/>
          <w:szCs w:val="28"/>
        </w:rPr>
      </w:pPr>
    </w:p>
    <w:p w:rsidR="004F6021" w:rsidRPr="00866BFD" w:rsidRDefault="004F6021" w:rsidP="004F6021">
      <w:pPr>
        <w:pStyle w:val="a3"/>
        <w:shd w:val="clear" w:color="auto" w:fill="FFFFFF"/>
        <w:spacing w:before="100" w:beforeAutospacing="1" w:after="100" w:afterAutospacing="1"/>
        <w:jc w:val="center"/>
        <w:rPr>
          <w:sz w:val="28"/>
          <w:szCs w:val="28"/>
        </w:rPr>
      </w:pPr>
      <w:r w:rsidRPr="00866BFD">
        <w:rPr>
          <w:sz w:val="28"/>
          <w:szCs w:val="28"/>
        </w:rPr>
        <w:t xml:space="preserve">План реализации </w:t>
      </w:r>
      <w:r>
        <w:rPr>
          <w:sz w:val="28"/>
          <w:szCs w:val="28"/>
        </w:rPr>
        <w:t>муниципальной</w:t>
      </w:r>
      <w:r w:rsidRPr="00866BFD">
        <w:rPr>
          <w:sz w:val="28"/>
          <w:szCs w:val="28"/>
        </w:rPr>
        <w:t xml:space="preserve"> программы (комплексной программы) </w:t>
      </w:r>
      <w:r>
        <w:rPr>
          <w:sz w:val="28"/>
          <w:szCs w:val="28"/>
        </w:rPr>
        <w:t>Беляевского района Оренбургской области на _____ год</w:t>
      </w:r>
    </w:p>
    <w:tbl>
      <w:tblPr>
        <w:tblW w:w="15608" w:type="dxa"/>
        <w:shd w:val="clear" w:color="auto" w:fill="FFFFFF"/>
        <w:tblLayout w:type="fixed"/>
        <w:tblCellMar>
          <w:top w:w="15" w:type="dxa"/>
          <w:left w:w="15" w:type="dxa"/>
          <w:bottom w:w="15" w:type="dxa"/>
          <w:right w:w="15" w:type="dxa"/>
        </w:tblCellMar>
        <w:tblLook w:val="04A0"/>
      </w:tblPr>
      <w:tblGrid>
        <w:gridCol w:w="1149"/>
        <w:gridCol w:w="8789"/>
        <w:gridCol w:w="2977"/>
        <w:gridCol w:w="2693"/>
      </w:tblGrid>
      <w:tr w:rsidR="004F6021" w:rsidRPr="00866BFD" w:rsidTr="00B81399">
        <w:trPr>
          <w:trHeight w:val="240"/>
        </w:trPr>
        <w:tc>
          <w:tcPr>
            <w:tcW w:w="114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Pr>
                <w:color w:val="22272F"/>
              </w:rPr>
              <w:t>№</w:t>
            </w:r>
            <w:r w:rsidRPr="00866BFD">
              <w:rPr>
                <w:color w:val="22272F"/>
              </w:rPr>
              <w:t>п/п</w:t>
            </w:r>
          </w:p>
        </w:tc>
        <w:tc>
          <w:tcPr>
            <w:tcW w:w="878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 xml:space="preserve">Наименование структурного элемента </w:t>
            </w:r>
            <w:r>
              <w:rPr>
                <w:color w:val="22272F"/>
              </w:rPr>
              <w:t>муниципальной</w:t>
            </w:r>
            <w:r w:rsidRPr="00866BFD">
              <w:rPr>
                <w:color w:val="22272F"/>
              </w:rPr>
              <w:t xml:space="preserve"> программы (комплексной программы) </w:t>
            </w:r>
            <w:r>
              <w:rPr>
                <w:color w:val="22272F"/>
              </w:rPr>
              <w:t>Беляевского района Оренбургской области</w:t>
            </w:r>
            <w:r w:rsidRPr="00866BFD">
              <w:rPr>
                <w:color w:val="22272F"/>
              </w:rPr>
              <w:t xml:space="preserve">, </w:t>
            </w:r>
            <w:r>
              <w:rPr>
                <w:color w:val="22272F"/>
              </w:rPr>
              <w:t xml:space="preserve">задачи, мероприятия (результата), </w:t>
            </w:r>
            <w:r w:rsidRPr="00866BFD">
              <w:rPr>
                <w:color w:val="22272F"/>
              </w:rPr>
              <w:t>контрольной точки</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921F48" w:rsidRDefault="004F6021" w:rsidP="00B81399">
            <w:pPr>
              <w:jc w:val="center"/>
              <w:rPr>
                <w:color w:val="22272F"/>
              </w:rPr>
            </w:pPr>
            <w:r w:rsidRPr="00921F48">
              <w:rPr>
                <w:color w:val="22272F"/>
              </w:rPr>
              <w:t>Дата наступления контрольной точки</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F6021" w:rsidRDefault="004F6021" w:rsidP="00B81399">
            <w:pPr>
              <w:jc w:val="center"/>
              <w:rPr>
                <w:color w:val="22272F"/>
              </w:rPr>
            </w:pPr>
            <w:r w:rsidRPr="00866BFD">
              <w:rPr>
                <w:color w:val="22272F"/>
              </w:rPr>
              <w:t>Ответственный исполнитель</w:t>
            </w:r>
          </w:p>
          <w:p w:rsidR="004F6021" w:rsidRPr="00866BFD" w:rsidRDefault="004F6021" w:rsidP="00B81399">
            <w:pPr>
              <w:jc w:val="center"/>
              <w:rPr>
                <w:b/>
                <w:color w:val="22272F"/>
              </w:rPr>
            </w:pPr>
            <w:r>
              <w:rPr>
                <w:color w:val="22272F"/>
              </w:rPr>
              <w:t>(Ф.И.О., должность, наименование ОИВ)</w:t>
            </w:r>
          </w:p>
        </w:tc>
      </w:tr>
      <w:tr w:rsidR="004F6021" w:rsidRPr="00866BFD" w:rsidTr="00B81399">
        <w:tc>
          <w:tcPr>
            <w:tcW w:w="114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1</w:t>
            </w:r>
          </w:p>
        </w:tc>
        <w:tc>
          <w:tcPr>
            <w:tcW w:w="8789"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2</w:t>
            </w:r>
          </w:p>
        </w:tc>
        <w:tc>
          <w:tcPr>
            <w:tcW w:w="2977" w:type="dxa"/>
            <w:tcBorders>
              <w:top w:val="single" w:sz="6" w:space="0" w:color="000000"/>
              <w:left w:val="single" w:sz="6" w:space="0" w:color="000000"/>
            </w:tcBorders>
            <w:shd w:val="clear" w:color="auto" w:fill="FFFFFF"/>
            <w:hideMark/>
          </w:tcPr>
          <w:p w:rsidR="004F6021" w:rsidRPr="00866BFD" w:rsidRDefault="004F6021" w:rsidP="00B81399">
            <w:pPr>
              <w:jc w:val="center"/>
              <w:rPr>
                <w:b/>
                <w:color w:val="22272F"/>
              </w:rPr>
            </w:pPr>
            <w:r w:rsidRPr="00866BFD">
              <w:rPr>
                <w:color w:val="22272F"/>
              </w:rPr>
              <w:t>3</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jc w:val="center"/>
              <w:rPr>
                <w:b/>
                <w:color w:val="22272F"/>
              </w:rPr>
            </w:pPr>
            <w:r w:rsidRPr="00866BFD">
              <w:rPr>
                <w:color w:val="22272F"/>
              </w:rPr>
              <w:t>5</w:t>
            </w:r>
          </w:p>
        </w:tc>
      </w:tr>
      <w:tr w:rsidR="004F6021" w:rsidRPr="00866BFD" w:rsidTr="00B81399">
        <w:tc>
          <w:tcPr>
            <w:tcW w:w="1149"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1.</w:t>
            </w:r>
          </w:p>
        </w:tc>
        <w:tc>
          <w:tcPr>
            <w:tcW w:w="11766" w:type="dxa"/>
            <w:gridSpan w:val="2"/>
            <w:tcBorders>
              <w:top w:val="single" w:sz="6" w:space="0" w:color="000000"/>
              <w:left w:val="single" w:sz="6" w:space="0" w:color="000000"/>
              <w:right w:val="single" w:sz="4" w:space="0" w:color="auto"/>
            </w:tcBorders>
            <w:shd w:val="clear" w:color="auto" w:fill="FFFFFF"/>
            <w:hideMark/>
          </w:tcPr>
          <w:p w:rsidR="004F6021" w:rsidRPr="00866BFD" w:rsidRDefault="004F6021" w:rsidP="00B81399">
            <w:pPr>
              <w:rPr>
                <w:b/>
                <w:color w:val="22272F"/>
              </w:rPr>
            </w:pPr>
            <w:r w:rsidRPr="00145942">
              <w:rPr>
                <w:color w:val="22272F"/>
              </w:rPr>
              <w:t>Региональный проект N</w:t>
            </w:r>
          </w:p>
        </w:tc>
        <w:tc>
          <w:tcPr>
            <w:tcW w:w="2693" w:type="dxa"/>
            <w:tcBorders>
              <w:top w:val="single" w:sz="6" w:space="0" w:color="000000"/>
              <w:left w:val="single" w:sz="6" w:space="0" w:color="000000"/>
              <w:right w:val="single" w:sz="4" w:space="0" w:color="auto"/>
            </w:tcBorders>
            <w:shd w:val="clear" w:color="auto" w:fill="FFFFFF"/>
          </w:tcPr>
          <w:p w:rsidR="004F6021" w:rsidRPr="00866BFD" w:rsidRDefault="004F6021" w:rsidP="00B81399">
            <w:pPr>
              <w:rPr>
                <w:b/>
                <w:color w:val="22272F"/>
              </w:rPr>
            </w:pP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b/>
                <w:color w:val="22272F"/>
              </w:rPr>
            </w:pPr>
            <w:r w:rsidRPr="00866BFD">
              <w:rPr>
                <w:color w:val="22272F"/>
              </w:rPr>
              <w:t>1.N</w:t>
            </w:r>
          </w:p>
        </w:tc>
        <w:tc>
          <w:tcPr>
            <w:tcW w:w="14459" w:type="dxa"/>
            <w:gridSpan w:val="3"/>
            <w:tcBorders>
              <w:top w:val="single" w:sz="6" w:space="0" w:color="000000"/>
              <w:left w:val="single" w:sz="6" w:space="0" w:color="000000"/>
              <w:right w:val="single" w:sz="4" w:space="0" w:color="auto"/>
            </w:tcBorders>
            <w:shd w:val="clear" w:color="auto" w:fill="FFFFFF"/>
          </w:tcPr>
          <w:p w:rsidR="004F6021" w:rsidRPr="00866BFD" w:rsidRDefault="004F6021" w:rsidP="00B81399">
            <w:pPr>
              <w:rPr>
                <w:color w:val="22272F"/>
              </w:rPr>
            </w:pPr>
            <w:r>
              <w:rPr>
                <w:color w:val="22272F"/>
              </w:rPr>
              <w:t xml:space="preserve">Наименование задачи регионального проекта </w:t>
            </w:r>
            <w:r w:rsidRPr="00145942">
              <w:rPr>
                <w:color w:val="22272F"/>
              </w:rPr>
              <w:t>N</w:t>
            </w: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b/>
                <w:color w:val="22272F"/>
              </w:rPr>
            </w:pPr>
            <w:r w:rsidRPr="00866BFD">
              <w:rPr>
                <w:color w:val="22272F"/>
              </w:rPr>
              <w:t>1.N.N</w:t>
            </w:r>
          </w:p>
        </w:tc>
        <w:tc>
          <w:tcPr>
            <w:tcW w:w="11766" w:type="dxa"/>
            <w:gridSpan w:val="2"/>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145942">
              <w:rPr>
                <w:color w:val="22272F"/>
              </w:rPr>
              <w:t>Результат регионального проекта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149" w:type="dxa"/>
            <w:tcBorders>
              <w:top w:val="single" w:sz="6" w:space="0" w:color="000000"/>
              <w:left w:val="single" w:sz="6" w:space="0" w:color="000000"/>
            </w:tcBorders>
            <w:shd w:val="clear" w:color="auto" w:fill="FFFFFF"/>
          </w:tcPr>
          <w:p w:rsidR="004F6021" w:rsidRPr="00216549" w:rsidRDefault="004F6021" w:rsidP="00B81399">
            <w:pPr>
              <w:rPr>
                <w:b/>
                <w:color w:val="22272F"/>
                <w:lang w:val="en-US"/>
              </w:rPr>
            </w:pPr>
            <w:r w:rsidRPr="00866BFD">
              <w:rPr>
                <w:color w:val="22272F"/>
              </w:rPr>
              <w:t>1.N.N</w:t>
            </w:r>
            <w:r>
              <w:rPr>
                <w:color w:val="22272F"/>
              </w:rPr>
              <w:t>.</w:t>
            </w:r>
            <w:r>
              <w:rPr>
                <w:color w:val="22272F"/>
                <w:lang w:val="en-US"/>
              </w:rPr>
              <w:t>N</w:t>
            </w:r>
          </w:p>
        </w:tc>
        <w:tc>
          <w:tcPr>
            <w:tcW w:w="8789" w:type="dxa"/>
            <w:tcBorders>
              <w:top w:val="single" w:sz="6" w:space="0" w:color="000000"/>
              <w:left w:val="single" w:sz="6" w:space="0" w:color="000000"/>
            </w:tcBorders>
            <w:shd w:val="clear" w:color="auto" w:fill="FFFFFF"/>
            <w:hideMark/>
          </w:tcPr>
          <w:p w:rsidR="004F6021" w:rsidRPr="00145942" w:rsidRDefault="004F6021" w:rsidP="00B81399">
            <w:pPr>
              <w:rPr>
                <w:b/>
                <w:color w:val="22272F"/>
              </w:rPr>
            </w:pPr>
            <w:r w:rsidRPr="00145942">
              <w:rPr>
                <w:color w:val="22272F"/>
              </w:rPr>
              <w:t>Контрольная точка результата регионального проекта N</w:t>
            </w:r>
          </w:p>
        </w:tc>
        <w:tc>
          <w:tcPr>
            <w:tcW w:w="2977" w:type="dxa"/>
            <w:tcBorders>
              <w:top w:val="single" w:sz="6" w:space="0" w:color="000000"/>
              <w:left w:val="single" w:sz="6" w:space="0" w:color="000000"/>
            </w:tcBorders>
            <w:shd w:val="clear" w:color="auto" w:fill="FFFFFF"/>
          </w:tcPr>
          <w:p w:rsidR="004F6021" w:rsidRPr="00866BFD" w:rsidRDefault="004F6021" w:rsidP="00B81399">
            <w:pPr>
              <w:rPr>
                <w:b/>
                <w:color w:val="22272F"/>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color w:val="22272F"/>
              </w:rPr>
            </w:pPr>
            <w:r>
              <w:rPr>
                <w:color w:val="22272F"/>
              </w:rPr>
              <w:t>2</w:t>
            </w:r>
            <w:r w:rsidRPr="00866BFD">
              <w:rPr>
                <w:color w:val="22272F"/>
              </w:rPr>
              <w:t>.</w:t>
            </w:r>
          </w:p>
        </w:tc>
        <w:tc>
          <w:tcPr>
            <w:tcW w:w="11766" w:type="dxa"/>
            <w:gridSpan w:val="2"/>
            <w:tcBorders>
              <w:top w:val="single" w:sz="6" w:space="0" w:color="000000"/>
              <w:left w:val="single" w:sz="6" w:space="0" w:color="000000"/>
            </w:tcBorders>
            <w:shd w:val="clear" w:color="auto" w:fill="FFFFFF"/>
          </w:tcPr>
          <w:p w:rsidR="004F6021" w:rsidRPr="00866BFD" w:rsidRDefault="004F6021" w:rsidP="00B81399">
            <w:pPr>
              <w:rPr>
                <w:color w:val="22272F"/>
              </w:rPr>
            </w:pPr>
            <w:r w:rsidRPr="00145942">
              <w:rPr>
                <w:color w:val="22272F"/>
              </w:rPr>
              <w:t>Ведомственный проект 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color w:val="22272F"/>
              </w:rPr>
            </w:pPr>
            <w:r w:rsidRPr="00866BFD">
              <w:rPr>
                <w:color w:val="22272F"/>
              </w:rPr>
              <w:t> </w:t>
            </w: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color w:val="22272F"/>
              </w:rPr>
            </w:pPr>
            <w:r>
              <w:rPr>
                <w:color w:val="22272F"/>
              </w:rPr>
              <w:t>2</w:t>
            </w:r>
            <w:r w:rsidRPr="00866BFD">
              <w:rPr>
                <w:color w:val="22272F"/>
              </w:rPr>
              <w:t>.N</w:t>
            </w:r>
          </w:p>
        </w:tc>
        <w:tc>
          <w:tcPr>
            <w:tcW w:w="14459" w:type="dxa"/>
            <w:gridSpan w:val="3"/>
            <w:tcBorders>
              <w:top w:val="single" w:sz="6" w:space="0" w:color="000000"/>
              <w:left w:val="single" w:sz="6" w:space="0" w:color="000000"/>
              <w:right w:val="single" w:sz="4" w:space="0" w:color="auto"/>
            </w:tcBorders>
            <w:shd w:val="clear" w:color="auto" w:fill="FFFFFF"/>
          </w:tcPr>
          <w:p w:rsidR="004F6021" w:rsidRPr="00866BFD" w:rsidRDefault="004F6021" w:rsidP="00B81399">
            <w:pPr>
              <w:rPr>
                <w:color w:val="22272F"/>
              </w:rPr>
            </w:pPr>
            <w:r>
              <w:rPr>
                <w:color w:val="22272F"/>
              </w:rPr>
              <w:t xml:space="preserve">Наименование задачи ведомственного проекта </w:t>
            </w:r>
            <w:r w:rsidRPr="00145942">
              <w:rPr>
                <w:color w:val="22272F"/>
              </w:rPr>
              <w:t>N</w:t>
            </w: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color w:val="22272F"/>
              </w:rPr>
            </w:pPr>
            <w:r>
              <w:rPr>
                <w:color w:val="22272F"/>
              </w:rPr>
              <w:t>2</w:t>
            </w:r>
            <w:r w:rsidRPr="00866BFD">
              <w:rPr>
                <w:color w:val="22272F"/>
              </w:rPr>
              <w:t>.N.N</w:t>
            </w:r>
          </w:p>
        </w:tc>
        <w:tc>
          <w:tcPr>
            <w:tcW w:w="11766" w:type="dxa"/>
            <w:gridSpan w:val="2"/>
            <w:tcBorders>
              <w:top w:val="single" w:sz="6" w:space="0" w:color="000000"/>
              <w:left w:val="single" w:sz="6" w:space="0" w:color="000000"/>
            </w:tcBorders>
            <w:shd w:val="clear" w:color="auto" w:fill="FFFFFF"/>
          </w:tcPr>
          <w:p w:rsidR="004F6021" w:rsidRPr="00866BFD" w:rsidRDefault="004F6021" w:rsidP="00B81399">
            <w:pPr>
              <w:rPr>
                <w:color w:val="22272F"/>
              </w:rPr>
            </w:pPr>
            <w:r w:rsidRPr="00145942">
              <w:rPr>
                <w:color w:val="22272F"/>
              </w:rPr>
              <w:t>Результат ведомственного проекта N</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color w:val="22272F"/>
              </w:rPr>
            </w:pPr>
            <w:r w:rsidRPr="00866BFD">
              <w:rPr>
                <w:color w:val="22272F"/>
              </w:rPr>
              <w:t> </w:t>
            </w:r>
          </w:p>
        </w:tc>
      </w:tr>
      <w:tr w:rsidR="004F6021" w:rsidRPr="00866BFD" w:rsidTr="00B81399">
        <w:tc>
          <w:tcPr>
            <w:tcW w:w="1149" w:type="dxa"/>
            <w:tcBorders>
              <w:top w:val="single" w:sz="6" w:space="0" w:color="000000"/>
              <w:left w:val="single" w:sz="6" w:space="0" w:color="000000"/>
            </w:tcBorders>
            <w:shd w:val="clear" w:color="auto" w:fill="FFFFFF"/>
          </w:tcPr>
          <w:p w:rsidR="004F6021" w:rsidRPr="00216549" w:rsidRDefault="004F6021" w:rsidP="00B81399">
            <w:pPr>
              <w:rPr>
                <w:color w:val="22272F"/>
                <w:lang w:val="en-US"/>
              </w:rPr>
            </w:pPr>
            <w:r>
              <w:rPr>
                <w:color w:val="22272F"/>
              </w:rPr>
              <w:t>2</w:t>
            </w:r>
            <w:r w:rsidRPr="00866BFD">
              <w:rPr>
                <w:color w:val="22272F"/>
              </w:rPr>
              <w:t>.N.N</w:t>
            </w:r>
            <w:r>
              <w:rPr>
                <w:color w:val="22272F"/>
                <w:lang w:val="en-US"/>
              </w:rPr>
              <w:t>.N</w:t>
            </w:r>
          </w:p>
        </w:tc>
        <w:tc>
          <w:tcPr>
            <w:tcW w:w="8789" w:type="dxa"/>
            <w:tcBorders>
              <w:top w:val="single" w:sz="6" w:space="0" w:color="000000"/>
              <w:left w:val="single" w:sz="6" w:space="0" w:color="000000"/>
            </w:tcBorders>
            <w:shd w:val="clear" w:color="auto" w:fill="FFFFFF"/>
          </w:tcPr>
          <w:p w:rsidR="004F6021" w:rsidRPr="00145942" w:rsidRDefault="004F6021" w:rsidP="00B81399">
            <w:pPr>
              <w:rPr>
                <w:color w:val="22272F"/>
              </w:rPr>
            </w:pPr>
            <w:r w:rsidRPr="00145942">
              <w:rPr>
                <w:color w:val="22272F"/>
              </w:rPr>
              <w:t>Контрольная точка результата ведомственного проекта N</w:t>
            </w:r>
          </w:p>
        </w:tc>
        <w:tc>
          <w:tcPr>
            <w:tcW w:w="2977" w:type="dxa"/>
            <w:tcBorders>
              <w:top w:val="single" w:sz="6" w:space="0" w:color="000000"/>
              <w:left w:val="single" w:sz="6" w:space="0" w:color="000000"/>
            </w:tcBorders>
            <w:shd w:val="clear" w:color="auto" w:fill="FFFFFF"/>
          </w:tcPr>
          <w:p w:rsidR="004F6021" w:rsidRPr="00866BFD" w:rsidRDefault="004F6021" w:rsidP="00B81399">
            <w:pPr>
              <w:rPr>
                <w:color w:val="22272F"/>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F6021" w:rsidRPr="00866BFD" w:rsidRDefault="004F6021" w:rsidP="00B81399">
            <w:pPr>
              <w:rPr>
                <w:color w:val="22272F"/>
              </w:rPr>
            </w:pPr>
            <w:r w:rsidRPr="00866BFD">
              <w:rPr>
                <w:color w:val="22272F"/>
              </w:rPr>
              <w:t> </w:t>
            </w:r>
          </w:p>
        </w:tc>
      </w:tr>
      <w:tr w:rsidR="004F6021" w:rsidRPr="00866BFD" w:rsidTr="00B81399">
        <w:tc>
          <w:tcPr>
            <w:tcW w:w="1149" w:type="dxa"/>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Pr>
                <w:color w:val="22272F"/>
              </w:rPr>
              <w:t>3</w:t>
            </w:r>
            <w:r w:rsidRPr="00866BFD">
              <w:rPr>
                <w:color w:val="22272F"/>
              </w:rPr>
              <w:t>.</w:t>
            </w:r>
          </w:p>
        </w:tc>
        <w:tc>
          <w:tcPr>
            <w:tcW w:w="11766" w:type="dxa"/>
            <w:gridSpan w:val="2"/>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145942">
              <w:rPr>
                <w:color w:val="22272F"/>
              </w:rPr>
              <w:t>Комплекс процессных мероприятий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b/>
                <w:color w:val="22272F"/>
              </w:rPr>
            </w:pPr>
            <w:r>
              <w:rPr>
                <w:color w:val="22272F"/>
              </w:rPr>
              <w:t>3</w:t>
            </w:r>
            <w:r w:rsidRPr="00866BFD">
              <w:rPr>
                <w:color w:val="22272F"/>
              </w:rPr>
              <w:t>.N</w:t>
            </w:r>
          </w:p>
        </w:tc>
        <w:tc>
          <w:tcPr>
            <w:tcW w:w="14459" w:type="dxa"/>
            <w:gridSpan w:val="3"/>
            <w:tcBorders>
              <w:top w:val="single" w:sz="6" w:space="0" w:color="000000"/>
              <w:left w:val="single" w:sz="6" w:space="0" w:color="000000"/>
              <w:right w:val="single" w:sz="4" w:space="0" w:color="auto"/>
            </w:tcBorders>
            <w:shd w:val="clear" w:color="auto" w:fill="FFFFFF"/>
          </w:tcPr>
          <w:p w:rsidR="004F6021" w:rsidRPr="00866BFD" w:rsidRDefault="004F6021" w:rsidP="00B81399">
            <w:pPr>
              <w:rPr>
                <w:color w:val="22272F"/>
              </w:rPr>
            </w:pPr>
            <w:r>
              <w:rPr>
                <w:color w:val="22272F"/>
              </w:rPr>
              <w:t xml:space="preserve">Наименование задачи </w:t>
            </w:r>
            <w:r w:rsidRPr="00866BFD">
              <w:rPr>
                <w:color w:val="22272F"/>
              </w:rPr>
              <w:t>комплекса процессных мероприятий</w:t>
            </w:r>
            <w:r w:rsidRPr="00145942">
              <w:rPr>
                <w:color w:val="22272F"/>
              </w:rPr>
              <w:t>N</w:t>
            </w:r>
          </w:p>
        </w:tc>
      </w:tr>
      <w:tr w:rsidR="004F6021" w:rsidRPr="00866BFD" w:rsidTr="00B81399">
        <w:tc>
          <w:tcPr>
            <w:tcW w:w="1149" w:type="dxa"/>
            <w:tcBorders>
              <w:top w:val="single" w:sz="6" w:space="0" w:color="000000"/>
              <w:left w:val="single" w:sz="6" w:space="0" w:color="000000"/>
            </w:tcBorders>
            <w:shd w:val="clear" w:color="auto" w:fill="FFFFFF"/>
          </w:tcPr>
          <w:p w:rsidR="004F6021" w:rsidRPr="00866BFD" w:rsidRDefault="004F6021" w:rsidP="00B81399">
            <w:pPr>
              <w:rPr>
                <w:b/>
                <w:color w:val="22272F"/>
              </w:rPr>
            </w:pPr>
            <w:r>
              <w:rPr>
                <w:color w:val="22272F"/>
              </w:rPr>
              <w:t>3</w:t>
            </w:r>
            <w:r w:rsidRPr="00866BFD">
              <w:rPr>
                <w:color w:val="22272F"/>
              </w:rPr>
              <w:t>.N.N</w:t>
            </w:r>
            <w:r>
              <w:rPr>
                <w:color w:val="22272F"/>
                <w:lang w:val="en-US"/>
              </w:rPr>
              <w:t>.</w:t>
            </w:r>
          </w:p>
        </w:tc>
        <w:tc>
          <w:tcPr>
            <w:tcW w:w="11766" w:type="dxa"/>
            <w:gridSpan w:val="2"/>
            <w:tcBorders>
              <w:top w:val="single" w:sz="6" w:space="0" w:color="000000"/>
              <w:left w:val="single" w:sz="6" w:space="0" w:color="000000"/>
            </w:tcBorders>
            <w:shd w:val="clear" w:color="auto" w:fill="FFFFFF"/>
            <w:hideMark/>
          </w:tcPr>
          <w:p w:rsidR="004F6021" w:rsidRPr="00866BFD" w:rsidRDefault="004F6021" w:rsidP="00B81399">
            <w:pPr>
              <w:rPr>
                <w:b/>
                <w:color w:val="22272F"/>
              </w:rPr>
            </w:pPr>
            <w:r w:rsidRPr="00866BFD">
              <w:rPr>
                <w:color w:val="22272F"/>
              </w:rPr>
              <w:t>Мероприятие (результат) комплекса процессных мероприятий 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149" w:type="dxa"/>
            <w:tcBorders>
              <w:top w:val="single" w:sz="6" w:space="0" w:color="000000"/>
              <w:left w:val="single" w:sz="6" w:space="0" w:color="000000"/>
              <w:bottom w:val="single" w:sz="6" w:space="0" w:color="000000"/>
            </w:tcBorders>
            <w:shd w:val="clear" w:color="auto" w:fill="FFFFFF"/>
          </w:tcPr>
          <w:p w:rsidR="004F6021" w:rsidRPr="00866BFD" w:rsidRDefault="004F6021" w:rsidP="00B81399">
            <w:pPr>
              <w:rPr>
                <w:b/>
                <w:color w:val="22272F"/>
              </w:rPr>
            </w:pPr>
            <w:r>
              <w:rPr>
                <w:color w:val="22272F"/>
              </w:rPr>
              <w:t>3</w:t>
            </w:r>
            <w:r w:rsidRPr="00866BFD">
              <w:rPr>
                <w:color w:val="22272F"/>
              </w:rPr>
              <w:t>.N.N</w:t>
            </w:r>
            <w:r>
              <w:rPr>
                <w:color w:val="22272F"/>
                <w:lang w:val="en-US"/>
              </w:rPr>
              <w:t>.N</w:t>
            </w:r>
          </w:p>
        </w:tc>
        <w:tc>
          <w:tcPr>
            <w:tcW w:w="8789" w:type="dxa"/>
            <w:tcBorders>
              <w:top w:val="single" w:sz="6" w:space="0" w:color="000000"/>
              <w:left w:val="single" w:sz="6" w:space="0" w:color="000000"/>
              <w:bottom w:val="single" w:sz="6" w:space="0" w:color="000000"/>
            </w:tcBorders>
            <w:shd w:val="clear" w:color="auto" w:fill="FFFFFF"/>
            <w:hideMark/>
          </w:tcPr>
          <w:p w:rsidR="004F6021" w:rsidRPr="00145942" w:rsidRDefault="004F6021" w:rsidP="00B81399">
            <w:pPr>
              <w:rPr>
                <w:b/>
                <w:color w:val="22272F"/>
              </w:rPr>
            </w:pPr>
            <w:r w:rsidRPr="00866BFD">
              <w:rPr>
                <w:color w:val="22272F"/>
              </w:rPr>
              <w:t>Контрольная точка мероприятия (результата) комплекса процессных мероприятий N</w:t>
            </w:r>
          </w:p>
        </w:tc>
        <w:tc>
          <w:tcPr>
            <w:tcW w:w="2977" w:type="dxa"/>
            <w:tcBorders>
              <w:top w:val="single" w:sz="6" w:space="0" w:color="000000"/>
              <w:left w:val="single" w:sz="6" w:space="0" w:color="000000"/>
              <w:bottom w:val="single" w:sz="6" w:space="0" w:color="000000"/>
            </w:tcBorders>
            <w:shd w:val="clear" w:color="auto" w:fill="FFFFFF"/>
          </w:tcPr>
          <w:p w:rsidR="004F6021" w:rsidRPr="00866BFD" w:rsidRDefault="004F6021" w:rsidP="00B81399">
            <w:pPr>
              <w:rPr>
                <w:b/>
                <w:color w:val="22272F"/>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r w:rsidRPr="00866BFD">
              <w:rPr>
                <w:color w:val="22272F"/>
              </w:rPr>
              <w:t> </w:t>
            </w:r>
          </w:p>
        </w:tc>
      </w:tr>
      <w:tr w:rsidR="004F6021" w:rsidRPr="00866BFD" w:rsidTr="00B81399">
        <w:tc>
          <w:tcPr>
            <w:tcW w:w="1149"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Pr>
                <w:color w:val="22272F"/>
              </w:rPr>
              <w:t>4.</w:t>
            </w:r>
          </w:p>
        </w:tc>
        <w:tc>
          <w:tcPr>
            <w:tcW w:w="11766" w:type="dxa"/>
            <w:gridSpan w:val="2"/>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Pr>
                <w:color w:val="22272F"/>
              </w:rPr>
              <w:t xml:space="preserve">Приоритетный проект </w:t>
            </w:r>
            <w:r>
              <w:rPr>
                <w:color w:val="22272F"/>
                <w:lang w:val="en-US"/>
              </w:rPr>
              <w:t>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p>
        </w:tc>
      </w:tr>
      <w:tr w:rsidR="004F6021" w:rsidRPr="00866BFD" w:rsidTr="00B81399">
        <w:tc>
          <w:tcPr>
            <w:tcW w:w="1149" w:type="dxa"/>
            <w:tcBorders>
              <w:top w:val="single" w:sz="6" w:space="0" w:color="000000"/>
              <w:left w:val="single" w:sz="6" w:space="0" w:color="000000"/>
              <w:bottom w:val="single" w:sz="6" w:space="0" w:color="000000"/>
            </w:tcBorders>
            <w:shd w:val="clear" w:color="auto" w:fill="FFFFFF"/>
          </w:tcPr>
          <w:p w:rsidR="004F6021" w:rsidRPr="00866BFD" w:rsidRDefault="004F6021" w:rsidP="00B81399">
            <w:pPr>
              <w:rPr>
                <w:b/>
                <w:color w:val="22272F"/>
              </w:rPr>
            </w:pPr>
            <w:r>
              <w:rPr>
                <w:color w:val="22272F"/>
                <w:lang w:val="en-US"/>
              </w:rPr>
              <w:t>4.N.</w:t>
            </w:r>
          </w:p>
        </w:tc>
        <w:tc>
          <w:tcPr>
            <w:tcW w:w="14459" w:type="dxa"/>
            <w:gridSpan w:val="3"/>
            <w:tcBorders>
              <w:top w:val="single" w:sz="6" w:space="0" w:color="000000"/>
              <w:left w:val="single" w:sz="6" w:space="0" w:color="000000"/>
              <w:bottom w:val="single" w:sz="6" w:space="0" w:color="000000"/>
              <w:right w:val="single" w:sz="4" w:space="0" w:color="auto"/>
            </w:tcBorders>
            <w:shd w:val="clear" w:color="auto" w:fill="FFFFFF"/>
          </w:tcPr>
          <w:p w:rsidR="004F6021" w:rsidRPr="00866BFD" w:rsidRDefault="004F6021" w:rsidP="00B81399">
            <w:pPr>
              <w:rPr>
                <w:b/>
                <w:color w:val="22272F"/>
              </w:rPr>
            </w:pPr>
            <w:r>
              <w:rPr>
                <w:color w:val="22272F"/>
              </w:rPr>
              <w:t xml:space="preserve">Наименование задачи приоритетного проекта </w:t>
            </w:r>
            <w:r w:rsidRPr="00145942">
              <w:rPr>
                <w:color w:val="22272F"/>
              </w:rPr>
              <w:t>N</w:t>
            </w:r>
          </w:p>
        </w:tc>
      </w:tr>
      <w:tr w:rsidR="004F6021" w:rsidRPr="00866BFD" w:rsidTr="00B81399">
        <w:tc>
          <w:tcPr>
            <w:tcW w:w="1149" w:type="dxa"/>
            <w:tcBorders>
              <w:top w:val="single" w:sz="6" w:space="0" w:color="000000"/>
              <w:left w:val="single" w:sz="6" w:space="0" w:color="000000"/>
              <w:bottom w:val="single" w:sz="6" w:space="0" w:color="000000"/>
            </w:tcBorders>
            <w:shd w:val="clear" w:color="auto" w:fill="FFFFFF"/>
          </w:tcPr>
          <w:p w:rsidR="004F6021" w:rsidRPr="00D95554" w:rsidRDefault="004F6021" w:rsidP="00B81399">
            <w:pPr>
              <w:rPr>
                <w:b/>
                <w:color w:val="22272F"/>
                <w:lang w:val="en-US"/>
              </w:rPr>
            </w:pPr>
            <w:r>
              <w:rPr>
                <w:color w:val="22272F"/>
              </w:rPr>
              <w:t>4</w:t>
            </w:r>
            <w:r>
              <w:rPr>
                <w:color w:val="22272F"/>
                <w:lang w:val="en-US"/>
              </w:rPr>
              <w:t>.N.N.</w:t>
            </w:r>
          </w:p>
        </w:tc>
        <w:tc>
          <w:tcPr>
            <w:tcW w:w="11766" w:type="dxa"/>
            <w:gridSpan w:val="2"/>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Pr>
                <w:color w:val="22272F"/>
              </w:rPr>
              <w:t xml:space="preserve">Результат приоритетного проекта </w:t>
            </w:r>
            <w:r>
              <w:rPr>
                <w:color w:val="22272F"/>
                <w:lang w:val="en-US"/>
              </w:rPr>
              <w:t>N</w:t>
            </w: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p>
        </w:tc>
      </w:tr>
      <w:tr w:rsidR="004F6021" w:rsidRPr="00866BFD" w:rsidTr="00B81399">
        <w:tc>
          <w:tcPr>
            <w:tcW w:w="1149" w:type="dxa"/>
            <w:tcBorders>
              <w:top w:val="single" w:sz="6" w:space="0" w:color="000000"/>
              <w:left w:val="single" w:sz="6" w:space="0" w:color="000000"/>
              <w:bottom w:val="single" w:sz="6" w:space="0" w:color="000000"/>
            </w:tcBorders>
            <w:shd w:val="clear" w:color="auto" w:fill="FFFFFF"/>
          </w:tcPr>
          <w:p w:rsidR="004F6021" w:rsidRPr="00D95554" w:rsidRDefault="004F6021" w:rsidP="00B81399">
            <w:pPr>
              <w:rPr>
                <w:b/>
                <w:color w:val="22272F"/>
                <w:lang w:val="en-US"/>
              </w:rPr>
            </w:pPr>
            <w:r>
              <w:rPr>
                <w:color w:val="22272F"/>
              </w:rPr>
              <w:t>4</w:t>
            </w:r>
            <w:r>
              <w:rPr>
                <w:color w:val="22272F"/>
                <w:lang w:val="en-US"/>
              </w:rPr>
              <w:t>.N.N.N</w:t>
            </w:r>
          </w:p>
        </w:tc>
        <w:tc>
          <w:tcPr>
            <w:tcW w:w="8789" w:type="dxa"/>
            <w:tcBorders>
              <w:top w:val="single" w:sz="6" w:space="0" w:color="000000"/>
              <w:left w:val="single" w:sz="6" w:space="0" w:color="000000"/>
              <w:bottom w:val="single" w:sz="6" w:space="0" w:color="000000"/>
            </w:tcBorders>
            <w:shd w:val="clear" w:color="auto" w:fill="FFFFFF"/>
            <w:hideMark/>
          </w:tcPr>
          <w:p w:rsidR="004F6021" w:rsidRPr="00866BFD" w:rsidRDefault="004F6021" w:rsidP="00B81399">
            <w:pPr>
              <w:rPr>
                <w:b/>
                <w:color w:val="22272F"/>
              </w:rPr>
            </w:pPr>
            <w:r>
              <w:rPr>
                <w:color w:val="22272F"/>
              </w:rPr>
              <w:t xml:space="preserve">Контрольная точка результата приоритетного проекта </w:t>
            </w:r>
            <w:r>
              <w:rPr>
                <w:color w:val="22272F"/>
                <w:lang w:val="en-US"/>
              </w:rPr>
              <w:t>N</w:t>
            </w:r>
          </w:p>
        </w:tc>
        <w:tc>
          <w:tcPr>
            <w:tcW w:w="2977" w:type="dxa"/>
            <w:tcBorders>
              <w:top w:val="single" w:sz="6" w:space="0" w:color="000000"/>
              <w:left w:val="single" w:sz="6" w:space="0" w:color="000000"/>
              <w:bottom w:val="single" w:sz="6" w:space="0" w:color="000000"/>
            </w:tcBorders>
            <w:shd w:val="clear" w:color="auto" w:fill="FFFFFF"/>
          </w:tcPr>
          <w:p w:rsidR="004F6021" w:rsidRPr="00866BFD" w:rsidRDefault="004F6021" w:rsidP="00B81399">
            <w:pPr>
              <w:rPr>
                <w:b/>
                <w:color w:val="22272F"/>
              </w:rPr>
            </w:pPr>
          </w:p>
        </w:tc>
        <w:tc>
          <w:tcPr>
            <w:tcW w:w="2693" w:type="dxa"/>
            <w:tcBorders>
              <w:top w:val="single" w:sz="4" w:space="0" w:color="auto"/>
              <w:left w:val="single" w:sz="4" w:space="0" w:color="auto"/>
              <w:bottom w:val="single" w:sz="4" w:space="0" w:color="auto"/>
              <w:right w:val="single" w:sz="4" w:space="0" w:color="auto"/>
            </w:tcBorders>
            <w:shd w:val="clear" w:color="auto" w:fill="FFFFFF"/>
            <w:hideMark/>
          </w:tcPr>
          <w:p w:rsidR="004F6021" w:rsidRPr="00866BFD" w:rsidRDefault="004F6021" w:rsidP="00B81399">
            <w:pPr>
              <w:rPr>
                <w:b/>
                <w:color w:val="22272F"/>
              </w:rPr>
            </w:pPr>
          </w:p>
        </w:tc>
      </w:tr>
    </w:tbl>
    <w:p w:rsidR="004F6021" w:rsidRDefault="004F6021" w:rsidP="004F6021">
      <w:pPr>
        <w:contextualSpacing/>
        <w:jc w:val="right"/>
        <w:sectPr w:rsidR="004F6021" w:rsidSect="007D6A1B">
          <w:pgSz w:w="16838" w:h="11906" w:orient="landscape"/>
          <w:pgMar w:top="571" w:right="536" w:bottom="851" w:left="566" w:header="720" w:footer="720" w:gutter="0"/>
          <w:cols w:space="720"/>
          <w:titlePg/>
        </w:sectPr>
      </w:pPr>
    </w:p>
    <w:p w:rsidR="004F6021" w:rsidRPr="00593276" w:rsidRDefault="004F6021" w:rsidP="004F6021">
      <w:pPr>
        <w:contextualSpacing/>
        <w:jc w:val="center"/>
      </w:pPr>
      <w:r>
        <w:t xml:space="preserve">                                                                                                                  </w:t>
      </w:r>
      <w:r>
        <w:tab/>
        <w:t>Приложение 8</w:t>
      </w:r>
    </w:p>
    <w:p w:rsidR="004F6021" w:rsidRDefault="004F6021" w:rsidP="004F6021">
      <w:pPr>
        <w:contextualSpacing/>
        <w:jc w:val="right"/>
      </w:pPr>
      <w:r>
        <w:t xml:space="preserve">к порядку разработки, реализации </w:t>
      </w:r>
    </w:p>
    <w:p w:rsidR="004F6021" w:rsidRDefault="004F6021" w:rsidP="004F6021">
      <w:pPr>
        <w:tabs>
          <w:tab w:val="left" w:pos="11127"/>
          <w:tab w:val="right" w:pos="15167"/>
        </w:tabs>
        <w:contextualSpacing/>
      </w:pPr>
      <w:r>
        <w:t xml:space="preserve">                                                                                                                                                             и оценки эффективности</w:t>
      </w:r>
    </w:p>
    <w:p w:rsidR="004F6021" w:rsidRDefault="004F6021" w:rsidP="004F6021">
      <w:pPr>
        <w:contextualSpacing/>
        <w:jc w:val="center"/>
      </w:pPr>
      <w:r>
        <w:t xml:space="preserve">                                                                                                                                       муниципальных программ </w:t>
      </w:r>
    </w:p>
    <w:p w:rsidR="004F6021" w:rsidRDefault="004F6021" w:rsidP="004F6021">
      <w:pPr>
        <w:contextualSpacing/>
        <w:jc w:val="right"/>
      </w:pPr>
      <w:r>
        <w:t xml:space="preserve">                       Беляевского района Оренбургской</w:t>
      </w:r>
    </w:p>
    <w:p w:rsidR="004F6021" w:rsidRDefault="004F6021" w:rsidP="004F6021">
      <w:pPr>
        <w:contextualSpacing/>
      </w:pPr>
      <w:r>
        <w:t xml:space="preserve">                                                                                                                                                  области</w:t>
      </w:r>
    </w:p>
    <w:p w:rsidR="004F6021" w:rsidRPr="004F6021" w:rsidRDefault="004F6021" w:rsidP="004F6021">
      <w:pPr>
        <w:pStyle w:val="ConsPlusNormal"/>
        <w:tabs>
          <w:tab w:val="left" w:pos="10641"/>
        </w:tabs>
        <w:ind w:left="1440"/>
        <w:jc w:val="both"/>
        <w:rPr>
          <w:rFonts w:ascii="Times New Roman" w:hAnsi="Times New Roman" w:cs="Times New Roman"/>
          <w:sz w:val="28"/>
          <w:szCs w:val="28"/>
          <w:lang w:val="ru-RU"/>
        </w:rPr>
      </w:pPr>
    </w:p>
    <w:p w:rsidR="004F6021" w:rsidRPr="004F6021" w:rsidRDefault="004F6021" w:rsidP="004F6021">
      <w:pPr>
        <w:pStyle w:val="ConsPlusNormal"/>
        <w:tabs>
          <w:tab w:val="left" w:pos="9650"/>
          <w:tab w:val="left" w:pos="10435"/>
          <w:tab w:val="left" w:pos="11239"/>
          <w:tab w:val="left" w:pos="11913"/>
        </w:tabs>
        <w:ind w:left="1440"/>
        <w:jc w:val="both"/>
        <w:rPr>
          <w:rFonts w:ascii="Times New Roman" w:hAnsi="Times New Roman" w:cs="Times New Roman"/>
          <w:sz w:val="28"/>
          <w:szCs w:val="28"/>
          <w:lang w:val="ru-RU"/>
        </w:rPr>
      </w:pPr>
    </w:p>
    <w:p w:rsidR="004F6021" w:rsidRPr="004F6021" w:rsidRDefault="004F6021" w:rsidP="004F6021">
      <w:pPr>
        <w:pStyle w:val="ConsPlusNormal"/>
        <w:tabs>
          <w:tab w:val="left" w:pos="9650"/>
          <w:tab w:val="left" w:pos="10435"/>
          <w:tab w:val="left" w:pos="11239"/>
          <w:tab w:val="left" w:pos="11913"/>
        </w:tabs>
        <w:ind w:left="1440"/>
        <w:jc w:val="both"/>
        <w:rPr>
          <w:rFonts w:ascii="Times New Roman" w:hAnsi="Times New Roman" w:cs="Times New Roman"/>
          <w:sz w:val="28"/>
          <w:szCs w:val="28"/>
          <w:lang w:val="ru-RU"/>
        </w:rPr>
      </w:pPr>
    </w:p>
    <w:p w:rsidR="004F6021" w:rsidRPr="004F6021" w:rsidRDefault="004F6021" w:rsidP="004F6021">
      <w:pPr>
        <w:pStyle w:val="ConsPlusNormal"/>
        <w:tabs>
          <w:tab w:val="left" w:pos="10435"/>
          <w:tab w:val="left" w:pos="11239"/>
          <w:tab w:val="left" w:pos="11913"/>
        </w:tabs>
        <w:jc w:val="both"/>
        <w:rPr>
          <w:rFonts w:ascii="Times New Roman" w:hAnsi="Times New Roman" w:cs="Times New Roman"/>
          <w:sz w:val="28"/>
          <w:szCs w:val="28"/>
          <w:lang w:val="ru-RU"/>
        </w:rPr>
      </w:pPr>
    </w:p>
    <w:p w:rsidR="004F6021" w:rsidRPr="004F6021" w:rsidRDefault="004F6021" w:rsidP="004F6021">
      <w:pPr>
        <w:pStyle w:val="ConsPlusNormal"/>
        <w:jc w:val="center"/>
        <w:rPr>
          <w:rFonts w:ascii="Times New Roman" w:hAnsi="Times New Roman" w:cs="Times New Roman"/>
          <w:sz w:val="28"/>
          <w:szCs w:val="28"/>
          <w:lang w:val="ru-RU"/>
        </w:rPr>
      </w:pPr>
      <w:r w:rsidRPr="004F6021">
        <w:rPr>
          <w:rFonts w:ascii="Times New Roman" w:hAnsi="Times New Roman" w:cs="Times New Roman"/>
          <w:sz w:val="28"/>
          <w:szCs w:val="28"/>
          <w:lang w:val="ru-RU"/>
        </w:rPr>
        <w:t>Отчет о достижении значений показателей муниципальной программы (комплексной программы), результатов структурных элементов муниципальной программы (комплексной программы)</w:t>
      </w:r>
    </w:p>
    <w:p w:rsidR="004F6021" w:rsidRPr="004F6021" w:rsidRDefault="004F6021" w:rsidP="004F6021">
      <w:pPr>
        <w:pStyle w:val="ConsPlusNormal"/>
        <w:jc w:val="center"/>
        <w:rPr>
          <w:rFonts w:ascii="Times New Roman" w:hAnsi="Times New Roman" w:cs="Times New Roman"/>
          <w:sz w:val="28"/>
          <w:szCs w:val="28"/>
          <w:lang w:val="ru-RU"/>
        </w:rPr>
      </w:pPr>
    </w:p>
    <w:p w:rsidR="004F6021" w:rsidRPr="004F6021" w:rsidRDefault="004F6021" w:rsidP="004F6021">
      <w:pPr>
        <w:pStyle w:val="ConsPlusNormal"/>
        <w:jc w:val="center"/>
        <w:rPr>
          <w:rFonts w:ascii="Times New Roman" w:hAnsi="Times New Roman" w:cs="Times New Roman"/>
          <w:sz w:val="28"/>
          <w:szCs w:val="28"/>
          <w:lang w:val="ru-RU"/>
        </w:rPr>
      </w:pPr>
    </w:p>
    <w:tbl>
      <w:tblPr>
        <w:tblW w:w="15026" w:type="dxa"/>
        <w:tblInd w:w="-5" w:type="dxa"/>
        <w:tblLook w:val="04A0"/>
      </w:tblPr>
      <w:tblGrid>
        <w:gridCol w:w="960"/>
        <w:gridCol w:w="1965"/>
        <w:gridCol w:w="1660"/>
        <w:gridCol w:w="2356"/>
        <w:gridCol w:w="2415"/>
        <w:gridCol w:w="2268"/>
        <w:gridCol w:w="3402"/>
      </w:tblGrid>
      <w:tr w:rsidR="004F6021" w:rsidRPr="00593276" w:rsidTr="00B81399">
        <w:trPr>
          <w:trHeight w:val="45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w:t>
            </w:r>
            <w:r w:rsidRPr="00593276">
              <w:rPr>
                <w:color w:val="000000"/>
              </w:rPr>
              <w:br/>
              <w:t>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Наименование показателя (результата)</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Единица измерения</w:t>
            </w:r>
          </w:p>
        </w:tc>
        <w:tc>
          <w:tcPr>
            <w:tcW w:w="7039" w:type="dxa"/>
            <w:gridSpan w:val="3"/>
            <w:tcBorders>
              <w:top w:val="single" w:sz="4" w:space="0" w:color="auto"/>
              <w:left w:val="nil"/>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Значение показателя (результата)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Default="004F6021" w:rsidP="00B81399">
            <w:pPr>
              <w:jc w:val="center"/>
              <w:rPr>
                <w:color w:val="000000"/>
              </w:rPr>
            </w:pPr>
            <w:r w:rsidRPr="00593276">
              <w:rPr>
                <w:color w:val="000000"/>
              </w:rPr>
              <w:t>Обоснование отклонения значения показателя (результата)</w:t>
            </w:r>
          </w:p>
          <w:p w:rsidR="004F6021" w:rsidRPr="00593276" w:rsidRDefault="004F6021" w:rsidP="00B81399">
            <w:pPr>
              <w:jc w:val="center"/>
              <w:rPr>
                <w:color w:val="000000"/>
              </w:rPr>
            </w:pPr>
            <w:r w:rsidRPr="00593276">
              <w:rPr>
                <w:color w:val="000000"/>
              </w:rPr>
              <w:t>(при наличии)</w:t>
            </w:r>
          </w:p>
        </w:tc>
      </w:tr>
      <w:tr w:rsidR="004F6021" w:rsidRPr="00593276" w:rsidTr="00B81399">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2356" w:type="dxa"/>
            <w:vMerge w:val="restart"/>
            <w:tcBorders>
              <w:top w:val="nil"/>
              <w:left w:val="single" w:sz="4" w:space="0" w:color="auto"/>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год, предшествующий отчетному (текущему) году</w:t>
            </w:r>
          </w:p>
        </w:tc>
        <w:tc>
          <w:tcPr>
            <w:tcW w:w="4683" w:type="dxa"/>
            <w:gridSpan w:val="2"/>
            <w:tcBorders>
              <w:top w:val="single" w:sz="4" w:space="0" w:color="auto"/>
              <w:left w:val="nil"/>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отчетный год</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r>
      <w:tr w:rsidR="004F6021" w:rsidRPr="00593276" w:rsidTr="00B81399">
        <w:trPr>
          <w:trHeight w:val="109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2356" w:type="dxa"/>
            <w:vMerge/>
            <w:tcBorders>
              <w:top w:val="nil"/>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c>
          <w:tcPr>
            <w:tcW w:w="2415" w:type="dxa"/>
            <w:tcBorders>
              <w:top w:val="nil"/>
              <w:left w:val="nil"/>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план</w:t>
            </w:r>
          </w:p>
        </w:tc>
        <w:tc>
          <w:tcPr>
            <w:tcW w:w="2268" w:type="dxa"/>
            <w:tcBorders>
              <w:top w:val="nil"/>
              <w:left w:val="nil"/>
              <w:bottom w:val="single" w:sz="4" w:space="0" w:color="auto"/>
              <w:right w:val="single" w:sz="4" w:space="0" w:color="auto"/>
            </w:tcBorders>
            <w:shd w:val="clear" w:color="auto" w:fill="auto"/>
            <w:vAlign w:val="center"/>
            <w:hideMark/>
          </w:tcPr>
          <w:p w:rsidR="004F6021" w:rsidRPr="00593276" w:rsidRDefault="004F6021" w:rsidP="00B81399">
            <w:pPr>
              <w:jc w:val="center"/>
              <w:rPr>
                <w:color w:val="000000"/>
              </w:rPr>
            </w:pPr>
            <w:r w:rsidRPr="00593276">
              <w:rPr>
                <w:color w:val="000000"/>
              </w:rPr>
              <w:t>факт на отчетную дату</w:t>
            </w:r>
            <w:r>
              <w:rPr>
                <w:rStyle w:val="affffffd"/>
                <w:color w:val="000000"/>
              </w:rPr>
              <w:footnoteReference w:id="23"/>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4F6021" w:rsidRPr="00593276" w:rsidRDefault="004F6021" w:rsidP="00B81399">
            <w:pPr>
              <w:rPr>
                <w:color w:val="000000"/>
              </w:rPr>
            </w:pPr>
          </w:p>
        </w:tc>
      </w:tr>
      <w:tr w:rsidR="004F6021" w:rsidRPr="00593276" w:rsidTr="00B81399">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Pr>
                <w:color w:val="000000"/>
              </w:rPr>
              <w:t>Муниципальная</w:t>
            </w:r>
            <w:r w:rsidRPr="00593276">
              <w:rPr>
                <w:color w:val="000000"/>
              </w:rPr>
              <w:t xml:space="preserve"> программа</w:t>
            </w:r>
          </w:p>
        </w:tc>
      </w:tr>
      <w:tr w:rsidR="004F6021" w:rsidRPr="00593276" w:rsidTr="00B81399">
        <w:trPr>
          <w:trHeight w:val="49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1.</w:t>
            </w:r>
          </w:p>
        </w:tc>
        <w:tc>
          <w:tcPr>
            <w:tcW w:w="1965" w:type="dxa"/>
            <w:tcBorders>
              <w:top w:val="nil"/>
              <w:left w:val="nil"/>
              <w:bottom w:val="single" w:sz="4" w:space="0" w:color="auto"/>
              <w:right w:val="single" w:sz="4" w:space="0" w:color="auto"/>
            </w:tcBorders>
            <w:shd w:val="clear" w:color="auto" w:fill="auto"/>
            <w:vAlign w:val="center"/>
            <w:hideMark/>
          </w:tcPr>
          <w:p w:rsidR="004F6021" w:rsidRPr="00593276" w:rsidRDefault="004F6021" w:rsidP="00B81399">
            <w:pPr>
              <w:rPr>
                <w:color w:val="000000"/>
              </w:rPr>
            </w:pPr>
            <w:r w:rsidRPr="00593276">
              <w:rPr>
                <w:color w:val="000000"/>
              </w:rPr>
              <w:t>Показатель</w:t>
            </w:r>
          </w:p>
        </w:tc>
        <w:tc>
          <w:tcPr>
            <w:tcW w:w="1660"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356"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415"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3402"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r>
      <w:tr w:rsidR="004F6021" w:rsidRPr="00593276"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1965"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356"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415"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3402"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r>
      <w:tr w:rsidR="004F6021" w:rsidRPr="00593276" w:rsidTr="00B81399">
        <w:trPr>
          <w:trHeight w:val="300"/>
        </w:trPr>
        <w:tc>
          <w:tcPr>
            <w:tcW w:w="15026"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Структурный элемент</w:t>
            </w:r>
          </w:p>
        </w:tc>
      </w:tr>
      <w:tr w:rsidR="004F6021" w:rsidRPr="00593276"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1.</w:t>
            </w:r>
          </w:p>
        </w:tc>
        <w:tc>
          <w:tcPr>
            <w:tcW w:w="1965" w:type="dxa"/>
            <w:tcBorders>
              <w:top w:val="nil"/>
              <w:left w:val="nil"/>
              <w:bottom w:val="single" w:sz="4" w:space="0" w:color="auto"/>
              <w:right w:val="single" w:sz="4" w:space="0" w:color="auto"/>
            </w:tcBorders>
            <w:shd w:val="clear" w:color="auto" w:fill="auto"/>
            <w:vAlign w:val="center"/>
            <w:hideMark/>
          </w:tcPr>
          <w:p w:rsidR="004F6021" w:rsidRPr="00593276" w:rsidRDefault="004F6021" w:rsidP="00B81399">
            <w:pPr>
              <w:rPr>
                <w:color w:val="000000"/>
              </w:rPr>
            </w:pPr>
            <w:r w:rsidRPr="00593276">
              <w:rPr>
                <w:color w:val="000000"/>
              </w:rPr>
              <w:t>Результат</w:t>
            </w:r>
          </w:p>
        </w:tc>
        <w:tc>
          <w:tcPr>
            <w:tcW w:w="1660"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356"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415"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3402"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r>
      <w:tr w:rsidR="004F6021" w:rsidRPr="00593276"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1965"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1660"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356"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415"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c>
          <w:tcPr>
            <w:tcW w:w="3402" w:type="dxa"/>
            <w:tcBorders>
              <w:top w:val="nil"/>
              <w:left w:val="nil"/>
              <w:bottom w:val="single" w:sz="4" w:space="0" w:color="auto"/>
              <w:right w:val="single" w:sz="4" w:space="0" w:color="auto"/>
            </w:tcBorders>
            <w:shd w:val="clear" w:color="auto" w:fill="auto"/>
            <w:noWrap/>
            <w:vAlign w:val="center"/>
            <w:hideMark/>
          </w:tcPr>
          <w:p w:rsidR="004F6021" w:rsidRPr="00593276" w:rsidRDefault="004F6021" w:rsidP="00B81399">
            <w:pPr>
              <w:jc w:val="center"/>
              <w:rPr>
                <w:color w:val="000000"/>
              </w:rPr>
            </w:pPr>
            <w:r w:rsidRPr="00593276">
              <w:rPr>
                <w:color w:val="000000"/>
              </w:rPr>
              <w:t> </w:t>
            </w:r>
          </w:p>
        </w:tc>
      </w:tr>
    </w:tbl>
    <w:p w:rsidR="004F6021" w:rsidRDefault="004F6021" w:rsidP="004F6021">
      <w:pPr>
        <w:contextualSpacing/>
        <w:jc w:val="right"/>
      </w:pPr>
      <w:r>
        <w:t xml:space="preserve"> </w:t>
      </w:r>
    </w:p>
    <w:p w:rsidR="004F6021" w:rsidRPr="00593276" w:rsidRDefault="004F6021" w:rsidP="004F6021">
      <w:pPr>
        <w:tabs>
          <w:tab w:val="left" w:pos="10940"/>
        </w:tabs>
        <w:contextualSpacing/>
      </w:pPr>
      <w:r>
        <w:tab/>
        <w:t>Приложение 9</w:t>
      </w:r>
    </w:p>
    <w:p w:rsidR="004F6021" w:rsidRDefault="004F6021" w:rsidP="004F6021">
      <w:pPr>
        <w:contextualSpacing/>
        <w:jc w:val="center"/>
      </w:pPr>
      <w:r>
        <w:t xml:space="preserve">                                                                                                                                                    к порядку разработки, реализации </w:t>
      </w:r>
    </w:p>
    <w:p w:rsidR="004F6021" w:rsidRDefault="004F6021" w:rsidP="004F6021">
      <w:pPr>
        <w:contextualSpacing/>
        <w:jc w:val="center"/>
      </w:pPr>
      <w:r>
        <w:t xml:space="preserve">                                                                                                                                   и оценки эффективности</w:t>
      </w:r>
    </w:p>
    <w:p w:rsidR="004F6021" w:rsidRDefault="004F6021" w:rsidP="004F6021">
      <w:pPr>
        <w:contextualSpacing/>
        <w:jc w:val="center"/>
      </w:pPr>
      <w:r>
        <w:t xml:space="preserve">                                                                                                                                       муниципальных программ </w:t>
      </w:r>
    </w:p>
    <w:p w:rsidR="004F6021" w:rsidRDefault="004F6021" w:rsidP="004F6021">
      <w:pPr>
        <w:contextualSpacing/>
        <w:jc w:val="right"/>
      </w:pPr>
      <w:r>
        <w:t xml:space="preserve">  Беляевского района Оренбургской</w:t>
      </w:r>
    </w:p>
    <w:p w:rsidR="004F6021" w:rsidRDefault="004F6021" w:rsidP="004F6021">
      <w:pPr>
        <w:contextualSpacing/>
        <w:jc w:val="center"/>
      </w:pPr>
      <w:r>
        <w:t xml:space="preserve">                                                                                                        области</w:t>
      </w:r>
    </w:p>
    <w:p w:rsidR="004F6021" w:rsidRDefault="004F6021" w:rsidP="004F6021">
      <w:pPr>
        <w:contextualSpacing/>
        <w:jc w:val="right"/>
      </w:pPr>
    </w:p>
    <w:p w:rsidR="004F6021" w:rsidRDefault="004F6021" w:rsidP="004F6021">
      <w:pPr>
        <w:contextualSpacing/>
        <w:jc w:val="center"/>
      </w:pPr>
      <w:r w:rsidRPr="00C72126">
        <w:t xml:space="preserve">Отчет об использовании бюджетных ассигнований </w:t>
      </w:r>
      <w:r>
        <w:t xml:space="preserve">районного  бюджета </w:t>
      </w:r>
      <w:r w:rsidRPr="00C72126">
        <w:t xml:space="preserve">на реализацию </w:t>
      </w:r>
      <w:r>
        <w:t>муниципальной</w:t>
      </w:r>
      <w:r w:rsidRPr="00C72126">
        <w:t xml:space="preserve"> программы (комплексной программы) </w:t>
      </w:r>
      <w:r>
        <w:t>Беляевского района Оренбургской области</w:t>
      </w:r>
    </w:p>
    <w:p w:rsidR="004F6021" w:rsidRDefault="004F6021" w:rsidP="004F6021">
      <w:pPr>
        <w:contextualSpacing/>
        <w:jc w:val="center"/>
      </w:pPr>
    </w:p>
    <w:p w:rsidR="004F6021" w:rsidRDefault="004F6021" w:rsidP="004F6021">
      <w:pPr>
        <w:contextualSpacing/>
        <w:jc w:val="right"/>
      </w:pPr>
      <w:r w:rsidRPr="004F5218">
        <w:t>(тыс. рублей)</w:t>
      </w:r>
    </w:p>
    <w:tbl>
      <w:tblPr>
        <w:tblW w:w="15115" w:type="dxa"/>
        <w:tblLayout w:type="fixed"/>
        <w:tblLook w:val="04A0"/>
      </w:tblPr>
      <w:tblGrid>
        <w:gridCol w:w="960"/>
        <w:gridCol w:w="1445"/>
        <w:gridCol w:w="2268"/>
        <w:gridCol w:w="1956"/>
        <w:gridCol w:w="1021"/>
        <w:gridCol w:w="1276"/>
        <w:gridCol w:w="1417"/>
        <w:gridCol w:w="1559"/>
        <w:gridCol w:w="1560"/>
        <w:gridCol w:w="1653"/>
      </w:tblGrid>
      <w:tr w:rsidR="004F6021" w:rsidRPr="004F5218" w:rsidTr="00B81399">
        <w:trPr>
          <w:trHeight w:val="525"/>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w:t>
            </w:r>
            <w:r w:rsidRPr="004F5218">
              <w:rPr>
                <w:color w:val="000000"/>
                <w:sz w:val="22"/>
                <w:szCs w:val="22"/>
              </w:rPr>
              <w:br/>
              <w:t>п/п</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Статус</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 xml:space="preserve">Наименование </w:t>
            </w:r>
            <w:r>
              <w:rPr>
                <w:color w:val="000000"/>
                <w:sz w:val="22"/>
                <w:szCs w:val="22"/>
              </w:rPr>
              <w:t>муниципальной</w:t>
            </w:r>
            <w:r w:rsidRPr="004F5218">
              <w:rPr>
                <w:color w:val="000000"/>
                <w:sz w:val="22"/>
                <w:szCs w:val="22"/>
              </w:rPr>
              <w:t xml:space="preserve"> программы (комплексной программы), структурного элемента </w:t>
            </w:r>
            <w:r>
              <w:rPr>
                <w:color w:val="000000"/>
                <w:sz w:val="22"/>
                <w:szCs w:val="22"/>
              </w:rPr>
              <w:t>муниципальной</w:t>
            </w:r>
            <w:r w:rsidRPr="004F5218">
              <w:rPr>
                <w:color w:val="000000"/>
                <w:sz w:val="22"/>
                <w:szCs w:val="22"/>
              </w:rPr>
              <w:t xml:space="preserve"> программы (комплексной программы)</w:t>
            </w:r>
          </w:p>
        </w:tc>
        <w:tc>
          <w:tcPr>
            <w:tcW w:w="1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Главный распорядитель бюджетных средств (ответственный исполнитель, соисполнитель, участник)</w:t>
            </w:r>
          </w:p>
        </w:tc>
        <w:tc>
          <w:tcPr>
            <w:tcW w:w="8486" w:type="dxa"/>
            <w:gridSpan w:val="6"/>
            <w:tcBorders>
              <w:top w:val="single" w:sz="4" w:space="0" w:color="auto"/>
              <w:left w:val="nil"/>
              <w:bottom w:val="single" w:sz="4" w:space="0" w:color="auto"/>
              <w:right w:val="single" w:sz="4" w:space="0" w:color="000000"/>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Расходы</w:t>
            </w:r>
          </w:p>
        </w:tc>
      </w:tr>
      <w:tr w:rsidR="004F6021" w:rsidRPr="004F5218" w:rsidTr="00B81399">
        <w:trPr>
          <w:trHeight w:val="1875"/>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021"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ГРБС</w:t>
            </w:r>
          </w:p>
        </w:tc>
        <w:tc>
          <w:tcPr>
            <w:tcW w:w="1276"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ЦСР</w:t>
            </w:r>
          </w:p>
        </w:tc>
        <w:tc>
          <w:tcPr>
            <w:tcW w:w="1417"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утверждено сводной бюджетной росписью на 1 января отчетного года</w:t>
            </w:r>
          </w:p>
        </w:tc>
        <w:tc>
          <w:tcPr>
            <w:tcW w:w="1559"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утверждено сводной бюджетной росписью на отчетную дату</w:t>
            </w:r>
          </w:p>
        </w:tc>
        <w:tc>
          <w:tcPr>
            <w:tcW w:w="1560"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ind w:right="-108"/>
              <w:jc w:val="center"/>
              <w:rPr>
                <w:color w:val="000000"/>
                <w:sz w:val="22"/>
                <w:szCs w:val="22"/>
              </w:rPr>
            </w:pPr>
            <w:r w:rsidRPr="004F5218">
              <w:rPr>
                <w:color w:val="000000"/>
                <w:sz w:val="22"/>
                <w:szCs w:val="22"/>
              </w:rPr>
              <w:t xml:space="preserve">утверждено в </w:t>
            </w:r>
            <w:r>
              <w:rPr>
                <w:color w:val="000000"/>
                <w:sz w:val="22"/>
                <w:szCs w:val="22"/>
              </w:rPr>
              <w:t>муниципальной</w:t>
            </w:r>
            <w:r w:rsidRPr="004F5218">
              <w:rPr>
                <w:color w:val="000000"/>
                <w:sz w:val="22"/>
                <w:szCs w:val="22"/>
              </w:rPr>
              <w:t xml:space="preserve"> программе на отчетную дату </w:t>
            </w:r>
          </w:p>
        </w:tc>
        <w:tc>
          <w:tcPr>
            <w:tcW w:w="1653"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кассовое исполнение</w:t>
            </w:r>
          </w:p>
        </w:tc>
      </w:tr>
      <w:tr w:rsidR="004F6021" w:rsidRPr="004F5218" w:rsidTr="00B81399">
        <w:trPr>
          <w:trHeight w:val="315"/>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1</w:t>
            </w:r>
          </w:p>
        </w:tc>
        <w:tc>
          <w:tcPr>
            <w:tcW w:w="1445"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2</w:t>
            </w:r>
          </w:p>
        </w:tc>
        <w:tc>
          <w:tcPr>
            <w:tcW w:w="2268"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3</w:t>
            </w:r>
          </w:p>
        </w:tc>
        <w:tc>
          <w:tcPr>
            <w:tcW w:w="1956"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4</w:t>
            </w:r>
          </w:p>
        </w:tc>
        <w:tc>
          <w:tcPr>
            <w:tcW w:w="1021"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5</w:t>
            </w:r>
          </w:p>
        </w:tc>
        <w:tc>
          <w:tcPr>
            <w:tcW w:w="1276"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6</w:t>
            </w:r>
          </w:p>
        </w:tc>
        <w:tc>
          <w:tcPr>
            <w:tcW w:w="1417"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7</w:t>
            </w:r>
          </w:p>
        </w:tc>
        <w:tc>
          <w:tcPr>
            <w:tcW w:w="1559"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8</w:t>
            </w:r>
          </w:p>
        </w:tc>
        <w:tc>
          <w:tcPr>
            <w:tcW w:w="1560"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9</w:t>
            </w:r>
          </w:p>
        </w:tc>
        <w:tc>
          <w:tcPr>
            <w:tcW w:w="1653"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10</w:t>
            </w:r>
          </w:p>
        </w:tc>
      </w:tr>
      <w:tr w:rsidR="004F6021" w:rsidRPr="004F5218" w:rsidTr="00B81399">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1.</w:t>
            </w:r>
          </w:p>
        </w:tc>
        <w:tc>
          <w:tcPr>
            <w:tcW w:w="1445" w:type="dxa"/>
            <w:vMerge w:val="restart"/>
            <w:tcBorders>
              <w:top w:val="nil"/>
              <w:left w:val="single" w:sz="4" w:space="0" w:color="auto"/>
              <w:bottom w:val="single" w:sz="4" w:space="0" w:color="auto"/>
              <w:right w:val="single" w:sz="4" w:space="0" w:color="auto"/>
            </w:tcBorders>
            <w:shd w:val="clear" w:color="auto" w:fill="auto"/>
            <w:vAlign w:val="center"/>
            <w:hideMark/>
          </w:tcPr>
          <w:p w:rsidR="004F6021" w:rsidRPr="004F5218" w:rsidRDefault="004F6021" w:rsidP="00B81399">
            <w:pPr>
              <w:jc w:val="center"/>
              <w:rPr>
                <w:color w:val="000000"/>
                <w:sz w:val="22"/>
                <w:szCs w:val="22"/>
              </w:rPr>
            </w:pPr>
            <w:r>
              <w:rPr>
                <w:color w:val="000000"/>
                <w:sz w:val="22"/>
                <w:szCs w:val="22"/>
              </w:rPr>
              <w:t>Муниципальная</w:t>
            </w:r>
            <w:r w:rsidRPr="004F5218">
              <w:rPr>
                <w:color w:val="000000"/>
                <w:sz w:val="22"/>
                <w:szCs w:val="22"/>
              </w:rPr>
              <w:t xml:space="preserve"> программа (комплексная программа)</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всего, в том числе:</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1020"/>
        </w:trPr>
        <w:tc>
          <w:tcPr>
            <w:tcW w:w="960"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rPr>
                <w:color w:val="000000"/>
                <w:sz w:val="22"/>
                <w:szCs w:val="22"/>
              </w:rPr>
            </w:pPr>
            <w:r w:rsidRPr="004F5218">
              <w:rPr>
                <w:color w:val="000000"/>
                <w:sz w:val="22"/>
                <w:szCs w:val="22"/>
              </w:rPr>
              <w:t xml:space="preserve">ответственный  исполнитель </w:t>
            </w:r>
            <w:r>
              <w:rPr>
                <w:color w:val="000000"/>
                <w:sz w:val="22"/>
                <w:szCs w:val="22"/>
              </w:rPr>
              <w:t>муниципальной</w:t>
            </w:r>
            <w:r w:rsidRPr="004F5218">
              <w:rPr>
                <w:color w:val="000000"/>
                <w:sz w:val="22"/>
                <w:szCs w:val="22"/>
              </w:rPr>
              <w:t xml:space="preserve"> программы (комплексной программы)</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соисполнитель 1</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участник 1</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Х</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45"/>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2.</w:t>
            </w:r>
          </w:p>
        </w:tc>
        <w:tc>
          <w:tcPr>
            <w:tcW w:w="1445" w:type="dxa"/>
            <w:vMerge w:val="restart"/>
            <w:tcBorders>
              <w:top w:val="nil"/>
              <w:left w:val="single" w:sz="4" w:space="0" w:color="auto"/>
              <w:bottom w:val="single" w:sz="4" w:space="0" w:color="000000"/>
              <w:right w:val="single" w:sz="4" w:space="0" w:color="auto"/>
            </w:tcBorders>
            <w:shd w:val="clear" w:color="auto" w:fill="auto"/>
            <w:vAlign w:val="center"/>
            <w:hideMark/>
          </w:tcPr>
          <w:p w:rsidR="004F6021" w:rsidRPr="004F5218" w:rsidRDefault="004F6021" w:rsidP="00B81399">
            <w:pPr>
              <w:jc w:val="center"/>
              <w:rPr>
                <w:color w:val="000000"/>
                <w:sz w:val="22"/>
                <w:szCs w:val="22"/>
              </w:rPr>
            </w:pPr>
            <w:r w:rsidRPr="004F5218">
              <w:rPr>
                <w:color w:val="000000"/>
                <w:sz w:val="22"/>
                <w:szCs w:val="22"/>
              </w:rPr>
              <w:t>Структурный элемент 1</w:t>
            </w:r>
          </w:p>
        </w:tc>
        <w:tc>
          <w:tcPr>
            <w:tcW w:w="226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всего, в том числе:</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750"/>
        </w:trPr>
        <w:tc>
          <w:tcPr>
            <w:tcW w:w="960"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vAlign w:val="center"/>
            <w:hideMark/>
          </w:tcPr>
          <w:p w:rsidR="004F6021" w:rsidRPr="004F5218" w:rsidRDefault="004F6021" w:rsidP="00B81399">
            <w:pPr>
              <w:rPr>
                <w:color w:val="000000"/>
                <w:sz w:val="22"/>
                <w:szCs w:val="22"/>
              </w:rPr>
            </w:pPr>
            <w:r w:rsidRPr="004F5218">
              <w:rPr>
                <w:color w:val="000000"/>
                <w:sz w:val="22"/>
                <w:szCs w:val="22"/>
              </w:rPr>
              <w:t>ответственный исполнитель структурного элемента 1</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соисполнитель 1</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участник 1</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445"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2268" w:type="dxa"/>
            <w:vMerge/>
            <w:tcBorders>
              <w:top w:val="nil"/>
              <w:left w:val="single" w:sz="4" w:space="0" w:color="auto"/>
              <w:bottom w:val="single" w:sz="4" w:space="0" w:color="000000"/>
              <w:right w:val="single" w:sz="4" w:space="0" w:color="auto"/>
            </w:tcBorders>
            <w:vAlign w:val="center"/>
            <w:hideMark/>
          </w:tcPr>
          <w:p w:rsidR="004F6021" w:rsidRPr="004F5218" w:rsidRDefault="004F6021" w:rsidP="00B81399">
            <w:pPr>
              <w:rPr>
                <w:color w:val="000000"/>
                <w:sz w:val="22"/>
                <w:szCs w:val="22"/>
              </w:rPr>
            </w:pPr>
          </w:p>
        </w:tc>
        <w:tc>
          <w:tcPr>
            <w:tcW w:w="195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rPr>
                <w:color w:val="000000"/>
                <w:sz w:val="22"/>
                <w:szCs w:val="22"/>
              </w:rPr>
            </w:pPr>
            <w:r w:rsidRPr="004F5218">
              <w:rPr>
                <w:color w:val="000000"/>
                <w:sz w:val="22"/>
                <w:szCs w:val="22"/>
              </w:rPr>
              <w:t>…</w:t>
            </w:r>
          </w:p>
        </w:tc>
        <w:tc>
          <w:tcPr>
            <w:tcW w:w="1021"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center"/>
            <w:hideMark/>
          </w:tcPr>
          <w:p w:rsidR="004F6021" w:rsidRPr="004F5218" w:rsidRDefault="004F6021" w:rsidP="00B81399">
            <w:pPr>
              <w:jc w:val="center"/>
              <w:rPr>
                <w:color w:val="000000"/>
                <w:sz w:val="22"/>
                <w:szCs w:val="22"/>
              </w:rPr>
            </w:pPr>
            <w:r w:rsidRPr="004F5218">
              <w:rPr>
                <w:color w:val="000000"/>
                <w:sz w:val="22"/>
                <w:szCs w:val="22"/>
              </w:rPr>
              <w:t> </w:t>
            </w:r>
          </w:p>
        </w:tc>
      </w:tr>
      <w:tr w:rsidR="004F6021" w:rsidRPr="004F5218"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445"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w:t>
            </w:r>
          </w:p>
        </w:tc>
        <w:tc>
          <w:tcPr>
            <w:tcW w:w="2268"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956"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021"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276"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560"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c>
          <w:tcPr>
            <w:tcW w:w="1653" w:type="dxa"/>
            <w:tcBorders>
              <w:top w:val="nil"/>
              <w:left w:val="nil"/>
              <w:bottom w:val="single" w:sz="4" w:space="0" w:color="auto"/>
              <w:right w:val="single" w:sz="4" w:space="0" w:color="auto"/>
            </w:tcBorders>
            <w:shd w:val="clear" w:color="auto" w:fill="auto"/>
            <w:noWrap/>
            <w:vAlign w:val="bottom"/>
            <w:hideMark/>
          </w:tcPr>
          <w:p w:rsidR="004F6021" w:rsidRPr="004F5218" w:rsidRDefault="004F6021" w:rsidP="00B81399">
            <w:pPr>
              <w:rPr>
                <w:color w:val="000000"/>
                <w:sz w:val="22"/>
                <w:szCs w:val="22"/>
              </w:rPr>
            </w:pPr>
            <w:r w:rsidRPr="004F5218">
              <w:rPr>
                <w:color w:val="000000"/>
                <w:sz w:val="22"/>
                <w:szCs w:val="22"/>
              </w:rPr>
              <w:t> </w:t>
            </w:r>
          </w:p>
        </w:tc>
      </w:tr>
    </w:tbl>
    <w:p w:rsidR="004F6021" w:rsidRPr="00866BFD" w:rsidRDefault="004F6021" w:rsidP="004F6021">
      <w:pPr>
        <w:contextualSpacing/>
        <w:jc w:val="right"/>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contextualSpacing/>
        <w:jc w:val="right"/>
      </w:pPr>
    </w:p>
    <w:p w:rsidR="004F6021" w:rsidRDefault="004F6021" w:rsidP="004F6021">
      <w:pPr>
        <w:contextualSpacing/>
        <w:jc w:val="right"/>
      </w:pPr>
    </w:p>
    <w:p w:rsidR="004F6021" w:rsidRDefault="004F6021" w:rsidP="004F6021">
      <w:pPr>
        <w:contextualSpacing/>
        <w:jc w:val="right"/>
      </w:pPr>
    </w:p>
    <w:p w:rsidR="004F6021" w:rsidRPr="00593276" w:rsidRDefault="004F6021" w:rsidP="004F6021">
      <w:pPr>
        <w:tabs>
          <w:tab w:val="left" w:pos="10884"/>
          <w:tab w:val="left" w:pos="11015"/>
          <w:tab w:val="right" w:pos="15167"/>
        </w:tabs>
        <w:contextualSpacing/>
      </w:pPr>
      <w:r>
        <w:tab/>
        <w:t xml:space="preserve"> Приложение 10</w:t>
      </w:r>
    </w:p>
    <w:p w:rsidR="004F6021" w:rsidRDefault="004F6021" w:rsidP="004F6021">
      <w:pPr>
        <w:contextualSpacing/>
        <w:jc w:val="center"/>
      </w:pPr>
      <w:r>
        <w:t xml:space="preserve">                                                                                                                                                          к порядку разработки, реализации </w:t>
      </w:r>
    </w:p>
    <w:p w:rsidR="004F6021" w:rsidRDefault="004F6021" w:rsidP="004F6021">
      <w:pPr>
        <w:contextualSpacing/>
        <w:jc w:val="center"/>
      </w:pPr>
      <w:r>
        <w:t xml:space="preserve">                                                                                                                                   и оценки эффективности</w:t>
      </w:r>
    </w:p>
    <w:p w:rsidR="004F6021" w:rsidRDefault="004F6021" w:rsidP="004F6021">
      <w:pPr>
        <w:contextualSpacing/>
        <w:jc w:val="center"/>
      </w:pPr>
      <w:r>
        <w:t xml:space="preserve">                                                                                                                                       муниципальных программ </w:t>
      </w:r>
    </w:p>
    <w:p w:rsidR="004F6021" w:rsidRDefault="004F6021" w:rsidP="004F6021">
      <w:pPr>
        <w:contextualSpacing/>
        <w:jc w:val="right"/>
      </w:pPr>
      <w:r>
        <w:t>Беляевского района Оренбургской</w:t>
      </w:r>
    </w:p>
    <w:p w:rsidR="004F6021" w:rsidRDefault="004F6021" w:rsidP="004F6021">
      <w:pPr>
        <w:contextualSpacing/>
        <w:jc w:val="center"/>
      </w:pPr>
      <w:r>
        <w:t xml:space="preserve">                                                                                                        области</w:t>
      </w:r>
    </w:p>
    <w:p w:rsidR="004F6021" w:rsidRDefault="004F6021" w:rsidP="004F6021">
      <w:pPr>
        <w:pStyle w:val="ConsPlusNormal"/>
        <w:jc w:val="center"/>
        <w:rPr>
          <w:rFonts w:ascii="Times New Roman" w:hAnsi="Times New Roman" w:cs="Times New Roman"/>
          <w:sz w:val="28"/>
          <w:szCs w:val="28"/>
        </w:rPr>
      </w:pPr>
    </w:p>
    <w:p w:rsidR="004F6021" w:rsidRDefault="004F6021" w:rsidP="004F6021">
      <w:pPr>
        <w:pStyle w:val="ConsPlusNormal"/>
        <w:jc w:val="center"/>
        <w:rPr>
          <w:rFonts w:ascii="Times New Roman" w:hAnsi="Times New Roman" w:cs="Times New Roman"/>
          <w:sz w:val="28"/>
          <w:szCs w:val="28"/>
        </w:rPr>
      </w:pPr>
    </w:p>
    <w:p w:rsidR="004F6021" w:rsidRPr="004F6021" w:rsidRDefault="004F6021" w:rsidP="004F6021">
      <w:pPr>
        <w:pStyle w:val="ConsPlusNormal"/>
        <w:jc w:val="center"/>
        <w:rPr>
          <w:rFonts w:ascii="Times New Roman" w:hAnsi="Times New Roman" w:cs="Times New Roman"/>
          <w:sz w:val="28"/>
          <w:szCs w:val="28"/>
          <w:lang w:val="ru-RU"/>
        </w:rPr>
      </w:pPr>
      <w:r w:rsidRPr="004F6021">
        <w:rPr>
          <w:rFonts w:ascii="Times New Roman" w:hAnsi="Times New Roman" w:cs="Times New Roman"/>
          <w:sz w:val="28"/>
          <w:szCs w:val="28"/>
          <w:lang w:val="ru-RU"/>
        </w:rPr>
        <w:t>Отчет об объемах финансирования муниципальной программы (комплексной программы) за счет средств областного, средств муниципальных внебюджетных фондов и прогнозная оценка привлекаемых средств на реализацию муниципальной программы (комплексной программы)</w:t>
      </w:r>
    </w:p>
    <w:p w:rsidR="004F6021" w:rsidRPr="004F6021" w:rsidRDefault="004F6021" w:rsidP="004F6021">
      <w:pPr>
        <w:pStyle w:val="ConsPlusNormal"/>
        <w:jc w:val="center"/>
        <w:rPr>
          <w:rFonts w:ascii="Times New Roman" w:hAnsi="Times New Roman" w:cs="Times New Roman"/>
          <w:sz w:val="28"/>
          <w:szCs w:val="28"/>
          <w:lang w:val="ru-RU"/>
        </w:rPr>
      </w:pPr>
    </w:p>
    <w:p w:rsidR="004F6021" w:rsidRDefault="004F6021" w:rsidP="004F6021">
      <w:pPr>
        <w:pStyle w:val="ConsPlusNormal"/>
        <w:jc w:val="right"/>
        <w:rPr>
          <w:rFonts w:ascii="Times New Roman" w:hAnsi="Times New Roman" w:cs="Times New Roman"/>
          <w:sz w:val="28"/>
          <w:szCs w:val="28"/>
        </w:rPr>
      </w:pPr>
      <w:r w:rsidRPr="00A94877">
        <w:rPr>
          <w:rFonts w:ascii="Times New Roman" w:hAnsi="Times New Roman" w:cs="Times New Roman"/>
          <w:sz w:val="28"/>
          <w:szCs w:val="28"/>
        </w:rPr>
        <w:t>(тыс. рублей)</w:t>
      </w:r>
    </w:p>
    <w:tbl>
      <w:tblPr>
        <w:tblW w:w="15163" w:type="dxa"/>
        <w:tblLook w:val="04A0"/>
      </w:tblPr>
      <w:tblGrid>
        <w:gridCol w:w="960"/>
        <w:gridCol w:w="3430"/>
        <w:gridCol w:w="3543"/>
        <w:gridCol w:w="2977"/>
        <w:gridCol w:w="2268"/>
        <w:gridCol w:w="1985"/>
      </w:tblGrid>
      <w:tr w:rsidR="004F6021" w:rsidRPr="00A94877" w:rsidTr="00B81399">
        <w:trPr>
          <w:trHeight w:val="18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w:t>
            </w:r>
            <w:r w:rsidRPr="00A94877">
              <w:rPr>
                <w:color w:val="000000"/>
              </w:rPr>
              <w:br/>
              <w:t>п/п</w:t>
            </w:r>
          </w:p>
        </w:tc>
        <w:tc>
          <w:tcPr>
            <w:tcW w:w="3430" w:type="dxa"/>
            <w:tcBorders>
              <w:top w:val="single" w:sz="4" w:space="0" w:color="auto"/>
              <w:left w:val="nil"/>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Статус</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 xml:space="preserve">Наименование </w:t>
            </w:r>
            <w:r>
              <w:rPr>
                <w:color w:val="000000"/>
              </w:rPr>
              <w:t>муниципальной</w:t>
            </w:r>
            <w:r w:rsidRPr="00A94877">
              <w:rPr>
                <w:color w:val="000000"/>
              </w:rPr>
              <w:t xml:space="preserve"> программы (комплексной программы), структурного элемента </w:t>
            </w:r>
            <w:r>
              <w:rPr>
                <w:color w:val="000000"/>
              </w:rPr>
              <w:t>муниципальной</w:t>
            </w:r>
            <w:r w:rsidRPr="00A94877">
              <w:rPr>
                <w:color w:val="000000"/>
              </w:rPr>
              <w:t xml:space="preserve"> программы (комплексной программы)</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Источник финансирования</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Утверждено в сводной бюджетной росписи на отчетную дату</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Кассовый расход на отчетную дату</w:t>
            </w:r>
          </w:p>
        </w:tc>
      </w:tr>
      <w:tr w:rsidR="004F6021" w:rsidRPr="00A9487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1</w:t>
            </w:r>
          </w:p>
        </w:tc>
        <w:tc>
          <w:tcPr>
            <w:tcW w:w="3430"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2</w:t>
            </w:r>
          </w:p>
        </w:tc>
        <w:tc>
          <w:tcPr>
            <w:tcW w:w="3543"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3</w:t>
            </w:r>
          </w:p>
        </w:tc>
        <w:tc>
          <w:tcPr>
            <w:tcW w:w="2977"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4</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5</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6</w:t>
            </w:r>
          </w:p>
        </w:tc>
      </w:tr>
      <w:tr w:rsidR="004F6021" w:rsidRPr="00A94877" w:rsidTr="00B81399">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1.</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Pr>
                <w:color w:val="000000"/>
              </w:rPr>
              <w:t>Муниципальная</w:t>
            </w:r>
            <w:r w:rsidRPr="00A94877">
              <w:rPr>
                <w:color w:val="000000"/>
              </w:rPr>
              <w:t xml:space="preserve"> программа (комплексная программа)</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2977"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rPr>
                <w:color w:val="000000"/>
              </w:rPr>
            </w:pPr>
            <w:r w:rsidRPr="00A94877">
              <w:rPr>
                <w:color w:val="000000"/>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45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sidRPr="00A94877">
              <w:rPr>
                <w:color w:val="000000"/>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30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sidRPr="00A94877">
              <w:rPr>
                <w:color w:val="000000"/>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60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Pr>
                <w:color w:val="000000"/>
              </w:rPr>
              <w:t>районный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60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sidRPr="00A94877">
              <w:rPr>
                <w:color w:val="000000"/>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300"/>
        </w:trPr>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2.</w:t>
            </w:r>
          </w:p>
        </w:tc>
        <w:tc>
          <w:tcPr>
            <w:tcW w:w="3430" w:type="dxa"/>
            <w:vMerge w:val="restart"/>
            <w:tcBorders>
              <w:top w:val="nil"/>
              <w:left w:val="single" w:sz="4" w:space="0" w:color="auto"/>
              <w:bottom w:val="single" w:sz="4" w:space="0" w:color="auto"/>
              <w:right w:val="single" w:sz="4" w:space="0" w:color="auto"/>
            </w:tcBorders>
            <w:shd w:val="clear" w:color="auto" w:fill="auto"/>
            <w:vAlign w:val="center"/>
            <w:hideMark/>
          </w:tcPr>
          <w:p w:rsidR="004F6021" w:rsidRPr="00A94877" w:rsidRDefault="004F6021" w:rsidP="00B81399">
            <w:pPr>
              <w:jc w:val="center"/>
              <w:rPr>
                <w:color w:val="000000"/>
              </w:rPr>
            </w:pPr>
            <w:r w:rsidRPr="00A94877">
              <w:rPr>
                <w:color w:val="000000"/>
              </w:rPr>
              <w:t>Структурный элемент 1</w:t>
            </w:r>
          </w:p>
        </w:tc>
        <w:tc>
          <w:tcPr>
            <w:tcW w:w="354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2977"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rPr>
                <w:color w:val="000000"/>
              </w:rPr>
            </w:pPr>
            <w:r w:rsidRPr="00A94877">
              <w:rPr>
                <w:color w:val="000000"/>
              </w:rPr>
              <w:t>всего, в том числе:</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60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sidRPr="00A94877">
              <w:rPr>
                <w:color w:val="000000"/>
              </w:rPr>
              <w:t>федеральный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30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sidRPr="00A94877">
              <w:rPr>
                <w:color w:val="000000"/>
              </w:rPr>
              <w:t>областной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75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Pr>
                <w:color w:val="000000"/>
              </w:rPr>
              <w:t>районный бюджет</w:t>
            </w:r>
          </w:p>
        </w:tc>
        <w:tc>
          <w:tcPr>
            <w:tcW w:w="2268"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center"/>
            <w:hideMark/>
          </w:tcPr>
          <w:p w:rsidR="004F6021" w:rsidRPr="00A94877" w:rsidRDefault="004F6021" w:rsidP="00B81399">
            <w:pPr>
              <w:jc w:val="center"/>
              <w:rPr>
                <w:color w:val="000000"/>
              </w:rPr>
            </w:pPr>
            <w:r w:rsidRPr="00A94877">
              <w:rPr>
                <w:color w:val="000000"/>
              </w:rPr>
              <w:t> </w:t>
            </w:r>
          </w:p>
        </w:tc>
      </w:tr>
      <w:tr w:rsidR="004F6021" w:rsidRPr="00A94877" w:rsidTr="00B81399">
        <w:trPr>
          <w:trHeight w:val="600"/>
        </w:trPr>
        <w:tc>
          <w:tcPr>
            <w:tcW w:w="96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430"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3543" w:type="dxa"/>
            <w:vMerge/>
            <w:tcBorders>
              <w:top w:val="nil"/>
              <w:left w:val="single" w:sz="4" w:space="0" w:color="auto"/>
              <w:bottom w:val="single" w:sz="4" w:space="0" w:color="auto"/>
              <w:right w:val="single" w:sz="4" w:space="0" w:color="auto"/>
            </w:tcBorders>
            <w:vAlign w:val="center"/>
            <w:hideMark/>
          </w:tcPr>
          <w:p w:rsidR="004F6021" w:rsidRPr="00A94877" w:rsidRDefault="004F6021" w:rsidP="00B81399">
            <w:pPr>
              <w:rPr>
                <w:color w:val="000000"/>
              </w:rPr>
            </w:pPr>
          </w:p>
        </w:tc>
        <w:tc>
          <w:tcPr>
            <w:tcW w:w="2977" w:type="dxa"/>
            <w:tcBorders>
              <w:top w:val="nil"/>
              <w:left w:val="nil"/>
              <w:bottom w:val="single" w:sz="4" w:space="0" w:color="auto"/>
              <w:right w:val="single" w:sz="4" w:space="0" w:color="auto"/>
            </w:tcBorders>
            <w:shd w:val="clear" w:color="auto" w:fill="auto"/>
            <w:vAlign w:val="center"/>
            <w:hideMark/>
          </w:tcPr>
          <w:p w:rsidR="004F6021" w:rsidRPr="00A94877" w:rsidRDefault="004F6021" w:rsidP="00B81399">
            <w:pPr>
              <w:rPr>
                <w:color w:val="000000"/>
              </w:rPr>
            </w:pPr>
            <w:r w:rsidRPr="00A94877">
              <w:rPr>
                <w:color w:val="000000"/>
              </w:rPr>
              <w:t>внебюджетные источники</w:t>
            </w:r>
          </w:p>
        </w:tc>
        <w:tc>
          <w:tcPr>
            <w:tcW w:w="2268" w:type="dxa"/>
            <w:tcBorders>
              <w:top w:val="nil"/>
              <w:left w:val="nil"/>
              <w:bottom w:val="single" w:sz="4" w:space="0" w:color="auto"/>
              <w:right w:val="single" w:sz="4" w:space="0" w:color="auto"/>
            </w:tcBorders>
            <w:shd w:val="clear" w:color="auto" w:fill="auto"/>
            <w:noWrap/>
            <w:vAlign w:val="bottom"/>
            <w:hideMark/>
          </w:tcPr>
          <w:p w:rsidR="004F6021" w:rsidRPr="00A94877" w:rsidRDefault="004F6021" w:rsidP="00B81399">
            <w:pPr>
              <w:rPr>
                <w:color w:val="000000"/>
              </w:rPr>
            </w:pPr>
            <w:r w:rsidRPr="00A94877">
              <w:rPr>
                <w:color w:val="000000"/>
              </w:rPr>
              <w:t> </w:t>
            </w:r>
          </w:p>
        </w:tc>
        <w:tc>
          <w:tcPr>
            <w:tcW w:w="1985" w:type="dxa"/>
            <w:tcBorders>
              <w:top w:val="nil"/>
              <w:left w:val="nil"/>
              <w:bottom w:val="single" w:sz="4" w:space="0" w:color="auto"/>
              <w:right w:val="single" w:sz="4" w:space="0" w:color="auto"/>
            </w:tcBorders>
            <w:shd w:val="clear" w:color="auto" w:fill="auto"/>
            <w:noWrap/>
            <w:vAlign w:val="bottom"/>
            <w:hideMark/>
          </w:tcPr>
          <w:p w:rsidR="004F6021" w:rsidRPr="00A94877" w:rsidRDefault="004F6021" w:rsidP="00B81399">
            <w:pPr>
              <w:rPr>
                <w:color w:val="000000"/>
              </w:rPr>
            </w:pPr>
            <w:r w:rsidRPr="00A94877">
              <w:rPr>
                <w:color w:val="000000"/>
              </w:rPr>
              <w:t> </w:t>
            </w:r>
          </w:p>
        </w:tc>
      </w:tr>
    </w:tbl>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Default="004F6021" w:rsidP="004F6021">
      <w:pPr>
        <w:pStyle w:val="ConsPlusNormal"/>
        <w:jc w:val="right"/>
        <w:rPr>
          <w:rFonts w:ascii="Times New Roman" w:hAnsi="Times New Roman" w:cs="Times New Roman"/>
          <w:sz w:val="28"/>
          <w:szCs w:val="28"/>
        </w:rPr>
      </w:pPr>
    </w:p>
    <w:p w:rsidR="004F6021" w:rsidRPr="00593276" w:rsidRDefault="004F6021" w:rsidP="004F6021">
      <w:pPr>
        <w:contextualSpacing/>
        <w:jc w:val="center"/>
      </w:pPr>
      <w:r>
        <w:t xml:space="preserve">                                                                                                                    Приложение 11</w:t>
      </w:r>
    </w:p>
    <w:p w:rsidR="004F6021" w:rsidRDefault="004F6021" w:rsidP="004F6021">
      <w:pPr>
        <w:contextualSpacing/>
        <w:jc w:val="right"/>
      </w:pPr>
      <w:r>
        <w:t xml:space="preserve">к порядку разработки, реализации </w:t>
      </w:r>
    </w:p>
    <w:p w:rsidR="004F6021" w:rsidRDefault="004F6021" w:rsidP="004F6021">
      <w:pPr>
        <w:contextualSpacing/>
        <w:jc w:val="center"/>
      </w:pPr>
      <w:r>
        <w:t xml:space="preserve">                                                                                                                                    и оценки эффективности</w:t>
      </w:r>
    </w:p>
    <w:p w:rsidR="004F6021" w:rsidRDefault="004F6021" w:rsidP="004F6021">
      <w:pPr>
        <w:contextualSpacing/>
        <w:jc w:val="center"/>
      </w:pPr>
      <w:r>
        <w:t xml:space="preserve">                                                                                                                                       муниципальных программ </w:t>
      </w:r>
    </w:p>
    <w:p w:rsidR="004F6021" w:rsidRDefault="004F6021" w:rsidP="004F6021">
      <w:pPr>
        <w:contextualSpacing/>
        <w:jc w:val="right"/>
      </w:pPr>
      <w:r>
        <w:t>Беляевского района Оренбургской</w:t>
      </w:r>
    </w:p>
    <w:p w:rsidR="004F6021" w:rsidRDefault="004F6021" w:rsidP="004F6021">
      <w:pPr>
        <w:contextualSpacing/>
        <w:jc w:val="center"/>
      </w:pPr>
      <w:r>
        <w:t xml:space="preserve">                                                                                                         области</w:t>
      </w:r>
    </w:p>
    <w:p w:rsidR="004F6021" w:rsidRDefault="004F6021" w:rsidP="004F6021">
      <w:pPr>
        <w:contextualSpacing/>
        <w:jc w:val="right"/>
      </w:pPr>
    </w:p>
    <w:p w:rsidR="004F6021" w:rsidRDefault="004F6021" w:rsidP="004F6021">
      <w:pPr>
        <w:contextualSpacing/>
        <w:jc w:val="right"/>
      </w:pPr>
      <w:r w:rsidRPr="000C7B47">
        <w:t xml:space="preserve">Отчет о ходе выполнения плана реализации </w:t>
      </w:r>
      <w:r>
        <w:t>муниципальной</w:t>
      </w:r>
      <w:r w:rsidRPr="000C7B47">
        <w:t xml:space="preserve"> программы (комплексной программы) на ________ год</w:t>
      </w:r>
    </w:p>
    <w:p w:rsidR="004F6021" w:rsidRDefault="004F6021" w:rsidP="004F6021">
      <w:pPr>
        <w:contextualSpacing/>
        <w:jc w:val="right"/>
      </w:pPr>
    </w:p>
    <w:tbl>
      <w:tblPr>
        <w:tblW w:w="15163" w:type="dxa"/>
        <w:tblLook w:val="04A0"/>
      </w:tblPr>
      <w:tblGrid>
        <w:gridCol w:w="1044"/>
        <w:gridCol w:w="4401"/>
        <w:gridCol w:w="1454"/>
        <w:gridCol w:w="950"/>
        <w:gridCol w:w="950"/>
        <w:gridCol w:w="1834"/>
        <w:gridCol w:w="1916"/>
        <w:gridCol w:w="2834"/>
      </w:tblGrid>
      <w:tr w:rsidR="004F6021" w:rsidRPr="000C7B47" w:rsidTr="00B81399">
        <w:trPr>
          <w:trHeight w:val="132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w:t>
            </w:r>
            <w:r w:rsidRPr="000C7B47">
              <w:rPr>
                <w:color w:val="000000"/>
              </w:rPr>
              <w:br/>
              <w:t>п/п</w:t>
            </w:r>
          </w:p>
        </w:tc>
        <w:tc>
          <w:tcPr>
            <w:tcW w:w="4460"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 xml:space="preserve">Наименование структурного элемента </w:t>
            </w:r>
            <w:r>
              <w:rPr>
                <w:color w:val="000000"/>
              </w:rPr>
              <w:t>муниципальной</w:t>
            </w:r>
            <w:r w:rsidRPr="000C7B47">
              <w:rPr>
                <w:color w:val="000000"/>
              </w:rPr>
              <w:t xml:space="preserve"> программы (комплексной программы), контрольной точки</w:t>
            </w:r>
          </w:p>
        </w:tc>
        <w:tc>
          <w:tcPr>
            <w:tcW w:w="1292"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Единица измерения</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План</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Факт</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Фактическая дата наступления контрольного события</w:t>
            </w:r>
          </w:p>
        </w:tc>
        <w:tc>
          <w:tcPr>
            <w:tcW w:w="1940"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Информация о выполнении контрольного события</w:t>
            </w:r>
          </w:p>
        </w:tc>
        <w:tc>
          <w:tcPr>
            <w:tcW w:w="2871" w:type="dxa"/>
            <w:tcBorders>
              <w:top w:val="single" w:sz="4" w:space="0" w:color="auto"/>
              <w:left w:val="nil"/>
              <w:bottom w:val="single" w:sz="4" w:space="0" w:color="auto"/>
              <w:right w:val="single" w:sz="4" w:space="0" w:color="auto"/>
            </w:tcBorders>
            <w:shd w:val="clear" w:color="auto" w:fill="auto"/>
            <w:vAlign w:val="center"/>
            <w:hideMark/>
          </w:tcPr>
          <w:p w:rsidR="004F6021" w:rsidRPr="000C7B47" w:rsidRDefault="004F6021" w:rsidP="00B81399">
            <w:pPr>
              <w:jc w:val="center"/>
              <w:rPr>
                <w:color w:val="000000"/>
              </w:rPr>
            </w:pPr>
            <w:r w:rsidRPr="000C7B47">
              <w:rPr>
                <w:color w:val="000000"/>
              </w:rPr>
              <w:t>Примечание</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1</w:t>
            </w:r>
          </w:p>
        </w:tc>
        <w:tc>
          <w:tcPr>
            <w:tcW w:w="44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2</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3</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4</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5</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6</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7</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8</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Региональный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Наименование задачи регионального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1.1.1.1.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 xml:space="preserve">Результат регионального проекта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4F6021" w:rsidRPr="000C7B47" w:rsidRDefault="004F6021" w:rsidP="00B81399">
            <w:pP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регионального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регионального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2.1.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Ведомственный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Наименование задачи ведомственного проекта N</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2.1.1.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Результат ведомственного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2.1.1.1.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ведомственного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ведомственного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3.1.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Комплекс процессных мероприятий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Наименование задачи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3.1.1.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Результат комплекса процессных мероприятий</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3.1.1.1.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комплекса процессных мероприятий 1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комплекса процессных мероприятий n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4.1.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Приоритетный проект "Наименование"</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Наименование задачи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4.1.1.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Результат приоритетного проекта</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4.1.1.1.</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приоритетного проекта 1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6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Контрольная точка результата приоритетного проекта n *)</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X</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r w:rsidR="004F6021" w:rsidRPr="000C7B47" w:rsidTr="00B813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4460" w:type="dxa"/>
            <w:tcBorders>
              <w:top w:val="nil"/>
              <w:left w:val="nil"/>
              <w:bottom w:val="single" w:sz="4" w:space="0" w:color="auto"/>
              <w:right w:val="single" w:sz="4" w:space="0" w:color="auto"/>
            </w:tcBorders>
            <w:shd w:val="clear" w:color="auto" w:fill="auto"/>
            <w:vAlign w:val="center"/>
            <w:hideMark/>
          </w:tcPr>
          <w:p w:rsidR="004F6021" w:rsidRPr="000C7B47" w:rsidRDefault="004F6021" w:rsidP="00B81399">
            <w:pPr>
              <w:rPr>
                <w:color w:val="000000"/>
              </w:rPr>
            </w:pPr>
            <w:r w:rsidRPr="000C7B47">
              <w:rPr>
                <w:color w:val="000000"/>
              </w:rPr>
              <w:t>…</w:t>
            </w:r>
          </w:p>
        </w:tc>
        <w:tc>
          <w:tcPr>
            <w:tcW w:w="1292"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96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72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1940"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c>
          <w:tcPr>
            <w:tcW w:w="2871" w:type="dxa"/>
            <w:tcBorders>
              <w:top w:val="nil"/>
              <w:left w:val="nil"/>
              <w:bottom w:val="single" w:sz="4" w:space="0" w:color="auto"/>
              <w:right w:val="single" w:sz="4" w:space="0" w:color="auto"/>
            </w:tcBorders>
            <w:shd w:val="clear" w:color="auto" w:fill="auto"/>
            <w:noWrap/>
            <w:vAlign w:val="center"/>
            <w:hideMark/>
          </w:tcPr>
          <w:p w:rsidR="004F6021" w:rsidRPr="000C7B47" w:rsidRDefault="004F6021" w:rsidP="00B81399">
            <w:pPr>
              <w:jc w:val="center"/>
              <w:rPr>
                <w:color w:val="000000"/>
              </w:rPr>
            </w:pPr>
            <w:r w:rsidRPr="000C7B47">
              <w:rPr>
                <w:color w:val="000000"/>
              </w:rPr>
              <w:t> </w:t>
            </w:r>
          </w:p>
        </w:tc>
      </w:tr>
    </w:tbl>
    <w:p w:rsidR="004F6021" w:rsidRDefault="004F6021" w:rsidP="004F6021">
      <w:pPr>
        <w:contextualSpacing/>
        <w:jc w:val="right"/>
      </w:pPr>
    </w:p>
    <w:p w:rsidR="004F6021" w:rsidRDefault="004F6021" w:rsidP="004F6021">
      <w:pPr>
        <w:contextualSpacing/>
      </w:pPr>
      <w:r w:rsidRPr="000C7B47">
        <w:t>*) В случае если контрольную точку определить невозможно, информация не указывается.</w:t>
      </w: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Default="004F6021" w:rsidP="004F6021">
      <w:pPr>
        <w:contextualSpacing/>
      </w:pPr>
    </w:p>
    <w:p w:rsidR="004F6021" w:rsidRPr="004F6021" w:rsidRDefault="004F6021" w:rsidP="004F6021">
      <w:pPr>
        <w:pStyle w:val="ConsPlusNormal"/>
        <w:jc w:val="right"/>
        <w:rPr>
          <w:rFonts w:ascii="Times New Roman" w:hAnsi="Times New Roman" w:cs="Times New Roman"/>
          <w:sz w:val="28"/>
          <w:szCs w:val="28"/>
          <w:lang w:val="ru-RU"/>
        </w:rPr>
      </w:pPr>
    </w:p>
    <w:p w:rsidR="004F6021" w:rsidRPr="004F6021" w:rsidRDefault="004F6021" w:rsidP="004F6021">
      <w:pPr>
        <w:pStyle w:val="ConsPlusNormal"/>
        <w:jc w:val="right"/>
        <w:rPr>
          <w:rFonts w:ascii="Times New Roman" w:hAnsi="Times New Roman" w:cs="Times New Roman"/>
          <w:sz w:val="28"/>
          <w:szCs w:val="28"/>
          <w:lang w:val="ru-RU"/>
        </w:rPr>
        <w:sectPr w:rsidR="004F6021" w:rsidRPr="004F6021" w:rsidSect="0055309F">
          <w:pgSz w:w="16840" w:h="11906" w:orient="landscape"/>
          <w:pgMar w:top="1418" w:right="539" w:bottom="851" w:left="1134" w:header="357" w:footer="0" w:gutter="0"/>
          <w:cols w:space="720"/>
          <w:noEndnote/>
          <w:titlePg/>
          <w:docGrid w:linePitch="326"/>
        </w:sectPr>
      </w:pPr>
    </w:p>
    <w:p w:rsidR="004F6021" w:rsidRPr="004F6021" w:rsidRDefault="004F6021" w:rsidP="004F6021">
      <w:pPr>
        <w:pStyle w:val="ConsPlusNormal"/>
        <w:jc w:val="center"/>
        <w:outlineLvl w:val="1"/>
        <w:rPr>
          <w:rFonts w:ascii="Times New Roman" w:hAnsi="Times New Roman" w:cs="Times New Roman"/>
          <w:color w:val="000000"/>
          <w:sz w:val="28"/>
          <w:szCs w:val="28"/>
          <w:lang w:val="ru-RU"/>
        </w:rPr>
      </w:pPr>
      <w:r w:rsidRPr="004F6021">
        <w:rPr>
          <w:rFonts w:ascii="Times New Roman" w:hAnsi="Times New Roman" w:cs="Times New Roman"/>
          <w:color w:val="000000" w:themeColor="text1"/>
          <w:sz w:val="28"/>
          <w:szCs w:val="28"/>
          <w:lang w:val="ru-RU"/>
        </w:rPr>
        <w:t xml:space="preserve">                                                          Приложение 12</w:t>
      </w:r>
      <w:r w:rsidRPr="004F6021">
        <w:rPr>
          <w:rFonts w:ascii="Times New Roman" w:hAnsi="Times New Roman" w:cs="Times New Roman"/>
          <w:color w:val="000000"/>
          <w:sz w:val="28"/>
          <w:szCs w:val="28"/>
          <w:lang w:val="ru-RU"/>
        </w:rPr>
        <w:tab/>
      </w:r>
    </w:p>
    <w:p w:rsidR="004F6021" w:rsidRPr="004F6021" w:rsidRDefault="004F6021" w:rsidP="004F6021">
      <w:pPr>
        <w:pStyle w:val="ConsPlusNormal"/>
        <w:jc w:val="center"/>
        <w:outlineLvl w:val="1"/>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                                              к порядку</w:t>
      </w:r>
    </w:p>
    <w:p w:rsidR="004F6021" w:rsidRPr="004F6021" w:rsidRDefault="004F6021" w:rsidP="004F6021">
      <w:pPr>
        <w:pStyle w:val="ConsPlusNormal"/>
        <w:tabs>
          <w:tab w:val="left" w:pos="5854"/>
          <w:tab w:val="right" w:pos="9498"/>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 xml:space="preserve"> разработки, реализации</w:t>
      </w:r>
    </w:p>
    <w:p w:rsidR="004F6021" w:rsidRPr="004F6021" w:rsidRDefault="004F6021" w:rsidP="004F6021">
      <w:pPr>
        <w:pStyle w:val="ConsPlusNormal"/>
        <w:tabs>
          <w:tab w:val="left" w:pos="5854"/>
          <w:tab w:val="right" w:pos="9498"/>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 xml:space="preserve"> и оценки эффективности</w:t>
      </w:r>
    </w:p>
    <w:p w:rsidR="004F6021" w:rsidRPr="004F6021" w:rsidRDefault="004F6021" w:rsidP="004F6021">
      <w:pPr>
        <w:pStyle w:val="ConsPlusNormal"/>
        <w:tabs>
          <w:tab w:val="left" w:pos="5928"/>
          <w:tab w:val="right" w:pos="9498"/>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муниципальных программ</w:t>
      </w:r>
    </w:p>
    <w:p w:rsidR="004F6021" w:rsidRPr="004F6021" w:rsidRDefault="004F6021" w:rsidP="004F6021">
      <w:pPr>
        <w:pStyle w:val="ConsPlusNormal"/>
        <w:tabs>
          <w:tab w:val="left" w:pos="6394"/>
        </w:tabs>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                                                                               (комплексных программ)</w:t>
      </w:r>
    </w:p>
    <w:p w:rsidR="004F6021" w:rsidRPr="004F6021" w:rsidRDefault="004F6021" w:rsidP="004F6021">
      <w:pPr>
        <w:pStyle w:val="ConsPlusNormal"/>
        <w:tabs>
          <w:tab w:val="left" w:pos="5928"/>
          <w:tab w:val="left" w:pos="6003"/>
          <w:tab w:val="left" w:pos="6471"/>
          <w:tab w:val="right" w:pos="9498"/>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 xml:space="preserve">Беляевского района </w:t>
      </w:r>
    </w:p>
    <w:p w:rsidR="004F6021" w:rsidRPr="004F6021" w:rsidRDefault="004F6021" w:rsidP="004F6021">
      <w:pPr>
        <w:pStyle w:val="ConsPlusNormal"/>
        <w:tabs>
          <w:tab w:val="left" w:pos="5966"/>
          <w:tab w:val="left" w:pos="6022"/>
          <w:tab w:val="left" w:pos="6508"/>
          <w:tab w:val="right" w:pos="9498"/>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Оренбургской области</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CC3970" w:rsidRDefault="004F6021" w:rsidP="004F6021">
      <w:pPr>
        <w:pStyle w:val="ConsPlusTitle"/>
        <w:jc w:val="center"/>
        <w:rPr>
          <w:rFonts w:ascii="Times New Roman" w:hAnsi="Times New Roman" w:cs="Times New Roman"/>
          <w:color w:val="000000"/>
          <w:sz w:val="28"/>
          <w:szCs w:val="28"/>
        </w:rPr>
      </w:pPr>
      <w:bookmarkStart w:id="14" w:name="P2096"/>
      <w:bookmarkEnd w:id="14"/>
      <w:r w:rsidRPr="00CC3970">
        <w:rPr>
          <w:rFonts w:ascii="Times New Roman" w:hAnsi="Times New Roman" w:cs="Times New Roman"/>
          <w:color w:val="000000"/>
          <w:sz w:val="28"/>
          <w:szCs w:val="28"/>
        </w:rPr>
        <w:t>Методика</w:t>
      </w:r>
    </w:p>
    <w:p w:rsidR="004F6021" w:rsidRPr="00CC3970" w:rsidRDefault="004F6021" w:rsidP="004F6021">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оценки эффективности реализации </w:t>
      </w:r>
      <w:r>
        <w:rPr>
          <w:rFonts w:ascii="Times New Roman" w:hAnsi="Times New Roman" w:cs="Times New Roman"/>
          <w:color w:val="000000"/>
          <w:sz w:val="28"/>
          <w:szCs w:val="28"/>
        </w:rPr>
        <w:t>муниципальных</w:t>
      </w:r>
    </w:p>
    <w:p w:rsidR="004F6021" w:rsidRPr="00CC3970" w:rsidRDefault="004F6021" w:rsidP="004F6021">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программ </w:t>
      </w:r>
      <w:r w:rsidRPr="00AB55AA">
        <w:rPr>
          <w:rFonts w:ascii="Times New Roman" w:hAnsi="Times New Roman" w:cs="Times New Roman"/>
          <w:color w:val="000000"/>
          <w:sz w:val="28"/>
          <w:szCs w:val="28"/>
        </w:rPr>
        <w:t>(комплексных программ)</w:t>
      </w:r>
      <w:r>
        <w:rPr>
          <w:rFonts w:ascii="Times New Roman" w:hAnsi="Times New Roman" w:cs="Times New Roman"/>
          <w:color w:val="000000"/>
          <w:sz w:val="28"/>
          <w:szCs w:val="28"/>
        </w:rPr>
        <w:t xml:space="preserve"> Беляевского района Оренбургской области</w:t>
      </w:r>
    </w:p>
    <w:p w:rsidR="004F6021" w:rsidRPr="004F6021" w:rsidRDefault="004F6021" w:rsidP="004F6021">
      <w:pPr>
        <w:pStyle w:val="ConsPlusNormal"/>
        <w:spacing w:after="1"/>
        <w:rPr>
          <w:rFonts w:ascii="Times New Roman" w:hAnsi="Times New Roman" w:cs="Times New Roman"/>
          <w:color w:val="FF0000"/>
          <w:sz w:val="28"/>
          <w:szCs w:val="28"/>
          <w:lang w:val="ru-RU"/>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 Общие положения</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 Оценка эффективности реализации муниципальных программ (комплексных программ) Беляевского района Оренбургской области (далее - муниципальная программа (комплексная программа) проводится ежегодно. При проведении такой оценки учитывается редакция муниципальной программы (комплексной программы), действующая на 31 декабря отчетного года.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2. Оценка эффективности муниципальной программы (комплексной программы) производится с учетом оценки:</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степени достижения цели(ей)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решение задач структурных элементов муниципальной программы и достижения результатов их реализации (далее – оценка степени реализации структурных элементов);</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степени соответствия произведенных затрат запланированным затратам;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эффективности использования средств областного бюджета.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 Оценка эффективности реализации муниципальной программы (комплексной программы) осуществляется в два этапа.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3.1. На первом этапе осуществляется оценка эффективности реализации структурных элементов, которая определяется с учетом оценки степени реализации задачи структурного элемента, степени соответствия затрат запланированному уровню и эффективности использования средств областного бюджета.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3.2. На втором этапе осуществляется оценка эффективности реализации муниципальной программы (комплексной программы), которая определяется с учетом оценки степени достижения цели(ей)муниципальной программы (комплексной программы) и эффективности реализации структурных элементов.</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2402CA" w:rsidRDefault="004F6021" w:rsidP="004F6021">
      <w:pPr>
        <w:pStyle w:val="ConsPlusTitle"/>
        <w:jc w:val="center"/>
        <w:outlineLvl w:val="2"/>
        <w:rPr>
          <w:rFonts w:ascii="Times New Roman" w:hAnsi="Times New Roman" w:cs="Times New Roman"/>
          <w:color w:val="000000"/>
          <w:sz w:val="28"/>
          <w:szCs w:val="28"/>
        </w:rPr>
      </w:pPr>
      <w:r w:rsidRPr="002402CA">
        <w:rPr>
          <w:rFonts w:ascii="Times New Roman" w:hAnsi="Times New Roman" w:cs="Times New Roman"/>
          <w:color w:val="000000"/>
          <w:sz w:val="28"/>
          <w:szCs w:val="28"/>
        </w:rPr>
        <w:t xml:space="preserve">II. </w:t>
      </w:r>
      <w:r>
        <w:rPr>
          <w:rFonts w:ascii="Times New Roman" w:hAnsi="Times New Roman" w:cs="Times New Roman"/>
          <w:color w:val="000000"/>
          <w:sz w:val="28"/>
          <w:szCs w:val="28"/>
        </w:rPr>
        <w:t>Оценка степени реализации структурных элементов</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5. Степень реализации структурных элементов муниципальной программы (комплексной программы) (СР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)(далее – степень реализации структурного элемента) рассчитывается как среднее арифметическое степеней реализации каждой задачи структурного элемента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6. Степень реализации задачи структурного элемента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2402CA">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xml:space="preserve"> = П</w:t>
      </w:r>
      <w:r w:rsidRPr="004F6021">
        <w:rPr>
          <w:rFonts w:ascii="Times New Roman" w:hAnsi="Times New Roman" w:cs="Times New Roman"/>
          <w:color w:val="000000"/>
          <w:sz w:val="28"/>
          <w:szCs w:val="28"/>
          <w:vertAlign w:val="subscript"/>
          <w:lang w:val="ru-RU"/>
        </w:rPr>
        <w:t>в</w:t>
      </w:r>
      <w:r w:rsidRPr="004F6021">
        <w:rPr>
          <w:rFonts w:ascii="Times New Roman" w:hAnsi="Times New Roman" w:cs="Times New Roman"/>
          <w:color w:val="000000"/>
          <w:sz w:val="28"/>
          <w:szCs w:val="28"/>
          <w:lang w:val="ru-RU"/>
        </w:rPr>
        <w:t xml:space="preserve"> / П, где: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2402CA">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xml:space="preserve">– степень реализации </w:t>
      </w:r>
      <w:r w:rsidRPr="002402CA">
        <w:rPr>
          <w:rFonts w:ascii="Times New Roman" w:hAnsi="Times New Roman" w:cs="Times New Roman"/>
          <w:color w:val="000000"/>
          <w:sz w:val="28"/>
          <w:szCs w:val="28"/>
        </w:rPr>
        <w:t>i</w:t>
      </w:r>
      <w:r w:rsidRPr="004F6021">
        <w:rPr>
          <w:rFonts w:ascii="Times New Roman" w:hAnsi="Times New Roman" w:cs="Times New Roman"/>
          <w:color w:val="000000"/>
          <w:sz w:val="28"/>
          <w:szCs w:val="28"/>
          <w:lang w:val="ru-RU"/>
        </w:rPr>
        <w:t>-ой задачи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w:t>
      </w:r>
      <w:r w:rsidRPr="004F6021">
        <w:rPr>
          <w:rFonts w:ascii="Times New Roman" w:hAnsi="Times New Roman" w:cs="Times New Roman"/>
          <w:color w:val="000000"/>
          <w:sz w:val="28"/>
          <w:szCs w:val="28"/>
          <w:vertAlign w:val="subscript"/>
          <w:lang w:val="ru-RU"/>
        </w:rPr>
        <w:t>в</w:t>
      </w:r>
      <w:r w:rsidRPr="004F6021">
        <w:rPr>
          <w:rFonts w:ascii="Times New Roman" w:hAnsi="Times New Roman" w:cs="Times New Roman"/>
          <w:color w:val="000000"/>
          <w:sz w:val="28"/>
          <w:szCs w:val="28"/>
          <w:lang w:val="ru-RU"/>
        </w:rPr>
        <w:t xml:space="preserve">– количество результатов </w:t>
      </w:r>
      <w:r w:rsidRPr="002402CA">
        <w:rPr>
          <w:rFonts w:ascii="Times New Roman" w:hAnsi="Times New Roman" w:cs="Times New Roman"/>
          <w:color w:val="000000"/>
          <w:sz w:val="28"/>
          <w:szCs w:val="28"/>
        </w:rPr>
        <w:t>i</w:t>
      </w:r>
      <w:r w:rsidRPr="004F6021">
        <w:rPr>
          <w:rFonts w:ascii="Times New Roman" w:hAnsi="Times New Roman" w:cs="Times New Roman"/>
          <w:color w:val="000000"/>
          <w:sz w:val="28"/>
          <w:szCs w:val="28"/>
          <w:lang w:val="ru-RU"/>
        </w:rPr>
        <w:t>-ой задачи структурного элемента, фактические значения которых достигнуты на уровне не менее 95 процентов от запланированных;</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П– количество результатов </w:t>
      </w:r>
      <w:r w:rsidRPr="002402CA">
        <w:rPr>
          <w:rFonts w:ascii="Times New Roman" w:hAnsi="Times New Roman" w:cs="Times New Roman"/>
          <w:color w:val="000000"/>
          <w:sz w:val="28"/>
          <w:szCs w:val="28"/>
        </w:rPr>
        <w:t>i</w:t>
      </w:r>
      <w:r w:rsidRPr="004F6021">
        <w:rPr>
          <w:rFonts w:ascii="Times New Roman" w:hAnsi="Times New Roman" w:cs="Times New Roman"/>
          <w:color w:val="000000"/>
          <w:sz w:val="28"/>
          <w:szCs w:val="28"/>
          <w:lang w:val="ru-RU"/>
        </w:rPr>
        <w:t>-ой задачи структурного элемента основного мероприятия.</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III. Оценка степени соответствия произведенных затрат</w:t>
      </w:r>
    </w:p>
    <w:p w:rsidR="004F6021" w:rsidRPr="00CC3970" w:rsidRDefault="004F6021" w:rsidP="004F6021">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запланированным затратам</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7. Степень соответствия произведенных затрат запланированным затратам рассчитывается для каждого структурного элемента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7.1. Степень соответствия произведенных затрат запланированным затратам структурного элемента, не содержащего мероприятия (результаты), осуществляемые за счет поступивших из федерального бюджета межбюджетных трансфертов,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xml:space="preserve"> = 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степень соответствия произведенных затрат запланированным затратам;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предусмотренные муниципальной программой (комплексной программой)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фактически произведенные кассовые расходы на реализацию структурного элемента в отчетном году (за исключением расходов, осуществляемых за счет средств резервных фондов, и расходов, предусматриваемых на осуществление мероприятий по оздоровлению муниципальных финансов).</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7.2. Степень соответствия произведенных затрат запланированным затратам структурного элемента, содержащего мероприятия (результаты), осуществляемые за счет поступивших из федерального бюджета межбюджетных трансфертов, имеющих целевое назначение,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МБ</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МБ</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xml:space="preserve"> – степень соответствия произведенных затрат запланированным затратам;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МБ</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МБ</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7.3. Степень соответствия произведенных затрат запланированным затратам для структурного элемента, содержащего мероприятия (результаты), осуществляемые за счет собственных средств областного бюджета, так и за счет поступивших из федерального бюджета межбюджетных трансфертов, имеющих целевое назначение,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xml:space="preserve"> = 0,5 * 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+ 0,5 * МБ</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МБ</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степень соответствия произведенных затрат запланированным затратам;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предусмотренные муниципальной программой (комплексной программой)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фактически произведенные кассовые расходы на реализацию структурного элемента в отчетном году без учета расходов за счет поступивших из федерального бюджета межбюджетных трансфертов, имеющих целевое назначение;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МБ</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фактически произведенные в отчетном году кассовые расходы на реализацию структурного элемента за счет поступивших из федерального бюджета межбюджетных трансфертов, имеющих целевое назначение;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МБ</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предусмотренные сводной бюджетной росписью районного  бюджета по состоянию на 31 декабря отчетного года расходы на реализацию структурного элемента в отчетном году за счет поступивших из федерального бюджета межбюджетных трансфертов, имеющих целевое назначение.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IV. Оценка эффективности использования средств</w:t>
      </w:r>
    </w:p>
    <w:p w:rsidR="004F6021" w:rsidRPr="00CC3970" w:rsidRDefault="004F6021" w:rsidP="004F6021">
      <w:pPr>
        <w:pStyle w:val="ConsPlusTitle"/>
        <w:jc w:val="center"/>
        <w:rPr>
          <w:rFonts w:ascii="Times New Roman" w:hAnsi="Times New Roman" w:cs="Times New Roman"/>
          <w:color w:val="000000"/>
          <w:sz w:val="28"/>
          <w:szCs w:val="28"/>
        </w:rPr>
      </w:pPr>
      <w:r w:rsidRPr="00CC3970">
        <w:rPr>
          <w:rFonts w:ascii="Times New Roman" w:hAnsi="Times New Roman" w:cs="Times New Roman"/>
          <w:color w:val="000000"/>
          <w:sz w:val="28"/>
          <w:szCs w:val="28"/>
        </w:rPr>
        <w:t>областного</w:t>
      </w:r>
      <w:r>
        <w:rPr>
          <w:rFonts w:ascii="Times New Roman" w:hAnsi="Times New Roman" w:cs="Times New Roman"/>
          <w:color w:val="000000"/>
          <w:sz w:val="28"/>
          <w:szCs w:val="28"/>
        </w:rPr>
        <w:t xml:space="preserve"> </w:t>
      </w:r>
      <w:r w:rsidRPr="00CC3970">
        <w:rPr>
          <w:rFonts w:ascii="Times New Roman" w:hAnsi="Times New Roman" w:cs="Times New Roman"/>
          <w:color w:val="000000"/>
          <w:sz w:val="28"/>
          <w:szCs w:val="28"/>
        </w:rPr>
        <w:t>бюджета</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8. Эффективность использования средств районного  бюджета рассчитывается для каждого структурного элемента как соотношение степени реализации структурного элемента к степени соответствия произведенных затрат запланированным затратам районного  бюджета по следующей формуле: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w:t>
      </w:r>
      <w:r w:rsidRPr="004F6021">
        <w:rPr>
          <w:rFonts w:ascii="Times New Roman" w:hAnsi="Times New Roman" w:cs="Times New Roman"/>
          <w:color w:val="000000"/>
          <w:sz w:val="28"/>
          <w:szCs w:val="28"/>
          <w:vertAlign w:val="subscript"/>
          <w:lang w:val="ru-RU"/>
        </w:rPr>
        <w:t>ис</w:t>
      </w:r>
      <w:r w:rsidRPr="004F6021">
        <w:rPr>
          <w:rFonts w:ascii="Times New Roman" w:hAnsi="Times New Roman" w:cs="Times New Roman"/>
          <w:color w:val="000000"/>
          <w:sz w:val="28"/>
          <w:szCs w:val="28"/>
          <w:lang w:val="ru-RU"/>
        </w:rPr>
        <w:t xml:space="preserve"> = СР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xml:space="preserve"> - 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w:t>
      </w:r>
      <w:r w:rsidRPr="004F6021">
        <w:rPr>
          <w:rFonts w:ascii="Times New Roman" w:hAnsi="Times New Roman" w:cs="Times New Roman"/>
          <w:color w:val="000000"/>
          <w:sz w:val="28"/>
          <w:szCs w:val="28"/>
          <w:vertAlign w:val="subscript"/>
          <w:lang w:val="ru-RU"/>
        </w:rPr>
        <w:t>ис</w:t>
      </w:r>
      <w:r w:rsidRPr="004F6021">
        <w:rPr>
          <w:rFonts w:ascii="Times New Roman" w:hAnsi="Times New Roman" w:cs="Times New Roman"/>
          <w:color w:val="000000"/>
          <w:sz w:val="28"/>
          <w:szCs w:val="28"/>
          <w:lang w:val="ru-RU"/>
        </w:rPr>
        <w:t>– эффективность использования средств областного бюджета;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–степень реализации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СС</w:t>
      </w:r>
      <w:r w:rsidRPr="004F6021">
        <w:rPr>
          <w:rFonts w:ascii="Times New Roman" w:hAnsi="Times New Roman" w:cs="Times New Roman"/>
          <w:color w:val="000000"/>
          <w:sz w:val="28"/>
          <w:szCs w:val="28"/>
          <w:vertAlign w:val="subscript"/>
          <w:lang w:val="ru-RU"/>
        </w:rPr>
        <w:t>уз</w:t>
      </w:r>
      <w:r w:rsidRPr="004F6021">
        <w:rPr>
          <w:rFonts w:ascii="Times New Roman" w:hAnsi="Times New Roman" w:cs="Times New Roman"/>
          <w:color w:val="000000"/>
          <w:sz w:val="28"/>
          <w:szCs w:val="28"/>
          <w:lang w:val="ru-RU"/>
        </w:rPr>
        <w:t>– степень соответствия произведенных затрат запланированным затратам.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При этом в случае, если значение Э</w:t>
      </w:r>
      <w:r w:rsidRPr="004F6021">
        <w:rPr>
          <w:rFonts w:ascii="Times New Roman" w:hAnsi="Times New Roman" w:cs="Times New Roman"/>
          <w:color w:val="000000"/>
          <w:sz w:val="28"/>
          <w:szCs w:val="28"/>
          <w:vertAlign w:val="subscript"/>
          <w:lang w:val="ru-RU"/>
        </w:rPr>
        <w:t>ис</w:t>
      </w:r>
      <w:r w:rsidRPr="004F6021">
        <w:rPr>
          <w:rFonts w:ascii="Times New Roman" w:hAnsi="Times New Roman" w:cs="Times New Roman"/>
          <w:color w:val="000000"/>
          <w:sz w:val="28"/>
          <w:szCs w:val="28"/>
          <w:lang w:val="ru-RU"/>
        </w:rPr>
        <w:t xml:space="preserve"> составляет:</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менее 0, то оно принимается равным 1;</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менее -0,1, но менее 0, – равным 0,9;</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менее -0,2, но менее -0,1, – равным 0,8;</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менее -0,3, но менее -0,2, – равным 0,7;</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менее -0,4, но менее -0,3, – равным 0,6;</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не менее -0,5, но менее -0,4, – равным 0,5;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менее -0,5, – равным 0.</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случае если структурный элемент реализуется без финансового обеспечения его задач, эффективность использования средств областного бюджета принимается равной единице.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Default="004F6021" w:rsidP="004F6021">
      <w:pPr>
        <w:pStyle w:val="ConsPlusTitle"/>
        <w:jc w:val="center"/>
        <w:outlineLvl w:val="2"/>
        <w:rPr>
          <w:rFonts w:ascii="Times New Roman" w:hAnsi="Times New Roman" w:cs="Times New Roman"/>
          <w:color w:val="000000"/>
          <w:sz w:val="28"/>
          <w:szCs w:val="28"/>
        </w:rPr>
      </w:pPr>
    </w:p>
    <w:p w:rsidR="004F6021" w:rsidRDefault="004F6021" w:rsidP="004F6021">
      <w:pPr>
        <w:pStyle w:val="ConsPlusTitle"/>
        <w:jc w:val="center"/>
        <w:outlineLvl w:val="2"/>
        <w:rPr>
          <w:rFonts w:ascii="Times New Roman" w:hAnsi="Times New Roman" w:cs="Times New Roman"/>
          <w:color w:val="000000"/>
          <w:sz w:val="28"/>
          <w:szCs w:val="28"/>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 Оценка степени решения задач структурных элементов</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9. Для оценки степени решения задач структурного элемента муниципальной программы (комплексной программы) (далее - степень реализации структурного элемента) определяется степень достижения плановых значений каждого результата, характеризующего выполнение задачи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10. Степень достижения планового значения результата рассчитывается по следующим формулам: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результатов, желаемой тенденцией развития которых является увеличение значений:</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п/ппз</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п/пф</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п/пп</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результатов, желаемой тенденцией развития которых является снижение значений:</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п/ппз</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п/пп</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п/пф</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п/ппз</w:t>
      </w:r>
      <w:r w:rsidRPr="004F6021">
        <w:rPr>
          <w:rFonts w:ascii="Times New Roman" w:hAnsi="Times New Roman" w:cs="Times New Roman"/>
          <w:color w:val="000000"/>
          <w:sz w:val="28"/>
          <w:szCs w:val="28"/>
          <w:lang w:val="ru-RU"/>
        </w:rPr>
        <w:t>– степень достижения планового значения результата, характеризующего задачи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ЗП</w:t>
      </w:r>
      <w:r w:rsidRPr="004F6021">
        <w:rPr>
          <w:rFonts w:ascii="Times New Roman" w:hAnsi="Times New Roman" w:cs="Times New Roman"/>
          <w:color w:val="000000"/>
          <w:sz w:val="28"/>
          <w:szCs w:val="28"/>
          <w:vertAlign w:val="subscript"/>
          <w:lang w:val="ru-RU"/>
        </w:rPr>
        <w:t>п/пф</w:t>
      </w:r>
      <w:r w:rsidRPr="004F6021">
        <w:rPr>
          <w:rFonts w:ascii="Times New Roman" w:hAnsi="Times New Roman" w:cs="Times New Roman"/>
          <w:color w:val="000000"/>
          <w:sz w:val="28"/>
          <w:szCs w:val="28"/>
          <w:lang w:val="ru-RU"/>
        </w:rPr>
        <w:t>– значение результата, характеризующего задачи структурного элемента, фактически достигнутое на конец отчетного периода;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ЗП</w:t>
      </w:r>
      <w:r w:rsidRPr="004F6021">
        <w:rPr>
          <w:rFonts w:ascii="Times New Roman" w:hAnsi="Times New Roman" w:cs="Times New Roman"/>
          <w:color w:val="000000"/>
          <w:sz w:val="28"/>
          <w:szCs w:val="28"/>
          <w:vertAlign w:val="subscript"/>
          <w:lang w:val="ru-RU"/>
        </w:rPr>
        <w:t>п/пп</w:t>
      </w:r>
      <w:r w:rsidRPr="004F6021">
        <w:rPr>
          <w:rFonts w:ascii="Times New Roman" w:hAnsi="Times New Roman" w:cs="Times New Roman"/>
          <w:color w:val="000000"/>
          <w:sz w:val="28"/>
          <w:szCs w:val="28"/>
          <w:lang w:val="ru-RU"/>
        </w:rPr>
        <w:t>– плановое значение результата, характеризующего задачи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11. Степень реализации структурного элемента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045F42" w:rsidRDefault="004F6021" w:rsidP="004F6021">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000000"/>
          <w:position w:val="-25"/>
          <w:sz w:val="28"/>
          <w:szCs w:val="28"/>
        </w:rPr>
        <w:drawing>
          <wp:inline distT="0" distB="0" distL="0" distR="0">
            <wp:extent cx="1704975" cy="447675"/>
            <wp:effectExtent l="0" t="0" r="9525" b="9525"/>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4975" cy="447675"/>
                    </a:xfrm>
                    <a:prstGeom prst="rect">
                      <a:avLst/>
                    </a:prstGeom>
                    <a:noFill/>
                    <a:ln>
                      <a:noFill/>
                    </a:ln>
                  </pic:spPr>
                </pic:pic>
              </a:graphicData>
            </a:graphic>
          </wp:inline>
        </w:drawing>
      </w:r>
    </w:p>
    <w:p w:rsidR="004F6021" w:rsidRPr="00045F42" w:rsidRDefault="004F6021" w:rsidP="004F6021">
      <w:pPr>
        <w:pStyle w:val="ConsPlusNormal"/>
        <w:jc w:val="both"/>
        <w:rPr>
          <w:rFonts w:ascii="Times New Roman" w:hAnsi="Times New Roman" w:cs="Times New Roman"/>
          <w:color w:val="FF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степень реализации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п/ппз</w:t>
      </w:r>
      <w:r w:rsidRPr="004F6021">
        <w:rPr>
          <w:rFonts w:ascii="Times New Roman" w:hAnsi="Times New Roman" w:cs="Times New Roman"/>
          <w:color w:val="000000"/>
          <w:sz w:val="28"/>
          <w:szCs w:val="28"/>
          <w:lang w:val="ru-RU"/>
        </w:rPr>
        <w:t>– степень достижения планового значения результата, характеризующего задачи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CC3970">
        <w:rPr>
          <w:rFonts w:ascii="Times New Roman" w:hAnsi="Times New Roman" w:cs="Times New Roman"/>
          <w:color w:val="000000"/>
          <w:sz w:val="28"/>
          <w:szCs w:val="28"/>
        </w:rPr>
        <w:t>N</w:t>
      </w:r>
      <w:r w:rsidRPr="004F6021">
        <w:rPr>
          <w:rFonts w:ascii="Times New Roman" w:hAnsi="Times New Roman" w:cs="Times New Roman"/>
          <w:color w:val="000000"/>
          <w:sz w:val="28"/>
          <w:szCs w:val="28"/>
          <w:lang w:val="ru-RU"/>
        </w:rPr>
        <w:t xml:space="preserve"> – число результатов, характеризующих задачи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При использовании данной формулы в случаях, если СД</w:t>
      </w:r>
      <w:r w:rsidRPr="004F6021">
        <w:rPr>
          <w:rFonts w:ascii="Times New Roman" w:hAnsi="Times New Roman" w:cs="Times New Roman"/>
          <w:color w:val="000000"/>
          <w:sz w:val="28"/>
          <w:szCs w:val="28"/>
          <w:vertAlign w:val="subscript"/>
          <w:lang w:val="ru-RU"/>
        </w:rPr>
        <w:t>п/ппз</w:t>
      </w:r>
      <w:r w:rsidRPr="004F6021">
        <w:rPr>
          <w:rFonts w:ascii="Times New Roman" w:hAnsi="Times New Roman" w:cs="Times New Roman"/>
          <w:color w:val="000000"/>
          <w:sz w:val="28"/>
          <w:szCs w:val="28"/>
          <w:lang w:val="ru-RU"/>
        </w:rPr>
        <w:t>&gt; 1, значение СД</w:t>
      </w:r>
      <w:r w:rsidRPr="004F6021">
        <w:rPr>
          <w:rFonts w:ascii="Times New Roman" w:hAnsi="Times New Roman" w:cs="Times New Roman"/>
          <w:color w:val="000000"/>
          <w:sz w:val="28"/>
          <w:szCs w:val="28"/>
          <w:vertAlign w:val="subscript"/>
          <w:lang w:val="ru-RU"/>
        </w:rPr>
        <w:t>п/ппз</w:t>
      </w:r>
      <w:r w:rsidRPr="004F6021">
        <w:rPr>
          <w:rFonts w:ascii="Times New Roman" w:hAnsi="Times New Roman" w:cs="Times New Roman"/>
          <w:color w:val="000000"/>
          <w:sz w:val="28"/>
          <w:szCs w:val="28"/>
          <w:lang w:val="ru-RU"/>
        </w:rPr>
        <w:t xml:space="preserve"> принимается равным 1.</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 Оценка эффективности реализации структурного элемента</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12. Эффективность реализации структурного элемента оценивается в зависимости от значений оценки степени реализации структурного элемента и оценки эффективности использования средств районного  бюджета по следующей формуле:</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xml:space="preserve"> = СР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xml:space="preserve"> * Э</w:t>
      </w:r>
      <w:r w:rsidRPr="004F6021">
        <w:rPr>
          <w:rFonts w:ascii="Times New Roman" w:hAnsi="Times New Roman" w:cs="Times New Roman"/>
          <w:color w:val="000000"/>
          <w:sz w:val="28"/>
          <w:szCs w:val="28"/>
          <w:vertAlign w:val="subscript"/>
          <w:lang w:val="ru-RU"/>
        </w:rPr>
        <w:t>ис</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эффективность реализации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степень реализации структурного элемента;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w:t>
      </w:r>
      <w:r w:rsidRPr="004F6021">
        <w:rPr>
          <w:rFonts w:ascii="Times New Roman" w:hAnsi="Times New Roman" w:cs="Times New Roman"/>
          <w:color w:val="000000"/>
          <w:sz w:val="28"/>
          <w:szCs w:val="28"/>
          <w:vertAlign w:val="subscript"/>
          <w:lang w:val="ru-RU"/>
        </w:rPr>
        <w:t>ис</w:t>
      </w:r>
      <w:r w:rsidRPr="004F6021">
        <w:rPr>
          <w:rFonts w:ascii="Times New Roman" w:hAnsi="Times New Roman" w:cs="Times New Roman"/>
          <w:color w:val="000000"/>
          <w:sz w:val="28"/>
          <w:szCs w:val="28"/>
          <w:lang w:val="ru-RU"/>
        </w:rPr>
        <w:t>– эффективность использования средств областного бюджета.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13. Эффективность реализации структурного элемента признается высокой в случае, если значение ЭР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xml:space="preserve"> составляет не менее 0,90.</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реализации структурного элемента признается средней в случае, если значение ЭР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xml:space="preserve"> составляет не менее 0,80.</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реализации структурного элемента признается удовлетворительной в случае, если значение ЭР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xml:space="preserve"> составляет не менее 0,70.</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остальных случаях эффективность реализации структурного элемента признается неудовлетворительной.</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 xml:space="preserve">VII. Оценка степени достижения цели </w:t>
      </w: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w:t>
      </w:r>
      <w:r>
        <w:rPr>
          <w:rFonts w:ascii="Times New Roman" w:hAnsi="Times New Roman" w:cs="Times New Roman"/>
          <w:color w:val="000000"/>
          <w:sz w:val="28"/>
          <w:szCs w:val="28"/>
        </w:rPr>
        <w:t xml:space="preserve"> (комплексной программы)</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14. Для оценки степени достижения цели(ей)муниципальной программы (комплексной программы) определяется степень достижения плановых значений каждого показателя, характеризующего цель(и)муниципальной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15. Степень достижения планового значения показателя, характеризующего цель(и)муниципальной программы (комплексной программы), рассчитывается по следующим формулам:</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показателей, желаемой тенденцией развития которых является увеличение значений:</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гппз</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гпф</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гпп</w:t>
      </w:r>
      <w:r w:rsidRPr="004F6021">
        <w:rPr>
          <w:rFonts w:ascii="Times New Roman" w:hAnsi="Times New Roman" w:cs="Times New Roman"/>
          <w:color w:val="000000"/>
          <w:sz w:val="28"/>
          <w:szCs w:val="28"/>
          <w:lang w:val="ru-RU"/>
        </w:rPr>
        <w:t>;</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показателей, желаемой тенденцией развития которых является снижение значений:</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гппз</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гпп</w:t>
      </w:r>
      <w:r w:rsidRPr="004F6021">
        <w:rPr>
          <w:rFonts w:ascii="Times New Roman" w:hAnsi="Times New Roman" w:cs="Times New Roman"/>
          <w:color w:val="000000"/>
          <w:sz w:val="28"/>
          <w:szCs w:val="28"/>
          <w:lang w:val="ru-RU"/>
        </w:rPr>
        <w:t xml:space="preserve"> / ЗП</w:t>
      </w:r>
      <w:r w:rsidRPr="004F6021">
        <w:rPr>
          <w:rFonts w:ascii="Times New Roman" w:hAnsi="Times New Roman" w:cs="Times New Roman"/>
          <w:color w:val="000000"/>
          <w:sz w:val="28"/>
          <w:szCs w:val="28"/>
          <w:vertAlign w:val="subscript"/>
          <w:lang w:val="ru-RU"/>
        </w:rPr>
        <w:t>гпф</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гппз</w:t>
      </w:r>
      <w:r w:rsidRPr="004F6021">
        <w:rPr>
          <w:rFonts w:ascii="Times New Roman" w:hAnsi="Times New Roman" w:cs="Times New Roman"/>
          <w:color w:val="000000"/>
          <w:sz w:val="28"/>
          <w:szCs w:val="28"/>
          <w:lang w:val="ru-RU"/>
        </w:rPr>
        <w:t>– степень достижения планового значения показателя, характеризующего цель(и)муниципальной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ЗП</w:t>
      </w:r>
      <w:r w:rsidRPr="004F6021">
        <w:rPr>
          <w:rFonts w:ascii="Times New Roman" w:hAnsi="Times New Roman" w:cs="Times New Roman"/>
          <w:color w:val="000000"/>
          <w:sz w:val="28"/>
          <w:szCs w:val="28"/>
          <w:vertAlign w:val="subscript"/>
          <w:lang w:val="ru-RU"/>
        </w:rPr>
        <w:t>гпф</w:t>
      </w:r>
      <w:r w:rsidRPr="004F6021">
        <w:rPr>
          <w:rFonts w:ascii="Times New Roman" w:hAnsi="Times New Roman" w:cs="Times New Roman"/>
          <w:color w:val="000000"/>
          <w:sz w:val="28"/>
          <w:szCs w:val="28"/>
          <w:lang w:val="ru-RU"/>
        </w:rPr>
        <w:t>– значение показателя, характеризующего цель(и)муниципальной программы (комплексной программы), фактически достигнутое на конец отчетного периода;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ЗП</w:t>
      </w:r>
      <w:r w:rsidRPr="004F6021">
        <w:rPr>
          <w:rFonts w:ascii="Times New Roman" w:hAnsi="Times New Roman" w:cs="Times New Roman"/>
          <w:color w:val="000000"/>
          <w:sz w:val="28"/>
          <w:szCs w:val="28"/>
          <w:vertAlign w:val="subscript"/>
          <w:lang w:val="ru-RU"/>
        </w:rPr>
        <w:t>гпп</w:t>
      </w:r>
      <w:r w:rsidRPr="004F6021">
        <w:rPr>
          <w:rFonts w:ascii="Times New Roman" w:hAnsi="Times New Roman" w:cs="Times New Roman"/>
          <w:color w:val="000000"/>
          <w:sz w:val="28"/>
          <w:szCs w:val="28"/>
          <w:lang w:val="ru-RU"/>
        </w:rPr>
        <w:t>– плановое значение показателя, характеризующего цель</w:t>
      </w:r>
      <w:r w:rsidRPr="004F6021">
        <w:rPr>
          <w:rFonts w:ascii="Times New Roman" w:hAnsi="Times New Roman" w:cs="Times New Roman"/>
          <w:sz w:val="28"/>
          <w:szCs w:val="28"/>
          <w:lang w:val="ru-RU"/>
        </w:rPr>
        <w:t xml:space="preserve">(и) </w:t>
      </w:r>
      <w:r w:rsidRPr="004F6021">
        <w:rPr>
          <w:rFonts w:ascii="Times New Roman" w:hAnsi="Times New Roman" w:cs="Times New Roman"/>
          <w:color w:val="000000"/>
          <w:sz w:val="28"/>
          <w:szCs w:val="28"/>
          <w:lang w:val="ru-RU"/>
        </w:rPr>
        <w:t>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16. Степень реализации муниципальной программы (комплексной программы)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045F42" w:rsidRDefault="004F6021" w:rsidP="004F6021">
      <w:pPr>
        <w:pStyle w:val="ConsPlusNormal"/>
        <w:jc w:val="center"/>
        <w:rPr>
          <w:rFonts w:ascii="Times New Roman" w:hAnsi="Times New Roman" w:cs="Times New Roman"/>
          <w:color w:val="FF0000"/>
          <w:sz w:val="28"/>
          <w:szCs w:val="28"/>
        </w:rPr>
      </w:pPr>
      <w:r w:rsidRPr="002F5B4C">
        <w:rPr>
          <w:rFonts w:ascii="Times New Roman" w:hAnsi="Times New Roman" w:cs="Times New Roman"/>
          <w:noProof/>
          <w:color w:val="FF0000"/>
          <w:position w:val="-25"/>
          <w:sz w:val="28"/>
          <w:szCs w:val="28"/>
        </w:rPr>
        <w:drawing>
          <wp:inline distT="0" distB="0" distL="0" distR="0">
            <wp:extent cx="1628775" cy="447675"/>
            <wp:effectExtent l="0" t="0" r="9525" b="9525"/>
            <wp:docPr id="8"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28775" cy="447675"/>
                    </a:xfrm>
                    <a:prstGeom prst="rect">
                      <a:avLst/>
                    </a:prstGeom>
                    <a:noFill/>
                    <a:ln>
                      <a:noFill/>
                    </a:ln>
                  </pic:spPr>
                </pic:pic>
              </a:graphicData>
            </a:graphic>
          </wp:inline>
        </w:drawing>
      </w:r>
    </w:p>
    <w:p w:rsidR="004F6021" w:rsidRPr="00045F42" w:rsidRDefault="004F6021" w:rsidP="004F6021">
      <w:pPr>
        <w:pStyle w:val="ConsPlusNormal"/>
        <w:jc w:val="both"/>
        <w:rPr>
          <w:rFonts w:ascii="Times New Roman" w:hAnsi="Times New Roman" w:cs="Times New Roman"/>
          <w:color w:val="FF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xml:space="preserve"> - степень реализации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СД</w:t>
      </w:r>
      <w:r w:rsidRPr="004F6021">
        <w:rPr>
          <w:rFonts w:ascii="Times New Roman" w:hAnsi="Times New Roman" w:cs="Times New Roman"/>
          <w:color w:val="000000"/>
          <w:sz w:val="28"/>
          <w:szCs w:val="28"/>
          <w:vertAlign w:val="subscript"/>
          <w:lang w:val="ru-RU"/>
        </w:rPr>
        <w:t>гппз</w:t>
      </w:r>
      <w:r w:rsidRPr="004F6021">
        <w:rPr>
          <w:rFonts w:ascii="Times New Roman" w:hAnsi="Times New Roman" w:cs="Times New Roman"/>
          <w:color w:val="000000"/>
          <w:sz w:val="28"/>
          <w:szCs w:val="28"/>
          <w:lang w:val="ru-RU"/>
        </w:rPr>
        <w:t xml:space="preserve"> - степень достижения планового значения показателя, характеризующего цель(и)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М - число показателей, характеризующих цель(и)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При использовании данной формулы в случаях, если СД</w:t>
      </w:r>
      <w:r w:rsidRPr="004F6021">
        <w:rPr>
          <w:rFonts w:ascii="Times New Roman" w:hAnsi="Times New Roman" w:cs="Times New Roman"/>
          <w:color w:val="000000"/>
          <w:sz w:val="28"/>
          <w:szCs w:val="28"/>
          <w:vertAlign w:val="subscript"/>
          <w:lang w:val="ru-RU"/>
        </w:rPr>
        <w:t>гппз</w:t>
      </w:r>
      <w:r w:rsidRPr="004F6021">
        <w:rPr>
          <w:rFonts w:ascii="Times New Roman" w:hAnsi="Times New Roman" w:cs="Times New Roman"/>
          <w:color w:val="000000"/>
          <w:sz w:val="28"/>
          <w:szCs w:val="28"/>
          <w:lang w:val="ru-RU"/>
        </w:rPr>
        <w:t>&gt; 1 значение СД</w:t>
      </w:r>
      <w:r w:rsidRPr="004F6021">
        <w:rPr>
          <w:rFonts w:ascii="Times New Roman" w:hAnsi="Times New Roman" w:cs="Times New Roman"/>
          <w:color w:val="000000"/>
          <w:sz w:val="28"/>
          <w:szCs w:val="28"/>
          <w:vertAlign w:val="subscript"/>
          <w:lang w:val="ru-RU"/>
        </w:rPr>
        <w:t>гппз</w:t>
      </w:r>
      <w:r w:rsidRPr="004F6021">
        <w:rPr>
          <w:rFonts w:ascii="Times New Roman" w:hAnsi="Times New Roman" w:cs="Times New Roman"/>
          <w:color w:val="000000"/>
          <w:sz w:val="28"/>
          <w:szCs w:val="28"/>
          <w:lang w:val="ru-RU"/>
        </w:rPr>
        <w:t xml:space="preserve"> принимается равным 1.</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CC3970" w:rsidRDefault="004F6021" w:rsidP="004F6021">
      <w:pPr>
        <w:pStyle w:val="ConsPlusTitle"/>
        <w:jc w:val="center"/>
        <w:outlineLvl w:val="2"/>
        <w:rPr>
          <w:rFonts w:ascii="Times New Roman" w:hAnsi="Times New Roman" w:cs="Times New Roman"/>
          <w:color w:val="000000"/>
          <w:sz w:val="28"/>
          <w:szCs w:val="28"/>
        </w:rPr>
      </w:pPr>
      <w:r w:rsidRPr="00CC3970">
        <w:rPr>
          <w:rFonts w:ascii="Times New Roman" w:hAnsi="Times New Roman" w:cs="Times New Roman"/>
          <w:color w:val="000000"/>
          <w:sz w:val="28"/>
          <w:szCs w:val="28"/>
        </w:rPr>
        <w:t>VIII. Оценка эффективности реализации</w:t>
      </w:r>
    </w:p>
    <w:p w:rsidR="004F6021" w:rsidRPr="00CC3970" w:rsidRDefault="004F6021" w:rsidP="004F6021">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муниципальной</w:t>
      </w:r>
      <w:r w:rsidRPr="00CC3970">
        <w:rPr>
          <w:rFonts w:ascii="Times New Roman" w:hAnsi="Times New Roman" w:cs="Times New Roman"/>
          <w:color w:val="000000"/>
          <w:sz w:val="28"/>
          <w:szCs w:val="28"/>
        </w:rPr>
        <w:t xml:space="preserve"> программы </w:t>
      </w:r>
      <w:r w:rsidRPr="00CE38F4">
        <w:rPr>
          <w:rFonts w:ascii="Times New Roman" w:hAnsi="Times New Roman" w:cs="Times New Roman"/>
          <w:color w:val="000000"/>
          <w:sz w:val="28"/>
          <w:szCs w:val="28"/>
        </w:rPr>
        <w:t>(комплексной программы)</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17. Эффективность реализации муниципальной программы (комплексной программы) оценивается в зависимости от значений оценки степени достижения цель(и) муниципальной программы (комплексной программы) и оценки эффективности реализации ее структурных элементов по следующей формуле:</w:t>
      </w:r>
    </w:p>
    <w:p w:rsidR="004F6021" w:rsidRPr="004F6021" w:rsidRDefault="004F6021" w:rsidP="004F6021">
      <w:pPr>
        <w:pStyle w:val="ConsPlusNormal"/>
        <w:jc w:val="both"/>
        <w:rPr>
          <w:rFonts w:ascii="Times New Roman" w:hAnsi="Times New Roman" w:cs="Times New Roman"/>
          <w:color w:val="FF0000"/>
          <w:sz w:val="28"/>
          <w:szCs w:val="28"/>
          <w:lang w:val="ru-RU"/>
        </w:rPr>
      </w:pPr>
      <w:r w:rsidRPr="00267A2C">
        <w:rPr>
          <w:noProof/>
          <w:sz w:val="20"/>
          <w:szCs w:val="20"/>
        </w:rPr>
        <w:pict>
          <v:shapetype id="_x0000_t202" coordsize="21600,21600" o:spt="202" path="m,l,21600r21600,l21600,xe">
            <v:stroke joinstyle="miter"/>
            <v:path gradientshapeok="t" o:connecttype="rect"/>
          </v:shapetype>
          <v:shape id="Надпись 2" o:spid="_x0000_s1032" type="#_x0000_t202" style="position:absolute;left:0;text-align:left;margin-left:325.9pt;margin-top:18.05pt;width:49.45pt;height:23.3pt;z-index:25166643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" filled="f" stroked="f">
            <v:textbox style="mso-fit-shape-to-text:t">
              <w:txbxContent>
                <w:p w:rsidR="004F6021" w:rsidRDefault="004F6021" w:rsidP="004F6021">
                  <w:r>
                    <w:t>, где:</w:t>
                  </w:r>
                </w:p>
              </w:txbxContent>
            </v:textbox>
          </v:shape>
        </w:pict>
      </w:r>
    </w:p>
    <w:p w:rsidR="004F6021" w:rsidRPr="00E97F0F" w:rsidRDefault="004F6021" w:rsidP="004F6021">
      <w:pPr>
        <w:pStyle w:val="ConsPlusNormal"/>
        <w:jc w:val="center"/>
        <w:rPr>
          <w:rFonts w:ascii="Times New Roman" w:hAnsi="Times New Roman" w:cs="Times New Roman"/>
          <w:i/>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m:t>
              </m:r>
            </m:e>
            <m:sub>
              <m:r>
                <w:rPr>
                  <w:rFonts w:ascii="Cambria Math" w:hAnsi="Cambria Math" w:cs="Times New Roman"/>
                  <w:sz w:val="28"/>
                  <w:szCs w:val="28"/>
                </w:rPr>
                <m:t>гп</m:t>
              </m:r>
            </m:sub>
          </m:sSub>
          <m:r>
            <m:rPr>
              <m:sty m:val="p"/>
            </m:rPr>
            <w:rPr>
              <w:rFonts w:ascii="Cambria Math" w:hAnsi="Cambria Math" w:cs="Times New Roman"/>
              <w:sz w:val="28"/>
              <w:szCs w:val="28"/>
            </w:rPr>
            <m:t>=0,5*</m:t>
          </m:r>
          <m:sSub>
            <m:sSubPr>
              <m:ctrlPr>
                <w:rPr>
                  <w:rFonts w:ascii="Cambria Math" w:hAnsi="Cambria Math" w:cs="Times New Roman"/>
                  <w:sz w:val="28"/>
                  <w:szCs w:val="28"/>
                </w:rPr>
              </m:ctrlPr>
            </m:sSubPr>
            <m:e>
              <m:r>
                <m:rPr>
                  <m:sty m:val="p"/>
                </m:rPr>
                <w:rPr>
                  <w:rFonts w:ascii="Cambria Math" w:hAnsi="Cambria Math" w:cs="Times New Roman"/>
                  <w:sz w:val="28"/>
                  <w:szCs w:val="28"/>
                </w:rPr>
                <m:t>СР</m:t>
              </m:r>
            </m:e>
            <m:sub>
              <m:r>
                <w:rPr>
                  <w:rFonts w:ascii="Cambria Math" w:hAnsi="Cambria Math" w:cs="Times New Roman"/>
                  <w:sz w:val="28"/>
                  <w:szCs w:val="28"/>
                </w:rPr>
                <m:t>гп</m:t>
              </m:r>
            </m:sub>
          </m:sSub>
          <m:r>
            <m:rPr>
              <m:sty m:val="p"/>
            </m:rPr>
            <w:rPr>
              <w:rFonts w:ascii="Cambria Math" w:hAnsi="Cambria Math" w:cs="Times New Roman"/>
              <w:sz w:val="28"/>
              <w:szCs w:val="28"/>
            </w:rPr>
            <m:t>+0,5*</m:t>
          </m:r>
          <m:nary>
            <m:naryPr>
              <m:chr m:val="∑"/>
              <m:limLoc m:val="undOvr"/>
              <m:subHide m:val="on"/>
              <m:supHide m:val="on"/>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ЭР</m:t>
                  </m:r>
                </m:e>
                <m:sub>
                  <m:r>
                    <w:rPr>
                      <w:rFonts w:ascii="Cambria Math" w:hAnsi="Cambria Math" w:cs="Times New Roman"/>
                      <w:sz w:val="28"/>
                      <w:szCs w:val="28"/>
                    </w:rPr>
                    <m:t>сэ</m:t>
                  </m:r>
                </m:sub>
              </m:sSub>
            </m:e>
          </m:nary>
        </m:oMath>
      </m:oMathPara>
    </w:p>
    <w:p w:rsidR="004F6021" w:rsidRDefault="004F6021" w:rsidP="004F6021">
      <w:pPr>
        <w:pStyle w:val="ConsPlusNormal"/>
        <w:jc w:val="center"/>
        <w:rPr>
          <w:rFonts w:ascii="Times New Roman" w:hAnsi="Times New Roman" w:cs="Times New Roman"/>
          <w:color w:val="FF0000"/>
          <w:sz w:val="28"/>
          <w:szCs w:val="28"/>
        </w:rPr>
      </w:pPr>
    </w:p>
    <w:p w:rsidR="004F6021" w:rsidRPr="00045F42" w:rsidRDefault="004F6021" w:rsidP="004F6021">
      <w:pPr>
        <w:pStyle w:val="ConsPlusNormal"/>
        <w:jc w:val="center"/>
        <w:rPr>
          <w:rFonts w:ascii="Times New Roman" w:hAnsi="Times New Roman" w:cs="Times New Roman"/>
          <w:color w:val="FF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эффективность реализации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степень реализации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w:t>
      </w:r>
      <w:r w:rsidRPr="004F6021">
        <w:rPr>
          <w:rFonts w:ascii="Times New Roman" w:hAnsi="Times New Roman" w:cs="Times New Roman"/>
          <w:color w:val="000000"/>
          <w:sz w:val="28"/>
          <w:szCs w:val="28"/>
          <w:vertAlign w:val="subscript"/>
          <w:lang w:val="ru-RU"/>
        </w:rPr>
        <w:t>сэ</w:t>
      </w:r>
      <w:r w:rsidRPr="004F6021">
        <w:rPr>
          <w:rFonts w:ascii="Times New Roman" w:hAnsi="Times New Roman" w:cs="Times New Roman"/>
          <w:color w:val="000000"/>
          <w:sz w:val="28"/>
          <w:szCs w:val="28"/>
          <w:lang w:val="ru-RU"/>
        </w:rPr>
        <w:t>– эффективность реализации структурного элемента муниципальной программы (комплексной программы);</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18. Эффективность реализации муниципальной программы (комплексной программы) признается высокой в случае, если значение ЭР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xml:space="preserve"> составляет не менее 0,95.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реализации муниципальной программы (комплексной программы)признается средней в случае, если значение ЭР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xml:space="preserve"> составляет не менее 0,85.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реализации муниципальной программы (комплексной программы) признается удовлетворительной в случае, если значение ЭР</w:t>
      </w:r>
      <w:r w:rsidRPr="004F6021">
        <w:rPr>
          <w:rFonts w:ascii="Times New Roman" w:hAnsi="Times New Roman" w:cs="Times New Roman"/>
          <w:color w:val="000000"/>
          <w:sz w:val="28"/>
          <w:szCs w:val="28"/>
          <w:vertAlign w:val="subscript"/>
          <w:lang w:val="ru-RU"/>
        </w:rPr>
        <w:t>гп</w:t>
      </w:r>
      <w:r w:rsidRPr="004F6021">
        <w:rPr>
          <w:rFonts w:ascii="Times New Roman" w:hAnsi="Times New Roman" w:cs="Times New Roman"/>
          <w:color w:val="000000"/>
          <w:sz w:val="28"/>
          <w:szCs w:val="28"/>
          <w:lang w:val="ru-RU"/>
        </w:rPr>
        <w:t xml:space="preserve"> составляет не менее 0,75.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В остальных случаях эффективность реализации муниципальной программы (комплексной программы) признается неудовлетворительной.</w:t>
      </w:r>
    </w:p>
    <w:p w:rsidR="004F6021" w:rsidRPr="004F6021" w:rsidRDefault="004F6021" w:rsidP="004F6021">
      <w:pPr>
        <w:pStyle w:val="ConsPlusNormal"/>
        <w:jc w:val="both"/>
        <w:rPr>
          <w:rFonts w:ascii="Times New Roman" w:hAnsi="Times New Roman" w:cs="Times New Roman"/>
          <w:color w:val="FF0000"/>
          <w:sz w:val="28"/>
          <w:szCs w:val="28"/>
          <w:lang w:val="ru-RU"/>
        </w:rPr>
        <w:sectPr w:rsidR="004F6021" w:rsidRPr="004F6021" w:rsidSect="0056059B">
          <w:pgSz w:w="11905" w:h="16838"/>
          <w:pgMar w:top="1134" w:right="706" w:bottom="1134" w:left="1701" w:header="0" w:footer="0" w:gutter="0"/>
          <w:cols w:space="720"/>
          <w:titlePg/>
        </w:sectPr>
      </w:pPr>
    </w:p>
    <w:p w:rsidR="004F6021" w:rsidRPr="004F6021" w:rsidRDefault="004F6021" w:rsidP="004F6021">
      <w:pPr>
        <w:pStyle w:val="ConsPlusNormal"/>
        <w:tabs>
          <w:tab w:val="left" w:pos="5554"/>
          <w:tab w:val="left" w:pos="6190"/>
          <w:tab w:val="right" w:pos="9354"/>
        </w:tabs>
        <w:outlineLvl w:val="1"/>
        <w:rPr>
          <w:rFonts w:ascii="Times New Roman" w:hAnsi="Times New Roman" w:cs="Times New Roman"/>
          <w:sz w:val="28"/>
          <w:szCs w:val="28"/>
          <w:lang w:val="ru-RU"/>
        </w:rPr>
      </w:pPr>
      <w:r w:rsidRPr="004F6021">
        <w:rPr>
          <w:rFonts w:ascii="Times New Roman" w:hAnsi="Times New Roman" w:cs="Times New Roman"/>
          <w:sz w:val="28"/>
          <w:szCs w:val="28"/>
          <w:lang w:val="ru-RU"/>
        </w:rPr>
        <w:tab/>
        <w:t xml:space="preserve"> Приложение 13</w:t>
      </w:r>
    </w:p>
    <w:p w:rsidR="004F6021" w:rsidRPr="004F6021" w:rsidRDefault="004F6021" w:rsidP="004F6021">
      <w:pPr>
        <w:pStyle w:val="ConsPlusNormal"/>
        <w:tabs>
          <w:tab w:val="left" w:pos="5592"/>
          <w:tab w:val="left" w:pos="6302"/>
          <w:tab w:val="right" w:pos="9354"/>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 xml:space="preserve"> к порядку </w:t>
      </w:r>
      <w:r w:rsidRPr="004F6021">
        <w:rPr>
          <w:rFonts w:ascii="Times New Roman" w:hAnsi="Times New Roman" w:cs="Times New Roman"/>
          <w:color w:val="000000"/>
          <w:sz w:val="28"/>
          <w:szCs w:val="28"/>
          <w:lang w:val="ru-RU"/>
        </w:rPr>
        <w:tab/>
        <w:t>разработки, реализации</w:t>
      </w:r>
    </w:p>
    <w:p w:rsidR="004F6021" w:rsidRPr="004F6021" w:rsidRDefault="004F6021" w:rsidP="004F6021">
      <w:pPr>
        <w:pStyle w:val="ConsPlusNormal"/>
        <w:tabs>
          <w:tab w:val="left" w:pos="5648"/>
          <w:tab w:val="right" w:pos="9354"/>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и оценки эффективности</w:t>
      </w:r>
    </w:p>
    <w:p w:rsidR="004F6021" w:rsidRPr="004F6021" w:rsidRDefault="004F6021" w:rsidP="004F6021">
      <w:pPr>
        <w:pStyle w:val="ConsPlusNormal"/>
        <w:tabs>
          <w:tab w:val="left" w:pos="5666"/>
          <w:tab w:val="right" w:pos="9354"/>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муниципальных программ</w:t>
      </w:r>
    </w:p>
    <w:p w:rsidR="004F6021" w:rsidRPr="004F6021" w:rsidRDefault="004F6021" w:rsidP="004F6021">
      <w:pPr>
        <w:pStyle w:val="ConsPlusNormal"/>
        <w:tabs>
          <w:tab w:val="left" w:pos="5648"/>
          <w:tab w:val="right" w:pos="9354"/>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 xml:space="preserve">Беляевского района </w:t>
      </w:r>
    </w:p>
    <w:p w:rsidR="004F6021" w:rsidRPr="004F6021" w:rsidRDefault="004F6021" w:rsidP="004F6021">
      <w:pPr>
        <w:pStyle w:val="ConsPlusNormal"/>
        <w:tabs>
          <w:tab w:val="left" w:pos="5592"/>
          <w:tab w:val="right" w:pos="9354"/>
        </w:tabs>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ab/>
        <w:t xml:space="preserve"> Оренбургской области</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1F6258" w:rsidRDefault="004F6021" w:rsidP="004F6021">
      <w:pPr>
        <w:pStyle w:val="ConsPlusTitle"/>
        <w:jc w:val="center"/>
        <w:rPr>
          <w:rFonts w:ascii="Times New Roman" w:hAnsi="Times New Roman" w:cs="Times New Roman"/>
          <w:color w:val="000000"/>
          <w:sz w:val="28"/>
          <w:szCs w:val="28"/>
        </w:rPr>
      </w:pPr>
      <w:bookmarkStart w:id="15" w:name="P2275"/>
      <w:bookmarkEnd w:id="15"/>
      <w:r w:rsidRPr="001F6258">
        <w:rPr>
          <w:rFonts w:ascii="Times New Roman" w:hAnsi="Times New Roman" w:cs="Times New Roman"/>
          <w:color w:val="000000"/>
          <w:sz w:val="28"/>
          <w:szCs w:val="28"/>
        </w:rPr>
        <w:t>Методика</w:t>
      </w:r>
    </w:p>
    <w:p w:rsidR="004F6021" w:rsidRPr="001F6258" w:rsidRDefault="004F6021" w:rsidP="004F6021">
      <w:pPr>
        <w:pStyle w:val="ConsPlusTitle"/>
        <w:jc w:val="center"/>
        <w:rPr>
          <w:rFonts w:ascii="Times New Roman" w:hAnsi="Times New Roman" w:cs="Times New Roman"/>
          <w:color w:val="000000"/>
          <w:sz w:val="28"/>
          <w:szCs w:val="28"/>
        </w:rPr>
      </w:pPr>
      <w:r w:rsidRPr="001F6258">
        <w:rPr>
          <w:rFonts w:ascii="Times New Roman" w:hAnsi="Times New Roman" w:cs="Times New Roman"/>
          <w:color w:val="000000"/>
          <w:sz w:val="28"/>
          <w:szCs w:val="28"/>
        </w:rPr>
        <w:t>оценки эффективности реализации структурных элементов</w:t>
      </w:r>
    </w:p>
    <w:p w:rsidR="004F6021" w:rsidRPr="001F6258" w:rsidRDefault="004F6021" w:rsidP="004F6021">
      <w:pPr>
        <w:pStyle w:val="ConsPlusTitle"/>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муниципальных</w:t>
      </w:r>
      <w:r w:rsidRPr="001F6258">
        <w:rPr>
          <w:rFonts w:ascii="Times New Roman" w:hAnsi="Times New Roman" w:cs="Times New Roman"/>
          <w:color w:val="000000"/>
          <w:sz w:val="28"/>
          <w:szCs w:val="28"/>
        </w:rPr>
        <w:t xml:space="preserve"> программ (комплексных программ) осуществляемых проектным способом</w:t>
      </w:r>
    </w:p>
    <w:p w:rsidR="004F6021" w:rsidRPr="004F6021" w:rsidRDefault="004F6021" w:rsidP="004F6021">
      <w:pPr>
        <w:pStyle w:val="ConsPlusNormal"/>
        <w:spacing w:after="1"/>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 Оценка эффективности реализации структурных элементов муниципальной программы (комплексной программы) Оренбургской области (далее –муниципальная программа (комплексная программа)), осуществляемых проектным способом (далее – проектные мероприятия), производится по соответствующему приоритетному проекту, региональному проекту ежегодно по итогам отчетного финансового года.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2. При проведении оценки эффективности проектных мероприятий учитывается редакция муниципальной программы (комплексной программы), действующая в отчетном году.</w:t>
      </w:r>
    </w:p>
    <w:p w:rsidR="004F6021" w:rsidRPr="004F6021" w:rsidRDefault="004F6021" w:rsidP="004F6021">
      <w:pPr>
        <w:pStyle w:val="ConsPlusNormal"/>
        <w:spacing w:before="200"/>
        <w:ind w:firstLine="540"/>
        <w:jc w:val="both"/>
        <w:rPr>
          <w:rFonts w:ascii="Times New Roman" w:hAnsi="Times New Roman" w:cs="Times New Roman"/>
          <w:color w:val="FF0000"/>
          <w:sz w:val="28"/>
          <w:szCs w:val="28"/>
          <w:lang w:val="ru-RU"/>
        </w:rPr>
      </w:pPr>
      <w:r w:rsidRPr="004F6021">
        <w:rPr>
          <w:rFonts w:ascii="Times New Roman" w:hAnsi="Times New Roman" w:cs="Times New Roman"/>
          <w:color w:val="000000"/>
          <w:sz w:val="28"/>
          <w:szCs w:val="28"/>
          <w:lang w:val="ru-RU"/>
        </w:rPr>
        <w:t>3. Эффективность реализации проектных мероприятий рассчитывается по следующей формуле:</w:t>
      </w:r>
    </w:p>
    <w:p w:rsidR="004F6021" w:rsidRPr="004F6021" w:rsidRDefault="004F6021" w:rsidP="004F6021">
      <w:pPr>
        <w:pStyle w:val="ConsPlusNormal"/>
        <w:jc w:val="center"/>
        <w:rPr>
          <w:rFonts w:ascii="Times New Roman" w:hAnsi="Times New Roman" w:cs="Times New Roman"/>
          <w:color w:val="FF0000"/>
          <w:sz w:val="28"/>
          <w:szCs w:val="28"/>
          <w:lang w:val="ru-RU"/>
        </w:rPr>
      </w:pPr>
      <w:r w:rsidRPr="00267A2C">
        <w:rPr>
          <w:noProof/>
          <w:sz w:val="20"/>
          <w:szCs w:val="20"/>
        </w:rPr>
        <w:pict>
          <v:shape id="_x0000_s1031" type="#_x0000_t202" style="position:absolute;left:0;text-align:left;margin-left:281.7pt;margin-top:28.7pt;width:49.45pt;height:23.3pt;z-index:25166540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" filled="f" stroked="f">
            <v:textbox style="mso-fit-shape-to-text:t">
              <w:txbxContent>
                <w:p w:rsidR="004F6021" w:rsidRDefault="004F6021" w:rsidP="004F6021">
                  <w:r>
                    <w:t>, где:</w:t>
                  </w:r>
                </w:p>
              </w:txbxContent>
            </v:textbox>
          </v:shape>
        </w:pict>
      </w:r>
    </w:p>
    <w:p w:rsidR="004F6021" w:rsidRPr="00E97F0F" w:rsidRDefault="004F6021" w:rsidP="004F6021">
      <w:pPr>
        <w:pStyle w:val="ConsPlusNormal"/>
        <w:jc w:val="center"/>
        <w:rPr>
          <w:rFonts w:ascii="Times New Roman" w:hAnsi="Times New Roman" w:cs="Times New Roman"/>
          <w:i/>
          <w:sz w:val="28"/>
          <w:szCs w:val="28"/>
        </w:rPr>
      </w:pPr>
      <m:oMathPara>
        <m:oMathParaPr>
          <m:jc m:val="center"/>
        </m:oMathParaPr>
        <m:oMath>
          <m:r>
            <m:rPr>
              <m:sty m:val="p"/>
            </m:rPr>
            <w:rPr>
              <w:rFonts w:ascii="Cambria Math" w:hAnsi="Cambria Math" w:cs="Times New Roman"/>
              <w:sz w:val="28"/>
              <w:szCs w:val="28"/>
            </w:rPr>
            <m:t>ЭРп=</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К</m:t>
              </m:r>
            </m:sup>
            <m:e>
              <m:sSub>
                <m:sSubPr>
                  <m:ctrlPr>
                    <w:rPr>
                      <w:rFonts w:ascii="Cambria Math" w:hAnsi="Cambria Math" w:cs="Times New Roman"/>
                      <w:i/>
                      <w:sz w:val="28"/>
                      <w:szCs w:val="28"/>
                    </w:rPr>
                  </m:ctrlPr>
                </m:sSubPr>
                <m:e>
                  <m:r>
                    <w:rPr>
                      <w:rFonts w:ascii="Cambria Math" w:hAnsi="Cambria Math" w:cs="Times New Roman"/>
                      <w:sz w:val="28"/>
                      <w:szCs w:val="28"/>
                    </w:rPr>
                    <m:t>ЭРп</m:t>
                  </m:r>
                </m:e>
                <m:sub>
                  <m:r>
                    <w:rPr>
                      <w:rFonts w:ascii="Cambria Math" w:hAnsi="Cambria Math" w:cs="Times New Roman"/>
                      <w:sz w:val="28"/>
                      <w:szCs w:val="28"/>
                    </w:rPr>
                    <m:t>j</m:t>
                  </m:r>
                </m:sub>
              </m:sSub>
            </m:e>
          </m:nary>
          <m:r>
            <w:rPr>
              <w:rFonts w:ascii="Cambria Math" w:hAnsi="Cambria Math" w:cs="Times New Roman"/>
              <w:sz w:val="28"/>
              <w:szCs w:val="28"/>
            </w:rPr>
            <m:t>/К</m:t>
          </m:r>
        </m:oMath>
      </m:oMathPara>
    </w:p>
    <w:p w:rsidR="004F6021" w:rsidRPr="001F6258" w:rsidRDefault="004F6021" w:rsidP="004F6021">
      <w:pPr>
        <w:pStyle w:val="ConsPlusNormal"/>
        <w:jc w:val="center"/>
        <w:rPr>
          <w:rFonts w:ascii="Times New Roman" w:hAnsi="Times New Roman" w:cs="Times New Roman"/>
          <w:color w:val="FF0000"/>
          <w:sz w:val="28"/>
          <w:szCs w:val="28"/>
        </w:rPr>
      </w:pPr>
    </w:p>
    <w:p w:rsidR="004F6021" w:rsidRPr="001F6258" w:rsidRDefault="004F6021" w:rsidP="004F6021">
      <w:pPr>
        <w:pStyle w:val="ConsPlusNormal"/>
        <w:jc w:val="both"/>
        <w:rPr>
          <w:rFonts w:ascii="Times New Roman" w:hAnsi="Times New Roman" w:cs="Times New Roman"/>
          <w:color w:val="FF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ЭРп</w:t>
      </w:r>
      <w:r w:rsidRPr="001F6258">
        <w:rPr>
          <w:rFonts w:ascii="Times New Roman" w:hAnsi="Times New Roman" w:cs="Times New Roman"/>
          <w:color w:val="000000"/>
          <w:sz w:val="28"/>
          <w:szCs w:val="28"/>
          <w:vertAlign w:val="subscript"/>
        </w:rPr>
        <w:t>j</w:t>
      </w:r>
      <w:r w:rsidRPr="004F6021">
        <w:rPr>
          <w:rFonts w:ascii="Times New Roman" w:hAnsi="Times New Roman" w:cs="Times New Roman"/>
          <w:color w:val="000000"/>
          <w:sz w:val="28"/>
          <w:szCs w:val="28"/>
          <w:lang w:val="ru-RU"/>
        </w:rPr>
        <w:t xml:space="preserve"> – эффективность реализации </w:t>
      </w:r>
      <w:r w:rsidRPr="001F6258">
        <w:rPr>
          <w:rFonts w:ascii="Times New Roman" w:hAnsi="Times New Roman" w:cs="Times New Roman"/>
          <w:color w:val="000000"/>
          <w:sz w:val="28"/>
          <w:szCs w:val="28"/>
        </w:rPr>
        <w:t>j</w:t>
      </w:r>
      <w:r w:rsidRPr="004F6021">
        <w:rPr>
          <w:rFonts w:ascii="Times New Roman" w:hAnsi="Times New Roman" w:cs="Times New Roman"/>
          <w:color w:val="000000"/>
          <w:sz w:val="28"/>
          <w:szCs w:val="28"/>
          <w:lang w:val="ru-RU"/>
        </w:rPr>
        <w:t>-го приоритетного проекта, регионального проекта;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К – количество проектов в муниципальной программе (комплексной программе).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 xml:space="preserve">Эффективность реализации </w:t>
      </w:r>
      <w:r w:rsidRPr="001F6258">
        <w:rPr>
          <w:rFonts w:ascii="Times New Roman" w:hAnsi="Times New Roman" w:cs="Times New Roman"/>
          <w:color w:val="000000"/>
          <w:sz w:val="28"/>
          <w:szCs w:val="28"/>
        </w:rPr>
        <w:t>j</w:t>
      </w:r>
      <w:r w:rsidRPr="004F6021">
        <w:rPr>
          <w:rFonts w:ascii="Times New Roman" w:hAnsi="Times New Roman" w:cs="Times New Roman"/>
          <w:color w:val="000000"/>
          <w:sz w:val="28"/>
          <w:szCs w:val="28"/>
          <w:lang w:val="ru-RU"/>
        </w:rPr>
        <w:t>-го приоритетного проекта, регионального проекта рассчитывается по следующей формуле:</w:t>
      </w:r>
    </w:p>
    <w:p w:rsidR="004F6021" w:rsidRPr="004F6021" w:rsidRDefault="004F6021" w:rsidP="004F6021">
      <w:pPr>
        <w:pStyle w:val="ConsPlusNormal"/>
        <w:jc w:val="both"/>
        <w:rPr>
          <w:rFonts w:ascii="Times New Roman" w:hAnsi="Times New Roman" w:cs="Times New Roman"/>
          <w:color w:val="FF0000"/>
          <w:sz w:val="28"/>
          <w:szCs w:val="28"/>
          <w:lang w:val="ru-RU"/>
        </w:rPr>
      </w:pPr>
      <w:r w:rsidRPr="00267A2C">
        <w:rPr>
          <w:noProof/>
          <w:sz w:val="20"/>
          <w:szCs w:val="20"/>
        </w:rPr>
        <w:pict>
          <v:shape id="_x0000_s1030" type="#_x0000_t202" style="position:absolute;left:0;text-align:left;margin-left:306.15pt;margin-top:29.65pt;width:49.45pt;height:23.3pt;z-index:25166438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" filled="f" stroked="f">
            <v:textbox style="mso-fit-shape-to-text:t">
              <w:txbxContent>
                <w:p w:rsidR="004F6021" w:rsidRDefault="004F6021" w:rsidP="004F6021">
                  <w:r>
                    <w:t>, где:</w:t>
                  </w:r>
                </w:p>
              </w:txbxContent>
            </v:textbox>
          </v:shape>
        </w:pict>
      </w:r>
    </w:p>
    <w:p w:rsidR="004F6021" w:rsidRPr="00E97F0F" w:rsidRDefault="004F6021" w:rsidP="004F6021">
      <w:pPr>
        <w:pStyle w:val="ConsPlusNormal"/>
        <w:jc w:val="center"/>
        <w:rPr>
          <w:rFonts w:ascii="Times New Roman" w:hAnsi="Times New Roman" w:cs="Times New Roman"/>
          <w:sz w:val="28"/>
          <w:szCs w:val="28"/>
        </w:rPr>
      </w:pPr>
      <m:oMathPara>
        <m:oMathParaPr>
          <m:jc m:val="center"/>
        </m:oMathParaPr>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rPr>
                <m:t>j</m:t>
              </m:r>
            </m:sub>
          </m:sSub>
          <m:r>
            <m:rPr>
              <m:sty m:val="p"/>
            </m:rPr>
            <w:rPr>
              <w:rFonts w:ascii="Cambria Math" w:hAnsi="Cambria Math" w:cs="Times New Roman"/>
              <w:sz w:val="28"/>
              <w:szCs w:val="28"/>
            </w:rPr>
            <m:t>=</m:t>
          </m:r>
          <m:d>
            <m:dPr>
              <m:ctrlPr>
                <w:rPr>
                  <w:rFonts w:ascii="Cambria Math" w:hAnsi="Cambria Math" w:cs="Times New Roman"/>
                  <w:sz w:val="28"/>
                  <w:szCs w:val="28"/>
                </w:rPr>
              </m:ctrlPr>
            </m:dPr>
            <m:e>
              <m:nary>
                <m:naryPr>
                  <m:chr m:val="∑"/>
                  <m:limLoc m:val="undOvr"/>
                  <m:subHide m:val="on"/>
                  <m:supHide m:val="on"/>
                  <m:ctrlPr>
                    <w:rPr>
                      <w:rFonts w:ascii="Cambria Math" w:hAnsi="Cambria Math" w:cs="Times New Roman"/>
                      <w:i/>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e>
              </m:nary>
              <m:r>
                <m:rPr>
                  <m:sty m:val="p"/>
                </m:rPr>
                <w:rPr>
                  <w:rFonts w:ascii="Cambria Math" w:hAnsi="Cambria Math" w:cs="Times New Roman"/>
                  <w:sz w:val="28"/>
                  <w:szCs w:val="28"/>
                </w:rPr>
                <m:t>+</m:t>
              </m:r>
              <m:nary>
                <m:naryPr>
                  <m:chr m:val="∑"/>
                  <m:limLoc m:val="undOvr"/>
                  <m:subHide m:val="on"/>
                  <m:supHide m:val="on"/>
                  <m:ctrlPr>
                    <w:rPr>
                      <w:rFonts w:ascii="Cambria Math" w:hAnsi="Cambria Math" w:cs="Times New Roman"/>
                      <w:sz w:val="28"/>
                      <w:szCs w:val="28"/>
                    </w:rPr>
                  </m:ctrlPr>
                </m:naryPr>
                <m:sub/>
                <m:sup/>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nary>
            </m:e>
          </m:d>
          <m:r>
            <m:rPr>
              <m:sty m:val="p"/>
            </m:rPr>
            <w:rPr>
              <w:rFonts w:ascii="Cambria Math" w:hAnsi="Cambria Math" w:cs="Times New Roman"/>
              <w:sz w:val="28"/>
              <w:szCs w:val="28"/>
            </w:rPr>
            <m:t>/N</m:t>
          </m:r>
        </m:oMath>
      </m:oMathPara>
    </w:p>
    <w:p w:rsidR="004F6021" w:rsidRPr="001F6258" w:rsidRDefault="004F6021" w:rsidP="004F6021">
      <w:pPr>
        <w:pStyle w:val="ConsPlusNormal"/>
        <w:jc w:val="both"/>
        <w:rPr>
          <w:rFonts w:ascii="Times New Roman" w:hAnsi="Times New Roman" w:cs="Times New Roman"/>
          <w:color w:val="FF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xml:space="preserve">– значение коэффициента достижения </w:t>
      </w:r>
      <w:r w:rsidRPr="001F6258">
        <w:rPr>
          <w:rFonts w:ascii="Times New Roman" w:hAnsi="Times New Roman" w:cs="Times New Roman"/>
          <w:color w:val="000000"/>
          <w:sz w:val="28"/>
          <w:szCs w:val="28"/>
        </w:rPr>
        <w:t>i</w:t>
      </w:r>
      <w:r w:rsidRPr="004F6021">
        <w:rPr>
          <w:rFonts w:ascii="Times New Roman" w:hAnsi="Times New Roman" w:cs="Times New Roman"/>
          <w:color w:val="000000"/>
          <w:sz w:val="28"/>
          <w:szCs w:val="28"/>
          <w:lang w:val="ru-RU"/>
        </w:rPr>
        <w:t>-го показателя</w:t>
      </w:r>
      <w:r w:rsidRPr="004F6021">
        <w:rPr>
          <w:rFonts w:ascii="Times New Roman" w:hAnsi="Times New Roman" w:cs="Times New Roman"/>
          <w:color w:val="FF0000"/>
          <w:sz w:val="28"/>
          <w:szCs w:val="28"/>
          <w:lang w:val="ru-RU"/>
        </w:rPr>
        <w:t xml:space="preserve">, </w:t>
      </w:r>
      <w:r w:rsidRPr="004F6021">
        <w:rPr>
          <w:rFonts w:ascii="Times New Roman" w:hAnsi="Times New Roman" w:cs="Times New Roman"/>
          <w:color w:val="000000"/>
          <w:sz w:val="28"/>
          <w:szCs w:val="28"/>
          <w:lang w:val="ru-RU"/>
        </w:rPr>
        <w:t>характеризующего результаты реализации приоритетного проекта, регионального проекта;</w:t>
      </w: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Р</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xml:space="preserve">– значение коэффициента достижения </w:t>
      </w:r>
      <w:r w:rsidRPr="001F6258">
        <w:rPr>
          <w:rFonts w:ascii="Times New Roman" w:hAnsi="Times New Roman" w:cs="Times New Roman"/>
          <w:color w:val="000000"/>
          <w:sz w:val="28"/>
          <w:szCs w:val="28"/>
        </w:rPr>
        <w:t>i</w:t>
      </w:r>
      <w:r w:rsidRPr="004F6021">
        <w:rPr>
          <w:rFonts w:ascii="Times New Roman" w:hAnsi="Times New Roman" w:cs="Times New Roman"/>
          <w:color w:val="000000"/>
          <w:sz w:val="28"/>
          <w:szCs w:val="28"/>
          <w:lang w:val="ru-RU"/>
        </w:rPr>
        <w:t>-горезультата</w:t>
      </w:r>
      <w:r w:rsidRPr="004F6021">
        <w:rPr>
          <w:rFonts w:ascii="Times New Roman" w:hAnsi="Times New Roman" w:cs="Times New Roman"/>
          <w:color w:val="FF0000"/>
          <w:sz w:val="28"/>
          <w:szCs w:val="28"/>
          <w:lang w:val="ru-RU"/>
        </w:rPr>
        <w:t xml:space="preserve">, </w:t>
      </w:r>
      <w:r w:rsidRPr="004F6021">
        <w:rPr>
          <w:rFonts w:ascii="Times New Roman" w:hAnsi="Times New Roman" w:cs="Times New Roman"/>
          <w:color w:val="000000"/>
          <w:sz w:val="28"/>
          <w:szCs w:val="28"/>
          <w:lang w:val="ru-RU"/>
        </w:rPr>
        <w:t>характеризующего результаты реализации приоритетного проекта, регионального проекта;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1F6258">
        <w:rPr>
          <w:rFonts w:ascii="Times New Roman" w:hAnsi="Times New Roman" w:cs="Times New Roman"/>
          <w:color w:val="000000"/>
          <w:sz w:val="28"/>
          <w:szCs w:val="28"/>
        </w:rPr>
        <w:t>N</w:t>
      </w:r>
      <w:r w:rsidRPr="004F6021">
        <w:rPr>
          <w:rFonts w:ascii="Times New Roman" w:hAnsi="Times New Roman" w:cs="Times New Roman"/>
          <w:color w:val="000000"/>
          <w:sz w:val="28"/>
          <w:szCs w:val="28"/>
          <w:lang w:val="ru-RU"/>
        </w:rPr>
        <w:t xml:space="preserve"> – количество показателей и результатов, характеризующих реализации приоритетного проекта, регионального проекта.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267A2C">
        <w:rPr>
          <w:noProof/>
          <w:sz w:val="20"/>
          <w:szCs w:val="20"/>
        </w:rPr>
        <w:pict>
          <v:shape id="_x0000_s1029" type="#_x0000_t202" style="position:absolute;left:0;text-align:left;margin-left:287.9pt;margin-top:71.45pt;width:49.45pt;height:23.3pt;z-index:25166336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" filled="f" stroked="f">
            <v:textbox style="mso-fit-shape-to-text:t">
              <w:txbxContent>
                <w:p w:rsidR="004F6021" w:rsidRDefault="004F6021" w:rsidP="004F6021">
                  <w:r>
                    <w:t>, где:</w:t>
                  </w:r>
                </w:p>
              </w:txbxContent>
            </v:textbox>
          </v:shape>
        </w:pict>
      </w:r>
      <w:r w:rsidRPr="004F6021">
        <w:rPr>
          <w:rFonts w:ascii="Times New Roman" w:hAnsi="Times New Roman" w:cs="Times New Roman"/>
          <w:color w:val="000000"/>
          <w:sz w:val="28"/>
          <w:szCs w:val="28"/>
          <w:lang w:val="ru-RU"/>
        </w:rPr>
        <w:t xml:space="preserve">В случае отсутствия в проекте установленных показателей или результатов эффективность реализации </w:t>
      </w:r>
      <w:r w:rsidRPr="001F6258">
        <w:rPr>
          <w:rFonts w:ascii="Times New Roman" w:hAnsi="Times New Roman" w:cs="Times New Roman"/>
          <w:color w:val="000000"/>
          <w:sz w:val="28"/>
          <w:szCs w:val="28"/>
        </w:rPr>
        <w:t>j</w:t>
      </w:r>
      <w:r w:rsidRPr="004F6021">
        <w:rPr>
          <w:rFonts w:ascii="Times New Roman" w:hAnsi="Times New Roman" w:cs="Times New Roman"/>
          <w:color w:val="000000"/>
          <w:sz w:val="28"/>
          <w:szCs w:val="28"/>
          <w:lang w:val="ru-RU"/>
        </w:rPr>
        <w:t>-го приоритетного проекта, регионального проекта рассчитывается по следующей формуле:</w:t>
      </w:r>
    </w:p>
    <w:p w:rsidR="004F6021" w:rsidRPr="00E97F0F" w:rsidRDefault="004F6021" w:rsidP="004F6021">
      <w:pPr>
        <w:pStyle w:val="ConsPlusNormal"/>
        <w:jc w:val="center"/>
        <w:rPr>
          <w:rFonts w:ascii="Times New Roman" w:hAnsi="Times New Roman" w:cs="Times New Roman"/>
          <w:sz w:val="28"/>
          <w:szCs w:val="28"/>
        </w:rPr>
      </w:pPr>
      <m:oMathPara>
        <m:oMath>
          <m:sSub>
            <m:sSubPr>
              <m:ctrlPr>
                <w:rPr>
                  <w:rFonts w:ascii="Cambria Math" w:hAnsi="Cambria Math" w:cs="Times New Roman"/>
                  <w:sz w:val="28"/>
                  <w:szCs w:val="28"/>
                </w:rPr>
              </m:ctrlPr>
            </m:sSubPr>
            <m:e>
              <m:r>
                <m:rPr>
                  <m:sty m:val="p"/>
                </m:rPr>
                <w:rPr>
                  <w:rFonts w:ascii="Cambria Math" w:hAnsi="Cambria Math" w:cs="Times New Roman"/>
                  <w:sz w:val="28"/>
                  <w:szCs w:val="28"/>
                </w:rPr>
                <m:t>ЭРп</m:t>
              </m:r>
            </m:e>
            <m:sub>
              <m:r>
                <m:rPr>
                  <m:sty m:val="p"/>
                </m:rPr>
                <w:rPr>
                  <w:rFonts w:ascii="Cambria Math" w:hAnsi="Cambria Math" w:cs="Times New Roman"/>
                  <w:sz w:val="28"/>
                  <w:szCs w:val="28"/>
                </w:rPr>
                <m:t>j</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w:rPr>
                  <w:rFonts w:ascii="Cambria Math" w:hAnsi="Cambria Math" w:cs="Times New Roman"/>
                  <w:sz w:val="28"/>
                  <w:szCs w:val="28"/>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i</m:t>
                  </m:r>
                </m:sub>
              </m:sSub>
            </m:e>
          </m:nary>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Р</m:t>
                  </m:r>
                </m:e>
                <m:sub>
                  <m:r>
                    <w:rPr>
                      <w:rFonts w:ascii="Cambria Math" w:hAnsi="Cambria Math" w:cs="Times New Roman"/>
                      <w:sz w:val="28"/>
                      <w:szCs w:val="28"/>
                    </w:rPr>
                    <m:t>i</m:t>
                  </m:r>
                </m:sub>
              </m:sSub>
            </m:e>
          </m:d>
          <m:r>
            <m:rPr>
              <m:sty m:val="p"/>
            </m:rPr>
            <w:rPr>
              <w:rFonts w:ascii="Cambria Math" w:hAnsi="Cambria Math" w:cs="Times New Roman"/>
              <w:sz w:val="28"/>
              <w:szCs w:val="28"/>
            </w:rPr>
            <m:t>/N</m:t>
          </m:r>
        </m:oMath>
      </m:oMathPara>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При использовании данной формулы в случае, если П</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(Р</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&gt; 1, значение П</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(Р</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)принимается равным 1.</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4. Коэффициент достижения значения показателя (результата), характеризующего результаты реализации приоритетного проекта, регионального проекта, рассчитывается по следующей формуле: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показателей (результатов), желаемой тенденцией развития которых является увеличение значений:</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(Р</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 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для показателей (результатов), желаемой тенденцией развития которых является снижение значений:</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4F6021" w:rsidRDefault="004F6021" w:rsidP="004F6021">
      <w:pPr>
        <w:pStyle w:val="ConsPlusNormal"/>
        <w:jc w:val="center"/>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(Р</w:t>
      </w:r>
      <w:r w:rsidRPr="001F6258">
        <w:rPr>
          <w:rFonts w:ascii="Times New Roman" w:hAnsi="Times New Roman" w:cs="Times New Roman"/>
          <w:color w:val="000000"/>
          <w:sz w:val="28"/>
          <w:szCs w:val="28"/>
          <w:vertAlign w:val="subscript"/>
        </w:rPr>
        <w:t>i</w:t>
      </w:r>
      <w:r w:rsidRPr="004F6021">
        <w:rPr>
          <w:rFonts w:ascii="Times New Roman" w:hAnsi="Times New Roman" w:cs="Times New Roman"/>
          <w:color w:val="000000"/>
          <w:sz w:val="28"/>
          <w:szCs w:val="28"/>
          <w:lang w:val="ru-RU"/>
        </w:rPr>
        <w:t>) = 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 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где:</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w:t>
      </w:r>
      <w:r w:rsidRPr="004F6021">
        <w:rPr>
          <w:rFonts w:ascii="Times New Roman" w:hAnsi="Times New Roman" w:cs="Times New Roman"/>
          <w:color w:val="000000"/>
          <w:sz w:val="28"/>
          <w:szCs w:val="28"/>
          <w:vertAlign w:val="subscript"/>
          <w:lang w:val="ru-RU"/>
        </w:rPr>
        <w:t>ф</w:t>
      </w:r>
      <w:r w:rsidRPr="004F6021">
        <w:rPr>
          <w:rFonts w:ascii="Times New Roman" w:hAnsi="Times New Roman" w:cs="Times New Roman"/>
          <w:color w:val="000000"/>
          <w:sz w:val="28"/>
          <w:szCs w:val="28"/>
          <w:lang w:val="ru-RU"/>
        </w:rPr>
        <w:t xml:space="preserve"> – фактическое значение показателя (результата);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З</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плановое значение показателя (результата).</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5. Эффективность реализации проектных мероприятий признается высокой в случае, если значение ЭР</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составляет не менее 0,95.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реализации проектных мероприятий признается средней в случае, если значение ЭР</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составляет не менее 0,85.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реализации проектных мероприятий признается удовлетворительной в случае, если значение ЭР</w:t>
      </w:r>
      <w:r w:rsidRPr="004F6021">
        <w:rPr>
          <w:rFonts w:ascii="Times New Roman" w:hAnsi="Times New Roman" w:cs="Times New Roman"/>
          <w:color w:val="000000"/>
          <w:sz w:val="28"/>
          <w:szCs w:val="28"/>
          <w:vertAlign w:val="subscript"/>
          <w:lang w:val="ru-RU"/>
        </w:rPr>
        <w:t>п</w:t>
      </w:r>
      <w:r w:rsidRPr="004F6021">
        <w:rPr>
          <w:rFonts w:ascii="Times New Roman" w:hAnsi="Times New Roman" w:cs="Times New Roman"/>
          <w:color w:val="000000"/>
          <w:sz w:val="28"/>
          <w:szCs w:val="28"/>
          <w:lang w:val="ru-RU"/>
        </w:rPr>
        <w:t xml:space="preserve"> составляет не менее 0,75.</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sectPr w:rsidR="004F6021" w:rsidRPr="004F6021">
          <w:pgSz w:w="11905" w:h="16838"/>
          <w:pgMar w:top="1134" w:right="850" w:bottom="1134" w:left="1701" w:header="0" w:footer="0" w:gutter="0"/>
          <w:cols w:space="720"/>
          <w:titlePg/>
        </w:sectPr>
      </w:pPr>
      <w:r w:rsidRPr="004F6021">
        <w:rPr>
          <w:rFonts w:ascii="Times New Roman" w:hAnsi="Times New Roman" w:cs="Times New Roman"/>
          <w:color w:val="000000"/>
          <w:sz w:val="28"/>
          <w:szCs w:val="28"/>
          <w:lang w:val="ru-RU"/>
        </w:rPr>
        <w:t>В остальных случаях эффективность реализации проектных мероприятий признается неудовлетворительной.</w:t>
      </w:r>
    </w:p>
    <w:p w:rsidR="004F6021" w:rsidRPr="004F6021" w:rsidRDefault="004F6021" w:rsidP="004F6021">
      <w:pPr>
        <w:pStyle w:val="ConsPlusNormal"/>
        <w:tabs>
          <w:tab w:val="left" w:pos="5199"/>
          <w:tab w:val="left" w:pos="5704"/>
          <w:tab w:val="left" w:pos="6246"/>
          <w:tab w:val="right" w:pos="9354"/>
        </w:tabs>
        <w:outlineLvl w:val="1"/>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                                                                         Приложение 14</w:t>
      </w:r>
    </w:p>
    <w:p w:rsidR="004F6021" w:rsidRPr="004F6021" w:rsidRDefault="004F6021" w:rsidP="004F6021">
      <w:pPr>
        <w:pStyle w:val="ConsPlusNormal"/>
        <w:tabs>
          <w:tab w:val="left" w:pos="5311"/>
          <w:tab w:val="left" w:pos="5760"/>
          <w:tab w:val="right" w:pos="9354"/>
        </w:tabs>
        <w:rPr>
          <w:rFonts w:ascii="Times New Roman" w:hAnsi="Times New Roman" w:cs="Times New Roman"/>
          <w:sz w:val="28"/>
          <w:szCs w:val="28"/>
          <w:lang w:val="ru-RU"/>
        </w:rPr>
      </w:pPr>
      <w:r w:rsidRPr="004F6021">
        <w:rPr>
          <w:rFonts w:ascii="Times New Roman" w:hAnsi="Times New Roman" w:cs="Times New Roman"/>
          <w:sz w:val="28"/>
          <w:szCs w:val="28"/>
          <w:lang w:val="ru-RU"/>
        </w:rPr>
        <w:t xml:space="preserve">                                                                          к порядку разработки, реализации</w:t>
      </w:r>
    </w:p>
    <w:p w:rsidR="004F6021" w:rsidRPr="004F6021" w:rsidRDefault="004F6021" w:rsidP="004F6021">
      <w:pPr>
        <w:pStyle w:val="ConsPlusNormal"/>
        <w:tabs>
          <w:tab w:val="left" w:pos="5143"/>
          <w:tab w:val="right" w:pos="9354"/>
        </w:tabs>
        <w:rPr>
          <w:rFonts w:ascii="Times New Roman" w:hAnsi="Times New Roman" w:cs="Times New Roman"/>
          <w:sz w:val="28"/>
          <w:szCs w:val="28"/>
          <w:lang w:val="ru-RU"/>
        </w:rPr>
      </w:pPr>
      <w:r w:rsidRPr="004F6021">
        <w:rPr>
          <w:rFonts w:ascii="Times New Roman" w:hAnsi="Times New Roman" w:cs="Times New Roman"/>
          <w:sz w:val="28"/>
          <w:szCs w:val="28"/>
          <w:lang w:val="ru-RU"/>
        </w:rPr>
        <w:tab/>
        <w:t>и оценки эффективности</w:t>
      </w:r>
    </w:p>
    <w:p w:rsidR="004F6021" w:rsidRPr="004F6021" w:rsidRDefault="004F6021" w:rsidP="004F6021">
      <w:pPr>
        <w:pStyle w:val="ConsPlusNormal"/>
        <w:tabs>
          <w:tab w:val="left" w:pos="5180"/>
          <w:tab w:val="right" w:pos="9354"/>
        </w:tabs>
        <w:rPr>
          <w:rFonts w:ascii="Times New Roman" w:hAnsi="Times New Roman" w:cs="Times New Roman"/>
          <w:sz w:val="28"/>
          <w:szCs w:val="28"/>
          <w:lang w:val="ru-RU"/>
        </w:rPr>
      </w:pPr>
      <w:r w:rsidRPr="004F6021">
        <w:rPr>
          <w:rFonts w:ascii="Times New Roman" w:hAnsi="Times New Roman" w:cs="Times New Roman"/>
          <w:sz w:val="28"/>
          <w:szCs w:val="28"/>
          <w:lang w:val="ru-RU"/>
        </w:rPr>
        <w:tab/>
        <w:t>муниципальных программ</w:t>
      </w:r>
    </w:p>
    <w:p w:rsidR="004F6021" w:rsidRPr="004F6021" w:rsidRDefault="004F6021" w:rsidP="004F6021">
      <w:pPr>
        <w:pStyle w:val="ConsPlusNormal"/>
        <w:jc w:val="right"/>
        <w:rPr>
          <w:rFonts w:ascii="Times New Roman" w:hAnsi="Times New Roman" w:cs="Times New Roman"/>
          <w:sz w:val="28"/>
          <w:szCs w:val="28"/>
          <w:lang w:val="ru-RU"/>
        </w:rPr>
      </w:pPr>
      <w:r w:rsidRPr="004F6021">
        <w:rPr>
          <w:rFonts w:ascii="Times New Roman" w:hAnsi="Times New Roman" w:cs="Times New Roman"/>
          <w:sz w:val="28"/>
          <w:szCs w:val="28"/>
          <w:lang w:val="ru-RU"/>
        </w:rPr>
        <w:t>Беляевского района Оренбургской</w:t>
      </w:r>
    </w:p>
    <w:p w:rsidR="004F6021" w:rsidRPr="004F6021" w:rsidRDefault="004F6021" w:rsidP="004F6021">
      <w:pPr>
        <w:pStyle w:val="ConsPlusNormal"/>
        <w:jc w:val="center"/>
        <w:rPr>
          <w:rFonts w:ascii="Times New Roman" w:hAnsi="Times New Roman" w:cs="Times New Roman"/>
          <w:color w:val="FF0000"/>
          <w:sz w:val="28"/>
          <w:szCs w:val="28"/>
          <w:lang w:val="ru-RU"/>
        </w:rPr>
      </w:pPr>
      <w:r w:rsidRPr="004F6021">
        <w:rPr>
          <w:rFonts w:ascii="Times New Roman" w:hAnsi="Times New Roman" w:cs="Times New Roman"/>
          <w:sz w:val="28"/>
          <w:szCs w:val="28"/>
          <w:lang w:val="ru-RU"/>
        </w:rPr>
        <w:t xml:space="preserve">                           области</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8F2A52" w:rsidRDefault="004F6021" w:rsidP="004F6021">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Методика</w:t>
      </w:r>
    </w:p>
    <w:p w:rsidR="004F6021" w:rsidRPr="008F2A52" w:rsidRDefault="004F6021" w:rsidP="004F6021">
      <w:pPr>
        <w:pStyle w:val="ConsPlusTitle"/>
        <w:jc w:val="center"/>
        <w:rPr>
          <w:rFonts w:ascii="Times New Roman" w:hAnsi="Times New Roman" w:cs="Times New Roman"/>
          <w:sz w:val="28"/>
          <w:szCs w:val="28"/>
        </w:rPr>
      </w:pPr>
      <w:r w:rsidRPr="008F2A52">
        <w:rPr>
          <w:rFonts w:ascii="Times New Roman" w:hAnsi="Times New Roman" w:cs="Times New Roman"/>
          <w:sz w:val="28"/>
          <w:szCs w:val="28"/>
        </w:rPr>
        <w:t>оценки эффективности бюджетных расходов на реализацию</w:t>
      </w:r>
    </w:p>
    <w:p w:rsidR="004F6021" w:rsidRPr="008F2A52" w:rsidRDefault="004F6021" w:rsidP="004F6021">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w:t>
      </w:r>
      <w:r w:rsidRPr="008F2A52">
        <w:rPr>
          <w:rFonts w:ascii="Times New Roman" w:hAnsi="Times New Roman" w:cs="Times New Roman"/>
          <w:sz w:val="28"/>
          <w:szCs w:val="28"/>
        </w:rPr>
        <w:t xml:space="preserve"> программ (комплексных программ) </w:t>
      </w:r>
    </w:p>
    <w:p w:rsidR="004F6021" w:rsidRPr="008F2A52" w:rsidRDefault="004F6021" w:rsidP="004F6021">
      <w:pPr>
        <w:pStyle w:val="ConsPlusTitle"/>
        <w:jc w:val="center"/>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r w:rsidRPr="008F2A52">
        <w:rPr>
          <w:rFonts w:ascii="Times New Roman" w:hAnsi="Times New Roman" w:cs="Times New Roman"/>
          <w:sz w:val="28"/>
          <w:szCs w:val="28"/>
        </w:rPr>
        <w:t xml:space="preserve"> по результатам их исполнения</w:t>
      </w:r>
    </w:p>
    <w:p w:rsidR="004F6021" w:rsidRPr="004F6021" w:rsidRDefault="004F6021" w:rsidP="004F6021">
      <w:pPr>
        <w:pStyle w:val="ConsPlusNormal"/>
        <w:spacing w:after="1"/>
        <w:rPr>
          <w:rFonts w:ascii="Times New Roman" w:hAnsi="Times New Roman" w:cs="Times New Roman"/>
          <w:color w:val="FF0000"/>
          <w:sz w:val="28"/>
          <w:szCs w:val="28"/>
          <w:lang w:val="ru-RU"/>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1. Оценка эффективности бюджетных расходов на реализацию муниципальных программ (комплексных программ) Беляевского района Оренбургской области (далее - муниципальная программа (комплексная программа)) по результатам их исполнения (далее – оценка произведенных расходов) производится ежегодно в составе комплексной оценки эффективности реализации муниципальной программы (комплексной программы).</w:t>
      </w: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p>
    <w:p w:rsidR="004F6021" w:rsidRPr="004F6021" w:rsidRDefault="004F6021" w:rsidP="004F6021">
      <w:pPr>
        <w:pStyle w:val="ConsPlusNormal"/>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2. Для проведения комплексной оценки эффективности муниципальных программ (комплексных программ) в части оценки налоговых расходов Беляевского района Оренбургской области используются результаты оценки эффективности налоговых расходов, проведенной в соответствии с порядком оценки налоговых расходов, утвержденным постановлением Беляевского района Оренбургской области.</w:t>
      </w:r>
    </w:p>
    <w:p w:rsidR="004F6021" w:rsidRPr="004F6021" w:rsidRDefault="004F6021" w:rsidP="004F6021">
      <w:pPr>
        <w:pStyle w:val="ConsPlusNormal"/>
        <w:spacing w:before="200"/>
        <w:ind w:firstLine="540"/>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В целях комплексной оценки эффективности реализации муниципальной программы (комплексной программы) используются результаты оценки эффективности налоговых расходов за год, предшествующий отчетному году, за который производится комплексная оценка эффективности реализации муниципальной программы.</w:t>
      </w:r>
    </w:p>
    <w:p w:rsidR="004F6021" w:rsidRPr="004F6021" w:rsidRDefault="004F6021" w:rsidP="004F6021">
      <w:pPr>
        <w:pStyle w:val="ConsPlusNormal"/>
        <w:jc w:val="both"/>
        <w:rPr>
          <w:rFonts w:ascii="Times New Roman" w:hAnsi="Times New Roman" w:cs="Times New Roman"/>
          <w:color w:val="FF0000"/>
          <w:sz w:val="28"/>
          <w:szCs w:val="28"/>
          <w:lang w:val="ru-RU"/>
        </w:rPr>
      </w:pPr>
    </w:p>
    <w:p w:rsidR="004F6021" w:rsidRPr="004F6021" w:rsidRDefault="004F6021" w:rsidP="004F6021">
      <w:pPr>
        <w:pStyle w:val="ConsPlusNormal"/>
        <w:jc w:val="right"/>
        <w:outlineLvl w:val="1"/>
        <w:rPr>
          <w:rFonts w:ascii="Times New Roman" w:hAnsi="Times New Roman" w:cs="Times New Roman"/>
          <w:sz w:val="28"/>
          <w:szCs w:val="28"/>
          <w:lang w:val="ru-RU"/>
        </w:rPr>
        <w:sectPr w:rsidR="004F6021" w:rsidRPr="004F6021">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2189"/>
        <w:gridCol w:w="2976"/>
        <w:gridCol w:w="3686"/>
      </w:tblGrid>
      <w:tr w:rsidR="004F6021" w:rsidRPr="00045F42" w:rsidTr="00B81399">
        <w:tc>
          <w:tcPr>
            <w:tcW w:w="567" w:type="dxa"/>
          </w:tcPr>
          <w:p w:rsidR="004F6021" w:rsidRPr="00B87E17" w:rsidRDefault="004F6021" w:rsidP="00B81399">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 п/п</w:t>
            </w:r>
          </w:p>
        </w:tc>
        <w:tc>
          <w:tcPr>
            <w:tcW w:w="2189" w:type="dxa"/>
          </w:tcPr>
          <w:p w:rsidR="004F6021" w:rsidRPr="00B87E17" w:rsidRDefault="004F6021" w:rsidP="00B81399">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Наименование налогового расхода</w:t>
            </w:r>
          </w:p>
        </w:tc>
        <w:tc>
          <w:tcPr>
            <w:tcW w:w="2976" w:type="dxa"/>
          </w:tcPr>
          <w:p w:rsidR="004F6021" w:rsidRPr="004F6021" w:rsidRDefault="004F6021" w:rsidP="00B81399">
            <w:pPr>
              <w:pStyle w:val="ConsPlusNormal"/>
              <w:jc w:val="center"/>
              <w:rPr>
                <w:rFonts w:ascii="Times New Roman" w:hAnsi="Times New Roman" w:cs="Times New Roman"/>
                <w:sz w:val="28"/>
                <w:szCs w:val="28"/>
                <w:lang w:val="ru-RU"/>
              </w:rPr>
            </w:pPr>
            <w:r w:rsidRPr="004F6021">
              <w:rPr>
                <w:rFonts w:ascii="Times New Roman" w:hAnsi="Times New Roman" w:cs="Times New Roman"/>
                <w:sz w:val="28"/>
                <w:szCs w:val="28"/>
                <w:lang w:val="ru-RU"/>
              </w:rPr>
              <w:t>Результат оценки эффективности</w:t>
            </w:r>
          </w:p>
          <w:p w:rsidR="004F6021" w:rsidRPr="004F6021" w:rsidRDefault="004F6021" w:rsidP="00B81399">
            <w:pPr>
              <w:pStyle w:val="ConsPlusNormal"/>
              <w:jc w:val="center"/>
              <w:rPr>
                <w:rFonts w:ascii="Times New Roman" w:hAnsi="Times New Roman" w:cs="Times New Roman"/>
                <w:sz w:val="28"/>
                <w:szCs w:val="28"/>
                <w:lang w:val="ru-RU"/>
              </w:rPr>
            </w:pPr>
            <w:r w:rsidRPr="004F6021">
              <w:rPr>
                <w:rFonts w:ascii="Times New Roman" w:hAnsi="Times New Roman" w:cs="Times New Roman"/>
                <w:sz w:val="28"/>
                <w:szCs w:val="28"/>
                <w:lang w:val="ru-RU"/>
              </w:rPr>
              <w:t>(эффективна/неэффективна)</w:t>
            </w:r>
          </w:p>
        </w:tc>
        <w:tc>
          <w:tcPr>
            <w:tcW w:w="3686" w:type="dxa"/>
          </w:tcPr>
          <w:p w:rsidR="004F6021" w:rsidRPr="004F6021" w:rsidRDefault="004F6021" w:rsidP="00B81399">
            <w:pPr>
              <w:pStyle w:val="ConsPlusNormal"/>
              <w:jc w:val="center"/>
              <w:rPr>
                <w:rFonts w:ascii="Times New Roman" w:hAnsi="Times New Roman" w:cs="Times New Roman"/>
                <w:sz w:val="28"/>
                <w:szCs w:val="28"/>
                <w:lang w:val="ru-RU"/>
              </w:rPr>
            </w:pPr>
            <w:r w:rsidRPr="004F6021">
              <w:rPr>
                <w:rFonts w:ascii="Times New Roman" w:hAnsi="Times New Roman" w:cs="Times New Roman"/>
                <w:sz w:val="28"/>
                <w:szCs w:val="28"/>
                <w:lang w:val="ru-RU"/>
              </w:rPr>
              <w:t>Значение коэффициента в зависимости от результата оценки</w:t>
            </w:r>
          </w:p>
          <w:p w:rsidR="004F6021" w:rsidRPr="00B87E17" w:rsidRDefault="004F6021" w:rsidP="00B81399">
            <w:pPr>
              <w:pStyle w:val="ConsPlusNormal"/>
              <w:jc w:val="center"/>
              <w:rPr>
                <w:rFonts w:ascii="Times New Roman" w:hAnsi="Times New Roman" w:cs="Times New Roman"/>
                <w:sz w:val="28"/>
                <w:szCs w:val="28"/>
              </w:rPr>
            </w:pPr>
            <w:r w:rsidRPr="00B87E17">
              <w:rPr>
                <w:rFonts w:ascii="Times New Roman" w:hAnsi="Times New Roman" w:cs="Times New Roman"/>
                <w:sz w:val="28"/>
                <w:szCs w:val="28"/>
              </w:rPr>
              <w:t>(эффективна – 1, неэффективна – 0)</w:t>
            </w:r>
          </w:p>
        </w:tc>
      </w:tr>
      <w:tr w:rsidR="004F6021" w:rsidRPr="00045F42" w:rsidTr="00B81399">
        <w:tc>
          <w:tcPr>
            <w:tcW w:w="567" w:type="dxa"/>
          </w:tcPr>
          <w:p w:rsidR="004F6021" w:rsidRPr="00B87E17" w:rsidRDefault="004F6021" w:rsidP="00B81399">
            <w:pPr>
              <w:pStyle w:val="ConsPlusNormal"/>
              <w:rPr>
                <w:rFonts w:ascii="Times New Roman" w:hAnsi="Times New Roman" w:cs="Times New Roman"/>
                <w:sz w:val="28"/>
                <w:szCs w:val="28"/>
              </w:rPr>
            </w:pPr>
            <w:r w:rsidRPr="00B87E17">
              <w:rPr>
                <w:rFonts w:ascii="Times New Roman" w:hAnsi="Times New Roman" w:cs="Times New Roman"/>
                <w:sz w:val="28"/>
                <w:szCs w:val="28"/>
              </w:rPr>
              <w:t>1.</w:t>
            </w:r>
          </w:p>
        </w:tc>
        <w:tc>
          <w:tcPr>
            <w:tcW w:w="2189" w:type="dxa"/>
          </w:tcPr>
          <w:p w:rsidR="004F6021" w:rsidRPr="00B87E17" w:rsidRDefault="004F6021" w:rsidP="00B81399">
            <w:pPr>
              <w:pStyle w:val="ConsPlusNormal"/>
              <w:rPr>
                <w:rFonts w:ascii="Times New Roman" w:hAnsi="Times New Roman" w:cs="Times New Roman"/>
                <w:sz w:val="28"/>
                <w:szCs w:val="28"/>
              </w:rPr>
            </w:pPr>
          </w:p>
        </w:tc>
        <w:tc>
          <w:tcPr>
            <w:tcW w:w="2976" w:type="dxa"/>
          </w:tcPr>
          <w:p w:rsidR="004F6021" w:rsidRPr="00B87E17" w:rsidRDefault="004F6021" w:rsidP="00B81399">
            <w:pPr>
              <w:pStyle w:val="ConsPlusNormal"/>
              <w:rPr>
                <w:rFonts w:ascii="Times New Roman" w:hAnsi="Times New Roman" w:cs="Times New Roman"/>
                <w:sz w:val="28"/>
                <w:szCs w:val="28"/>
              </w:rPr>
            </w:pPr>
          </w:p>
        </w:tc>
        <w:tc>
          <w:tcPr>
            <w:tcW w:w="3686" w:type="dxa"/>
          </w:tcPr>
          <w:p w:rsidR="004F6021" w:rsidRPr="00B87E17" w:rsidRDefault="004F6021" w:rsidP="00B81399">
            <w:pPr>
              <w:pStyle w:val="ConsPlusNormal"/>
              <w:rPr>
                <w:rFonts w:ascii="Times New Roman" w:hAnsi="Times New Roman" w:cs="Times New Roman"/>
                <w:sz w:val="28"/>
                <w:szCs w:val="28"/>
              </w:rPr>
            </w:pPr>
          </w:p>
        </w:tc>
      </w:tr>
      <w:tr w:rsidR="004F6021" w:rsidRPr="00045F42" w:rsidTr="00B81399">
        <w:tc>
          <w:tcPr>
            <w:tcW w:w="567" w:type="dxa"/>
          </w:tcPr>
          <w:p w:rsidR="004F6021" w:rsidRPr="00B87E17" w:rsidRDefault="004F6021" w:rsidP="00B81399">
            <w:pPr>
              <w:pStyle w:val="ConsPlusNormal"/>
              <w:rPr>
                <w:rFonts w:ascii="Times New Roman" w:hAnsi="Times New Roman" w:cs="Times New Roman"/>
                <w:sz w:val="28"/>
                <w:szCs w:val="28"/>
              </w:rPr>
            </w:pPr>
            <w:r w:rsidRPr="00B87E17">
              <w:rPr>
                <w:rFonts w:ascii="Times New Roman" w:hAnsi="Times New Roman" w:cs="Times New Roman"/>
                <w:sz w:val="28"/>
                <w:szCs w:val="28"/>
              </w:rPr>
              <w:t>2.</w:t>
            </w:r>
          </w:p>
        </w:tc>
        <w:tc>
          <w:tcPr>
            <w:tcW w:w="2189" w:type="dxa"/>
          </w:tcPr>
          <w:p w:rsidR="004F6021" w:rsidRPr="00B87E17" w:rsidRDefault="004F6021" w:rsidP="00B81399">
            <w:pPr>
              <w:pStyle w:val="ConsPlusNormal"/>
              <w:rPr>
                <w:rFonts w:ascii="Times New Roman" w:hAnsi="Times New Roman" w:cs="Times New Roman"/>
                <w:sz w:val="28"/>
                <w:szCs w:val="28"/>
              </w:rPr>
            </w:pPr>
          </w:p>
        </w:tc>
        <w:tc>
          <w:tcPr>
            <w:tcW w:w="2976" w:type="dxa"/>
          </w:tcPr>
          <w:p w:rsidR="004F6021" w:rsidRPr="00B87E17" w:rsidRDefault="004F6021" w:rsidP="00B81399">
            <w:pPr>
              <w:pStyle w:val="ConsPlusNormal"/>
              <w:rPr>
                <w:rFonts w:ascii="Times New Roman" w:hAnsi="Times New Roman" w:cs="Times New Roman"/>
                <w:sz w:val="28"/>
                <w:szCs w:val="28"/>
              </w:rPr>
            </w:pPr>
          </w:p>
        </w:tc>
        <w:tc>
          <w:tcPr>
            <w:tcW w:w="3686" w:type="dxa"/>
          </w:tcPr>
          <w:p w:rsidR="004F6021" w:rsidRPr="00B87E17" w:rsidRDefault="004F6021" w:rsidP="00B81399">
            <w:pPr>
              <w:pStyle w:val="ConsPlusNormal"/>
              <w:rPr>
                <w:rFonts w:ascii="Times New Roman" w:hAnsi="Times New Roman" w:cs="Times New Roman"/>
                <w:sz w:val="28"/>
                <w:szCs w:val="28"/>
              </w:rPr>
            </w:pPr>
          </w:p>
        </w:tc>
      </w:tr>
      <w:tr w:rsidR="004F6021" w:rsidRPr="00045F42" w:rsidTr="00B81399">
        <w:tc>
          <w:tcPr>
            <w:tcW w:w="567" w:type="dxa"/>
          </w:tcPr>
          <w:p w:rsidR="004F6021" w:rsidRPr="00B87E17" w:rsidRDefault="004F6021" w:rsidP="00B81399">
            <w:pPr>
              <w:pStyle w:val="ConsPlusNormal"/>
              <w:rPr>
                <w:rFonts w:ascii="Times New Roman" w:hAnsi="Times New Roman" w:cs="Times New Roman"/>
                <w:sz w:val="28"/>
                <w:szCs w:val="28"/>
              </w:rPr>
            </w:pPr>
            <w:r w:rsidRPr="00B87E17">
              <w:rPr>
                <w:rFonts w:ascii="Times New Roman" w:hAnsi="Times New Roman" w:cs="Times New Roman"/>
                <w:sz w:val="28"/>
                <w:szCs w:val="28"/>
              </w:rPr>
              <w:t>3.</w:t>
            </w:r>
          </w:p>
        </w:tc>
        <w:tc>
          <w:tcPr>
            <w:tcW w:w="2189" w:type="dxa"/>
          </w:tcPr>
          <w:p w:rsidR="004F6021" w:rsidRPr="00B87E17" w:rsidRDefault="004F6021" w:rsidP="00B81399">
            <w:pPr>
              <w:pStyle w:val="ConsPlusNormal"/>
              <w:rPr>
                <w:rFonts w:ascii="Times New Roman" w:hAnsi="Times New Roman" w:cs="Times New Roman"/>
                <w:sz w:val="28"/>
                <w:szCs w:val="28"/>
              </w:rPr>
            </w:pPr>
          </w:p>
        </w:tc>
        <w:tc>
          <w:tcPr>
            <w:tcW w:w="2976" w:type="dxa"/>
          </w:tcPr>
          <w:p w:rsidR="004F6021" w:rsidRPr="00B87E17" w:rsidRDefault="004F6021" w:rsidP="00B81399">
            <w:pPr>
              <w:pStyle w:val="ConsPlusNormal"/>
              <w:rPr>
                <w:rFonts w:ascii="Times New Roman" w:hAnsi="Times New Roman" w:cs="Times New Roman"/>
                <w:sz w:val="28"/>
                <w:szCs w:val="28"/>
              </w:rPr>
            </w:pPr>
          </w:p>
        </w:tc>
        <w:tc>
          <w:tcPr>
            <w:tcW w:w="3686" w:type="dxa"/>
          </w:tcPr>
          <w:p w:rsidR="004F6021" w:rsidRPr="00B87E17" w:rsidRDefault="004F6021" w:rsidP="00B81399">
            <w:pPr>
              <w:pStyle w:val="ConsPlusNormal"/>
              <w:rPr>
                <w:rFonts w:ascii="Times New Roman" w:hAnsi="Times New Roman" w:cs="Times New Roman"/>
                <w:sz w:val="28"/>
                <w:szCs w:val="28"/>
              </w:rPr>
            </w:pPr>
          </w:p>
        </w:tc>
      </w:tr>
      <w:tr w:rsidR="004F6021" w:rsidRPr="00045F42" w:rsidTr="00B81399">
        <w:tc>
          <w:tcPr>
            <w:tcW w:w="567" w:type="dxa"/>
          </w:tcPr>
          <w:p w:rsidR="004F6021" w:rsidRPr="00B87E17" w:rsidRDefault="004F6021" w:rsidP="00B81399">
            <w:pPr>
              <w:pStyle w:val="ConsPlusNormal"/>
              <w:rPr>
                <w:rFonts w:ascii="Times New Roman" w:hAnsi="Times New Roman" w:cs="Times New Roman"/>
                <w:sz w:val="28"/>
                <w:szCs w:val="28"/>
              </w:rPr>
            </w:pPr>
            <w:r w:rsidRPr="00B87E17">
              <w:rPr>
                <w:rFonts w:ascii="Times New Roman" w:hAnsi="Times New Roman" w:cs="Times New Roman"/>
                <w:sz w:val="28"/>
                <w:szCs w:val="28"/>
              </w:rPr>
              <w:t>4.</w:t>
            </w:r>
          </w:p>
        </w:tc>
        <w:tc>
          <w:tcPr>
            <w:tcW w:w="2189" w:type="dxa"/>
          </w:tcPr>
          <w:p w:rsidR="004F6021" w:rsidRPr="00B87E17" w:rsidRDefault="004F6021" w:rsidP="00B81399">
            <w:pPr>
              <w:pStyle w:val="ConsPlusNormal"/>
              <w:rPr>
                <w:rFonts w:ascii="Times New Roman" w:hAnsi="Times New Roman" w:cs="Times New Roman"/>
                <w:sz w:val="28"/>
                <w:szCs w:val="28"/>
              </w:rPr>
            </w:pPr>
          </w:p>
        </w:tc>
        <w:tc>
          <w:tcPr>
            <w:tcW w:w="2976" w:type="dxa"/>
          </w:tcPr>
          <w:p w:rsidR="004F6021" w:rsidRPr="00B87E17" w:rsidRDefault="004F6021" w:rsidP="00B81399">
            <w:pPr>
              <w:pStyle w:val="ConsPlusNormal"/>
              <w:rPr>
                <w:rFonts w:ascii="Times New Roman" w:hAnsi="Times New Roman" w:cs="Times New Roman"/>
                <w:sz w:val="28"/>
                <w:szCs w:val="28"/>
              </w:rPr>
            </w:pPr>
          </w:p>
        </w:tc>
        <w:tc>
          <w:tcPr>
            <w:tcW w:w="3686" w:type="dxa"/>
          </w:tcPr>
          <w:p w:rsidR="004F6021" w:rsidRPr="00B87E17" w:rsidRDefault="004F6021" w:rsidP="00B81399">
            <w:pPr>
              <w:pStyle w:val="ConsPlusNormal"/>
              <w:rPr>
                <w:rFonts w:ascii="Times New Roman" w:hAnsi="Times New Roman" w:cs="Times New Roman"/>
                <w:sz w:val="28"/>
                <w:szCs w:val="28"/>
              </w:rPr>
            </w:pPr>
          </w:p>
        </w:tc>
      </w:tr>
      <w:tr w:rsidR="004F6021" w:rsidRPr="00045F42" w:rsidTr="00B81399">
        <w:tc>
          <w:tcPr>
            <w:tcW w:w="567" w:type="dxa"/>
          </w:tcPr>
          <w:p w:rsidR="004F6021" w:rsidRPr="00B87E17" w:rsidRDefault="004F6021" w:rsidP="00B81399">
            <w:pPr>
              <w:pStyle w:val="ConsPlusNormal"/>
              <w:rPr>
                <w:rFonts w:ascii="Times New Roman" w:hAnsi="Times New Roman" w:cs="Times New Roman"/>
                <w:sz w:val="28"/>
                <w:szCs w:val="28"/>
              </w:rPr>
            </w:pPr>
            <w:r w:rsidRPr="00B87E17">
              <w:rPr>
                <w:rFonts w:ascii="Times New Roman" w:hAnsi="Times New Roman" w:cs="Times New Roman"/>
                <w:sz w:val="28"/>
                <w:szCs w:val="28"/>
              </w:rPr>
              <w:t>....</w:t>
            </w:r>
          </w:p>
        </w:tc>
        <w:tc>
          <w:tcPr>
            <w:tcW w:w="2189" w:type="dxa"/>
          </w:tcPr>
          <w:p w:rsidR="004F6021" w:rsidRPr="00B87E17" w:rsidRDefault="004F6021" w:rsidP="00B81399">
            <w:pPr>
              <w:pStyle w:val="ConsPlusNormal"/>
              <w:rPr>
                <w:rFonts w:ascii="Times New Roman" w:hAnsi="Times New Roman" w:cs="Times New Roman"/>
                <w:sz w:val="28"/>
                <w:szCs w:val="28"/>
              </w:rPr>
            </w:pPr>
          </w:p>
        </w:tc>
        <w:tc>
          <w:tcPr>
            <w:tcW w:w="2976" w:type="dxa"/>
          </w:tcPr>
          <w:p w:rsidR="004F6021" w:rsidRPr="00B87E17" w:rsidRDefault="004F6021" w:rsidP="00B81399">
            <w:pPr>
              <w:pStyle w:val="ConsPlusNormal"/>
              <w:rPr>
                <w:rFonts w:ascii="Times New Roman" w:hAnsi="Times New Roman" w:cs="Times New Roman"/>
                <w:sz w:val="28"/>
                <w:szCs w:val="28"/>
              </w:rPr>
            </w:pPr>
          </w:p>
        </w:tc>
        <w:tc>
          <w:tcPr>
            <w:tcW w:w="3686" w:type="dxa"/>
          </w:tcPr>
          <w:p w:rsidR="004F6021" w:rsidRPr="00B87E17" w:rsidRDefault="004F6021" w:rsidP="00B81399">
            <w:pPr>
              <w:pStyle w:val="ConsPlusNormal"/>
              <w:rPr>
                <w:rFonts w:ascii="Times New Roman" w:hAnsi="Times New Roman" w:cs="Times New Roman"/>
                <w:sz w:val="28"/>
                <w:szCs w:val="28"/>
              </w:rPr>
            </w:pPr>
          </w:p>
        </w:tc>
      </w:tr>
    </w:tbl>
    <w:p w:rsidR="004F6021" w:rsidRPr="00045F42" w:rsidRDefault="004F6021" w:rsidP="004F6021">
      <w:pPr>
        <w:pStyle w:val="ConsPlusNormal"/>
        <w:jc w:val="both"/>
        <w:rPr>
          <w:rFonts w:ascii="Times New Roman" w:hAnsi="Times New Roman" w:cs="Times New Roman"/>
          <w:color w:val="FF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Итоговое значение по результатам оценки эффективности налоговых расходов, включенных в муниципальную программу, определяется как отношение суммы значений коэффициентов, определяемых в зависимости от результатов оценки эффективности, к соответствующему количеству налоговых расходов, включенных в муниципальную программу:</w:t>
      </w:r>
    </w:p>
    <w:p w:rsidR="004F6021" w:rsidRPr="004F6021" w:rsidRDefault="004F6021" w:rsidP="004F6021">
      <w:pPr>
        <w:pStyle w:val="ConsPlusNormal"/>
        <w:jc w:val="both"/>
        <w:rPr>
          <w:rFonts w:ascii="Times New Roman" w:hAnsi="Times New Roman" w:cs="Times New Roman"/>
          <w:color w:val="000000"/>
          <w:sz w:val="28"/>
          <w:szCs w:val="28"/>
          <w:lang w:val="ru-RU"/>
        </w:rPr>
      </w:pPr>
    </w:p>
    <w:p w:rsidR="004F6021" w:rsidRPr="007F6F99" w:rsidRDefault="004F6021" w:rsidP="004F6021">
      <w:pPr>
        <w:pStyle w:val="ConsPlusNormal"/>
        <w:jc w:val="center"/>
        <w:rPr>
          <w:rFonts w:ascii="Times New Roman" w:hAnsi="Times New Roman" w:cs="Times New Roman"/>
          <w:color w:val="000000"/>
          <w:sz w:val="28"/>
          <w:szCs w:val="28"/>
        </w:rPr>
      </w:pPr>
      <w:r w:rsidRPr="002F5B4C">
        <w:rPr>
          <w:rFonts w:ascii="Times New Roman" w:hAnsi="Times New Roman" w:cs="Times New Roman"/>
          <w:noProof/>
          <w:color w:val="000000"/>
          <w:position w:val="-10"/>
          <w:sz w:val="28"/>
          <w:szCs w:val="28"/>
        </w:rPr>
        <w:drawing>
          <wp:inline distT="0" distB="0" distL="0" distR="0">
            <wp:extent cx="1181100" cy="266700"/>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266700"/>
                    </a:xfrm>
                    <a:prstGeom prst="rect">
                      <a:avLst/>
                    </a:prstGeom>
                    <a:noFill/>
                    <a:ln>
                      <a:noFill/>
                    </a:ln>
                  </pic:spPr>
                </pic:pic>
              </a:graphicData>
            </a:graphic>
          </wp:inline>
        </w:drawing>
      </w:r>
    </w:p>
    <w:p w:rsidR="004F6021" w:rsidRPr="007F6F99" w:rsidRDefault="004F6021" w:rsidP="004F6021">
      <w:pPr>
        <w:pStyle w:val="ConsPlusNormal"/>
        <w:jc w:val="both"/>
        <w:rPr>
          <w:rFonts w:ascii="Times New Roman" w:hAnsi="Times New Roman" w:cs="Times New Roman"/>
          <w:color w:val="000000"/>
          <w:sz w:val="28"/>
          <w:szCs w:val="28"/>
        </w:rPr>
      </w:pPr>
    </w:p>
    <w:p w:rsidR="004F6021" w:rsidRPr="004F6021" w:rsidRDefault="004F6021" w:rsidP="004F6021">
      <w:pPr>
        <w:pStyle w:val="ConsPlusNormal"/>
        <w:ind w:firstLine="540"/>
        <w:jc w:val="both"/>
        <w:rPr>
          <w:rFonts w:ascii="Times New Roman" w:hAnsi="Times New Roman" w:cs="Times New Roman"/>
          <w:color w:val="000000"/>
          <w:sz w:val="28"/>
          <w:szCs w:val="28"/>
          <w:lang w:val="ru-RU"/>
        </w:rPr>
      </w:pPr>
      <w:r w:rsidRPr="007F6F99">
        <w:rPr>
          <w:rFonts w:ascii="Times New Roman" w:hAnsi="Times New Roman" w:cs="Times New Roman"/>
          <w:color w:val="000000"/>
          <w:sz w:val="28"/>
          <w:szCs w:val="28"/>
        </w:rPr>
        <w:t>A</w:t>
      </w:r>
      <w:r w:rsidRPr="004F6021">
        <w:rPr>
          <w:rFonts w:ascii="Times New Roman" w:hAnsi="Times New Roman" w:cs="Times New Roman"/>
          <w:color w:val="000000"/>
          <w:sz w:val="28"/>
          <w:szCs w:val="28"/>
          <w:lang w:val="ru-RU"/>
        </w:rPr>
        <w:t xml:space="preserve"> – значение коэффициента, определяемого в зависимости от результата оценки;</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7F6F99">
        <w:rPr>
          <w:rFonts w:ascii="Times New Roman" w:hAnsi="Times New Roman" w:cs="Times New Roman"/>
          <w:color w:val="000000"/>
          <w:sz w:val="28"/>
          <w:szCs w:val="28"/>
        </w:rPr>
        <w:t>N</w:t>
      </w:r>
      <w:r w:rsidRPr="004F6021">
        <w:rPr>
          <w:rFonts w:ascii="Times New Roman" w:hAnsi="Times New Roman" w:cs="Times New Roman"/>
          <w:color w:val="000000"/>
          <w:sz w:val="28"/>
          <w:szCs w:val="28"/>
          <w:lang w:val="ru-RU"/>
        </w:rPr>
        <w:t xml:space="preserve"> – количество налоговых расходов, включенных в муниципальную программу.</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Коэффициент параметра оценки для оценки эффективности налоговых расходов определяется исходя из итогового значения Э</w:t>
      </w:r>
      <w:r w:rsidRPr="004F6021">
        <w:rPr>
          <w:rFonts w:ascii="Times New Roman" w:hAnsi="Times New Roman" w:cs="Times New Roman"/>
          <w:color w:val="000000"/>
          <w:sz w:val="28"/>
          <w:szCs w:val="28"/>
          <w:vertAlign w:val="subscript"/>
          <w:lang w:val="ru-RU"/>
        </w:rPr>
        <w:t xml:space="preserve">н </w:t>
      </w:r>
      <w:r w:rsidRPr="004F6021">
        <w:rPr>
          <w:rFonts w:ascii="Times New Roman" w:hAnsi="Times New Roman" w:cs="Times New Roman"/>
          <w:color w:val="000000"/>
          <w:sz w:val="28"/>
          <w:szCs w:val="28"/>
          <w:lang w:val="ru-RU"/>
        </w:rPr>
        <w:t>в соответствии со значениями, указанными в таблице.»</w:t>
      </w:r>
    </w:p>
    <w:p w:rsidR="004F6021" w:rsidRPr="004F6021" w:rsidRDefault="004F6021" w:rsidP="004F6021">
      <w:pPr>
        <w:pStyle w:val="ConsPlusNormal"/>
        <w:spacing w:before="200"/>
        <w:ind w:firstLine="540"/>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3. Оценка эффективности произведенных расходов (ЭБР</w:t>
      </w:r>
      <w:r w:rsidRPr="004F6021">
        <w:rPr>
          <w:rFonts w:ascii="Times New Roman" w:hAnsi="Times New Roman" w:cs="Times New Roman"/>
          <w:color w:val="000000"/>
          <w:sz w:val="28"/>
          <w:szCs w:val="28"/>
          <w:vertAlign w:val="subscript"/>
          <w:lang w:val="ru-RU"/>
        </w:rPr>
        <w:t>и</w:t>
      </w:r>
      <w:r w:rsidRPr="004F6021">
        <w:rPr>
          <w:rFonts w:ascii="Times New Roman" w:hAnsi="Times New Roman" w:cs="Times New Roman"/>
          <w:color w:val="000000"/>
          <w:sz w:val="28"/>
          <w:szCs w:val="28"/>
          <w:lang w:val="ru-RU"/>
        </w:rPr>
        <w:t>) определяется как сумма значений параметров оценки П</w:t>
      </w:r>
      <w:r w:rsidRPr="00CC3970">
        <w:rPr>
          <w:rFonts w:ascii="Times New Roman" w:hAnsi="Times New Roman" w:cs="Times New Roman"/>
          <w:color w:val="000000"/>
          <w:sz w:val="28"/>
          <w:szCs w:val="28"/>
          <w:vertAlign w:val="subscript"/>
        </w:rPr>
        <w:t>j</w:t>
      </w:r>
      <w:r w:rsidRPr="004F6021">
        <w:rPr>
          <w:rFonts w:ascii="Times New Roman" w:hAnsi="Times New Roman" w:cs="Times New Roman"/>
          <w:color w:val="000000"/>
          <w:sz w:val="28"/>
          <w:szCs w:val="28"/>
          <w:lang w:val="ru-RU"/>
        </w:rPr>
        <w:t>, указанных в таблице.</w:t>
      </w:r>
    </w:p>
    <w:p w:rsidR="004F6021" w:rsidRDefault="004F6021" w:rsidP="004F6021">
      <w:pPr>
        <w:pStyle w:val="ConsPlusNormal"/>
        <w:spacing w:before="200"/>
        <w:ind w:firstLine="540"/>
        <w:jc w:val="both"/>
        <w:rPr>
          <w:rFonts w:ascii="Times New Roman" w:hAnsi="Times New Roman" w:cs="Times New Roman"/>
          <w:color w:val="000000"/>
          <w:sz w:val="28"/>
          <w:szCs w:val="28"/>
          <w:lang w:val="ru-RU"/>
        </w:rPr>
        <w:sectPr w:rsidR="004F6021" w:rsidSect="004F6021">
          <w:pgSz w:w="11906" w:h="16838"/>
          <w:pgMar w:top="1134" w:right="851" w:bottom="1134" w:left="1701" w:header="720" w:footer="720" w:gutter="0"/>
          <w:cols w:space="720"/>
          <w:docGrid w:linePitch="600" w:charSpace="36864"/>
        </w:sectPr>
      </w:pPr>
      <w:r w:rsidRPr="004F6021">
        <w:rPr>
          <w:rFonts w:ascii="Times New Roman" w:hAnsi="Times New Roman" w:cs="Times New Roman"/>
          <w:color w:val="000000"/>
          <w:sz w:val="28"/>
          <w:szCs w:val="28"/>
          <w:lang w:val="ru-RU"/>
        </w:rPr>
        <w:t xml:space="preserve">                                                                                                                                                                                     </w:t>
      </w:r>
    </w:p>
    <w:p w:rsidR="004F6021" w:rsidRDefault="004F6021" w:rsidP="004F6021">
      <w:pPr>
        <w:pStyle w:val="ConsPlusNormal"/>
        <w:spacing w:before="20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Т</w:t>
      </w:r>
      <w:r w:rsidRPr="007B61E6">
        <w:rPr>
          <w:rFonts w:ascii="Times New Roman" w:hAnsi="Times New Roman" w:cs="Times New Roman"/>
          <w:color w:val="000000"/>
          <w:sz w:val="28"/>
          <w:szCs w:val="28"/>
        </w:rPr>
        <w:t>аблица</w:t>
      </w:r>
    </w:p>
    <w:tbl>
      <w:tblPr>
        <w:tblW w:w="15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4592"/>
        <w:gridCol w:w="1944"/>
        <w:gridCol w:w="2126"/>
        <w:gridCol w:w="2114"/>
        <w:gridCol w:w="1855"/>
        <w:gridCol w:w="1940"/>
      </w:tblGrid>
      <w:tr w:rsidR="004F6021" w:rsidRPr="00045F42" w:rsidTr="00B81399">
        <w:tc>
          <w:tcPr>
            <w:tcW w:w="61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N п/п</w:t>
            </w:r>
          </w:p>
        </w:tc>
        <w:tc>
          <w:tcPr>
            <w:tcW w:w="4592"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Наименование параметра оценки</w:t>
            </w:r>
          </w:p>
        </w:tc>
        <w:tc>
          <w:tcPr>
            <w:tcW w:w="194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Критерии параметра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Коэффициент параметра</w:t>
            </w:r>
          </w:p>
        </w:tc>
        <w:tc>
          <w:tcPr>
            <w:tcW w:w="211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Вес параметра</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Значение параметра оценки (П</w:t>
            </w:r>
            <w:r w:rsidRPr="007B61E6">
              <w:rPr>
                <w:rFonts w:ascii="Times New Roman" w:hAnsi="Times New Roman" w:cs="Times New Roman"/>
                <w:color w:val="000000"/>
                <w:sz w:val="28"/>
                <w:szCs w:val="28"/>
                <w:vertAlign w:val="subscript"/>
              </w:rPr>
              <w:t>j</w:t>
            </w:r>
            <w:r w:rsidRPr="007B61E6">
              <w:rPr>
                <w:rFonts w:ascii="Times New Roman" w:hAnsi="Times New Roman" w:cs="Times New Roman"/>
                <w:color w:val="000000"/>
                <w:sz w:val="28"/>
                <w:szCs w:val="28"/>
              </w:rPr>
              <w:t>)</w:t>
            </w:r>
          </w:p>
        </w:tc>
        <w:tc>
          <w:tcPr>
            <w:tcW w:w="1940"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Максимальное значение</w:t>
            </w:r>
          </w:p>
        </w:tc>
      </w:tr>
      <w:tr w:rsidR="004F6021" w:rsidRPr="00045F42" w:rsidTr="00B81399">
        <w:tc>
          <w:tcPr>
            <w:tcW w:w="61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194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1940"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7</w:t>
            </w:r>
          </w:p>
        </w:tc>
      </w:tr>
      <w:tr w:rsidR="004F6021" w:rsidRPr="00045F42" w:rsidTr="00B81399">
        <w:tc>
          <w:tcPr>
            <w:tcW w:w="614" w:type="dxa"/>
            <w:vMerge w:val="restart"/>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4592" w:type="dxa"/>
            <w:vMerge w:val="restart"/>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Соблюдение сроков наступления контрольных событий</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4592" w:type="dxa"/>
            <w:vMerge w:val="restart"/>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Соответствие запланированных затрат на реализацию муниципальной программы фактическим (рассчитывается как отношение абсолютного отклонения кассовых расходов от бюджетных ассигнований, утвержденных сводной бюджетной росписью по состоянию на 1 января отчетного года, к бюджетным ассигнованиям, утвержденным сводной бюджетной росписью по состоянию на 1 января отчетного года (без учета межбюджетных трансфертов из федерального бюджета, имеющих целевое назначение, и средств областного бюджета, предназначенных на обеспечение условий софинансирования расходов,  осуществляемых за счет средств резервных фондов, расходов на осуществление мероприятий по оздоровлению муниципальных финансов), выраженное в процентах) (в случае если муниципальная программа реализуется исключительно за счет поступающих из федерального бюджета целевых межбюджетных трансфертов, присваивается максимальный балл)</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свыше 15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4592" w:type="dxa"/>
            <w:vMerge w:val="restart"/>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Полнота использования поступивших из федерального бюджета целевых межбюджетных трансфертов, учитываемых в муниципальной программе (рассчитывается как отношение абсолютного отклонения кассовых расходов за счет межбюджетных трансфертов из федерального бюджета, имеющих целевое назначение, от утвержденных в сводной бюджетной росписи по состоянию на конец отчетного года к расходам за счет целевых межбюджетных трансфертов из федерального бюджета, утвержденным сводной бюджетной росписью по состоянию на конец отчетного года, выраженное в процентах) (при отсутствии в муниципальной программе мероприятий, реализуемых за счет поступающих из федерального бюджета целевых межбюджетных трансфертов, присваивается максимальный балл)</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0 - 2 процента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2 - 5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5 - 10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10 - 15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свыше 15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4592" w:type="dxa"/>
            <w:vMerge w:val="restart"/>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Количество внесенных в муниципальную программу изменений в отчетном году (за исключением случаев внесения изменений, связанных с отражением средств федерального бюджета и средств районного  бюджета на обеспечение условий софинансирования расходов,  на осуществление мероприятий по оздоровлению муниципальных финансов)</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 более 2</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0,03</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0,02</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 и более</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4592" w:type="dxa"/>
            <w:vMerge w:val="restart"/>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Наличие и объективность обоснования объема неиспользованных бюджетных ассигнований на реализацию муниципальной программы в муниципальной бюджетной отчетности</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045F42" w:rsidRDefault="004F6021" w:rsidP="00B81399">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7B61E6" w:rsidRDefault="004F6021" w:rsidP="00B81399">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6.</w:t>
            </w:r>
          </w:p>
        </w:tc>
        <w:tc>
          <w:tcPr>
            <w:tcW w:w="4592" w:type="dxa"/>
            <w:vMerge w:val="restart"/>
          </w:tcPr>
          <w:p w:rsidR="004F6021" w:rsidRPr="004F6021" w:rsidRDefault="004F6021" w:rsidP="00B81399">
            <w:pPr>
              <w:pStyle w:val="ConsPlusNormal"/>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Степень достижения цели и значений показателей муниципальной программы</w:t>
            </w:r>
          </w:p>
        </w:tc>
        <w:tc>
          <w:tcPr>
            <w:tcW w:w="1944" w:type="dxa"/>
          </w:tcPr>
          <w:p w:rsidR="004F6021" w:rsidRPr="007B61E6" w:rsidRDefault="004F6021" w:rsidP="00B81399">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95 - 100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4</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0,16</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90 - 95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3</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0,12</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80 - 90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2</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0,08</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70 - 80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1</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менее 70 процентов</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2E6B47" w:rsidRDefault="004F6021" w:rsidP="00B81399">
            <w:pPr>
              <w:pStyle w:val="ConsPlusNormal"/>
              <w:jc w:val="both"/>
              <w:rPr>
                <w:rFonts w:ascii="Times New Roman" w:hAnsi="Times New Roman" w:cs="Times New Roman"/>
                <w:sz w:val="28"/>
                <w:szCs w:val="28"/>
              </w:rPr>
            </w:pPr>
            <w:r w:rsidRPr="002E6B47">
              <w:rPr>
                <w:rFonts w:ascii="Times New Roman" w:hAnsi="Times New Roman" w:cs="Times New Roman"/>
                <w:sz w:val="28"/>
                <w:szCs w:val="28"/>
              </w:rPr>
              <w:t>7.</w:t>
            </w:r>
          </w:p>
        </w:tc>
        <w:tc>
          <w:tcPr>
            <w:tcW w:w="4592" w:type="dxa"/>
            <w:vMerge w:val="restart"/>
          </w:tcPr>
          <w:p w:rsidR="004F6021" w:rsidRPr="004F6021" w:rsidRDefault="004F6021" w:rsidP="00B81399">
            <w:pPr>
              <w:pStyle w:val="ConsPlusNormal"/>
              <w:jc w:val="both"/>
              <w:rPr>
                <w:rFonts w:ascii="Times New Roman" w:hAnsi="Times New Roman" w:cs="Times New Roman"/>
                <w:sz w:val="28"/>
                <w:szCs w:val="28"/>
                <w:lang w:val="ru-RU"/>
              </w:rPr>
            </w:pPr>
            <w:r w:rsidRPr="004F6021">
              <w:rPr>
                <w:rFonts w:ascii="Times New Roman" w:hAnsi="Times New Roman" w:cs="Times New Roman"/>
                <w:sz w:val="28"/>
                <w:szCs w:val="28"/>
                <w:lang w:val="ru-RU"/>
              </w:rPr>
              <w:t>Степень реализации структурного элемента муниципальной программы</w:t>
            </w:r>
          </w:p>
        </w:tc>
        <w:tc>
          <w:tcPr>
            <w:tcW w:w="1944" w:type="dxa"/>
          </w:tcPr>
          <w:p w:rsidR="004F6021" w:rsidRPr="0016001C" w:rsidRDefault="004F6021" w:rsidP="00B81399">
            <w:pPr>
              <w:pStyle w:val="ConsPlusNormal"/>
              <w:rPr>
                <w:rFonts w:ascii="Times New Roman" w:hAnsi="Times New Roman" w:cs="Times New Roman"/>
                <w:sz w:val="28"/>
                <w:szCs w:val="28"/>
              </w:rPr>
            </w:pPr>
            <w:r w:rsidRPr="0016001C">
              <w:rPr>
                <w:rFonts w:ascii="Times New Roman" w:hAnsi="Times New Roman" w:cs="Times New Roman"/>
                <w:sz w:val="28"/>
                <w:szCs w:val="28"/>
              </w:rPr>
              <w:t>100 процентов</w:t>
            </w:r>
          </w:p>
        </w:tc>
        <w:tc>
          <w:tcPr>
            <w:tcW w:w="2126" w:type="dxa"/>
          </w:tcPr>
          <w:p w:rsidR="004F6021" w:rsidRPr="0016001C" w:rsidRDefault="004F6021" w:rsidP="00B81399">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5</w:t>
            </w:r>
          </w:p>
        </w:tc>
        <w:tc>
          <w:tcPr>
            <w:tcW w:w="2114" w:type="dxa"/>
            <w:vMerge w:val="restart"/>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c>
          <w:tcPr>
            <w:tcW w:w="1940" w:type="dxa"/>
            <w:vMerge w:val="restart"/>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16001C" w:rsidRDefault="004F6021" w:rsidP="00B81399">
            <w:pPr>
              <w:pStyle w:val="ConsPlusNormal"/>
              <w:rPr>
                <w:rFonts w:ascii="Times New Roman" w:hAnsi="Times New Roman" w:cs="Times New Roman"/>
                <w:color w:val="FF0000"/>
                <w:sz w:val="28"/>
                <w:szCs w:val="28"/>
              </w:rPr>
            </w:pPr>
          </w:p>
        </w:tc>
        <w:tc>
          <w:tcPr>
            <w:tcW w:w="1944" w:type="dxa"/>
          </w:tcPr>
          <w:p w:rsidR="004F6021" w:rsidRPr="0016001C" w:rsidRDefault="004F6021" w:rsidP="00B81399">
            <w:pPr>
              <w:pStyle w:val="ConsPlusNormal"/>
              <w:rPr>
                <w:rFonts w:ascii="Times New Roman" w:hAnsi="Times New Roman" w:cs="Times New Roman"/>
                <w:sz w:val="28"/>
                <w:szCs w:val="28"/>
              </w:rPr>
            </w:pPr>
            <w:r w:rsidRPr="0016001C">
              <w:rPr>
                <w:rFonts w:ascii="Times New Roman" w:hAnsi="Times New Roman" w:cs="Times New Roman"/>
                <w:sz w:val="28"/>
                <w:szCs w:val="28"/>
              </w:rPr>
              <w:t>95 - 100 процентов</w:t>
            </w:r>
          </w:p>
        </w:tc>
        <w:tc>
          <w:tcPr>
            <w:tcW w:w="2126" w:type="dxa"/>
          </w:tcPr>
          <w:p w:rsidR="004F6021" w:rsidRPr="0016001C" w:rsidRDefault="004F6021" w:rsidP="00B81399">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4</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0,12</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16001C" w:rsidRDefault="004F6021" w:rsidP="00B81399">
            <w:pPr>
              <w:pStyle w:val="ConsPlusNormal"/>
              <w:rPr>
                <w:rFonts w:ascii="Times New Roman" w:hAnsi="Times New Roman" w:cs="Times New Roman"/>
                <w:color w:val="FF0000"/>
                <w:sz w:val="28"/>
                <w:szCs w:val="28"/>
              </w:rPr>
            </w:pPr>
          </w:p>
        </w:tc>
        <w:tc>
          <w:tcPr>
            <w:tcW w:w="1944" w:type="dxa"/>
          </w:tcPr>
          <w:p w:rsidR="004F6021" w:rsidRPr="0016001C" w:rsidRDefault="004F6021" w:rsidP="00B81399">
            <w:pPr>
              <w:pStyle w:val="ConsPlusNormal"/>
              <w:rPr>
                <w:rFonts w:ascii="Times New Roman" w:hAnsi="Times New Roman" w:cs="Times New Roman"/>
                <w:sz w:val="28"/>
                <w:szCs w:val="28"/>
              </w:rPr>
            </w:pPr>
            <w:r w:rsidRPr="0016001C">
              <w:rPr>
                <w:rFonts w:ascii="Times New Roman" w:hAnsi="Times New Roman" w:cs="Times New Roman"/>
                <w:sz w:val="28"/>
                <w:szCs w:val="28"/>
              </w:rPr>
              <w:t>90 - 95 процентов</w:t>
            </w:r>
          </w:p>
        </w:tc>
        <w:tc>
          <w:tcPr>
            <w:tcW w:w="2126" w:type="dxa"/>
          </w:tcPr>
          <w:p w:rsidR="004F6021" w:rsidRPr="0016001C" w:rsidRDefault="004F6021" w:rsidP="00B81399">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3</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0,09</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16001C" w:rsidRDefault="004F6021" w:rsidP="00B81399">
            <w:pPr>
              <w:pStyle w:val="ConsPlusNormal"/>
              <w:rPr>
                <w:rFonts w:ascii="Times New Roman" w:hAnsi="Times New Roman" w:cs="Times New Roman"/>
                <w:sz w:val="28"/>
                <w:szCs w:val="28"/>
              </w:rPr>
            </w:pPr>
            <w:r w:rsidRPr="0016001C">
              <w:rPr>
                <w:rFonts w:ascii="Times New Roman" w:hAnsi="Times New Roman" w:cs="Times New Roman"/>
                <w:sz w:val="28"/>
                <w:szCs w:val="28"/>
              </w:rPr>
              <w:t>80 - 90 процентов</w:t>
            </w:r>
          </w:p>
        </w:tc>
        <w:tc>
          <w:tcPr>
            <w:tcW w:w="2126" w:type="dxa"/>
          </w:tcPr>
          <w:p w:rsidR="004F6021" w:rsidRPr="0016001C" w:rsidRDefault="004F6021" w:rsidP="00B81399">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2</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0,06</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16001C" w:rsidRDefault="004F6021" w:rsidP="00B81399">
            <w:pPr>
              <w:pStyle w:val="ConsPlusNormal"/>
              <w:rPr>
                <w:rFonts w:ascii="Times New Roman" w:hAnsi="Times New Roman" w:cs="Times New Roman"/>
                <w:sz w:val="28"/>
                <w:szCs w:val="28"/>
              </w:rPr>
            </w:pPr>
            <w:r w:rsidRPr="0016001C">
              <w:rPr>
                <w:rFonts w:ascii="Times New Roman" w:hAnsi="Times New Roman" w:cs="Times New Roman"/>
                <w:sz w:val="28"/>
                <w:szCs w:val="28"/>
              </w:rPr>
              <w:t>70 - 80 процентов</w:t>
            </w:r>
          </w:p>
        </w:tc>
        <w:tc>
          <w:tcPr>
            <w:tcW w:w="2126" w:type="dxa"/>
          </w:tcPr>
          <w:p w:rsidR="004F6021" w:rsidRPr="0016001C" w:rsidRDefault="004F6021" w:rsidP="00B81399">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1</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0,03</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16001C" w:rsidRDefault="004F6021" w:rsidP="00B81399">
            <w:pPr>
              <w:pStyle w:val="ConsPlusNormal"/>
              <w:rPr>
                <w:rFonts w:ascii="Times New Roman" w:hAnsi="Times New Roman" w:cs="Times New Roman"/>
                <w:sz w:val="28"/>
                <w:szCs w:val="28"/>
              </w:rPr>
            </w:pPr>
            <w:r w:rsidRPr="0016001C">
              <w:rPr>
                <w:rFonts w:ascii="Times New Roman" w:hAnsi="Times New Roman" w:cs="Times New Roman"/>
                <w:sz w:val="28"/>
                <w:szCs w:val="28"/>
              </w:rPr>
              <w:t>менее 70 процентов</w:t>
            </w:r>
          </w:p>
        </w:tc>
        <w:tc>
          <w:tcPr>
            <w:tcW w:w="2126" w:type="dxa"/>
          </w:tcPr>
          <w:p w:rsidR="004F6021" w:rsidRPr="0016001C" w:rsidRDefault="004F6021" w:rsidP="00B81399">
            <w:pPr>
              <w:pStyle w:val="ConsPlusNormal"/>
              <w:jc w:val="center"/>
              <w:rPr>
                <w:rFonts w:ascii="Times New Roman" w:hAnsi="Times New Roman" w:cs="Times New Roman"/>
                <w:sz w:val="28"/>
                <w:szCs w:val="28"/>
              </w:rPr>
            </w:pPr>
            <w:r w:rsidRPr="0016001C">
              <w:rPr>
                <w:rFonts w:ascii="Times New Roman" w:hAnsi="Times New Roman" w:cs="Times New Roman"/>
                <w:sz w:val="28"/>
                <w:szCs w:val="28"/>
              </w:rPr>
              <w:t>0</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045F42" w:rsidRDefault="004F6021" w:rsidP="00B81399">
            <w:pPr>
              <w:pStyle w:val="ConsPlusNormal"/>
              <w:rPr>
                <w:rFonts w:ascii="Times New Roman" w:hAnsi="Times New Roman" w:cs="Times New Roman"/>
                <w:color w:val="FF0000"/>
                <w:sz w:val="28"/>
                <w:szCs w:val="28"/>
              </w:rPr>
            </w:pPr>
            <w:r w:rsidRPr="002E6B47">
              <w:rPr>
                <w:rFonts w:ascii="Times New Roman" w:hAnsi="Times New Roman" w:cs="Times New Roman"/>
                <w:sz w:val="28"/>
                <w:szCs w:val="28"/>
              </w:rPr>
              <w:t>8.</w:t>
            </w:r>
          </w:p>
        </w:tc>
        <w:tc>
          <w:tcPr>
            <w:tcW w:w="4592" w:type="dxa"/>
            <w:vMerge w:val="restart"/>
          </w:tcPr>
          <w:p w:rsidR="004F6021" w:rsidRPr="004F6021" w:rsidRDefault="004F6021" w:rsidP="00B81399">
            <w:pPr>
              <w:pStyle w:val="ConsPlusNormal"/>
              <w:rPr>
                <w:rFonts w:ascii="Times New Roman" w:hAnsi="Times New Roman" w:cs="Times New Roman"/>
                <w:color w:val="FF0000"/>
                <w:sz w:val="28"/>
                <w:szCs w:val="28"/>
                <w:lang w:val="ru-RU"/>
              </w:rPr>
            </w:pPr>
            <w:r w:rsidRPr="004F6021">
              <w:rPr>
                <w:rFonts w:ascii="Times New Roman" w:hAnsi="Times New Roman" w:cs="Times New Roman"/>
                <w:color w:val="000000"/>
                <w:sz w:val="28"/>
                <w:szCs w:val="28"/>
                <w:lang w:val="ru-RU"/>
              </w:rPr>
              <w:t xml:space="preserve">Достоверность достигнутых значений </w:t>
            </w:r>
            <w:r w:rsidRPr="004F6021">
              <w:rPr>
                <w:rFonts w:ascii="Times New Roman" w:hAnsi="Times New Roman" w:cs="Times New Roman"/>
                <w:color w:val="000000" w:themeColor="text1"/>
                <w:sz w:val="28"/>
                <w:szCs w:val="28"/>
                <w:lang w:val="ru-RU"/>
              </w:rPr>
              <w:t xml:space="preserve">показателей (результатов) </w:t>
            </w:r>
            <w:r w:rsidRPr="004F6021">
              <w:rPr>
                <w:rFonts w:ascii="Times New Roman" w:hAnsi="Times New Roman" w:cs="Times New Roman"/>
                <w:color w:val="000000"/>
                <w:sz w:val="28"/>
                <w:szCs w:val="28"/>
                <w:lang w:val="ru-RU"/>
              </w:rPr>
              <w:t>на основе сопоставления с данными государственного статистического наблюдения, бухгалтерской и финансовой отчетности)</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достоверны</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w:t>
            </w:r>
            <w:r>
              <w:rPr>
                <w:rFonts w:ascii="Times New Roman" w:hAnsi="Times New Roman" w:cs="Times New Roman"/>
                <w:color w:val="000000"/>
                <w:sz w:val="28"/>
                <w:szCs w:val="28"/>
              </w:rPr>
              <w:t>2</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Pr>
                <w:rFonts w:ascii="Times New Roman" w:hAnsi="Times New Roman" w:cs="Times New Roman"/>
                <w:color w:val="000000"/>
                <w:sz w:val="28"/>
                <w:szCs w:val="28"/>
              </w:rPr>
              <w:t>0</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0,1</w:t>
            </w:r>
            <w:r>
              <w:rPr>
                <w:rFonts w:ascii="Times New Roman" w:hAnsi="Times New Roman" w:cs="Times New Roman"/>
                <w:color w:val="000000"/>
                <w:sz w:val="28"/>
                <w:szCs w:val="28"/>
              </w:rPr>
              <w:t>0</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недостоверны</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0,00</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vMerge w:val="restart"/>
          </w:tcPr>
          <w:p w:rsidR="004F6021" w:rsidRPr="007B61E6" w:rsidRDefault="004F6021" w:rsidP="00B81399">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9.</w:t>
            </w:r>
          </w:p>
        </w:tc>
        <w:tc>
          <w:tcPr>
            <w:tcW w:w="4592" w:type="dxa"/>
            <w:vMerge w:val="restart"/>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Наличие правонарушений, выявленных в ходе внутреннего и внешнего государственного финансового контроля</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2114"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0,01</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w:t>
            </w:r>
          </w:p>
        </w:tc>
        <w:tc>
          <w:tcPr>
            <w:tcW w:w="1940" w:type="dxa"/>
            <w:vMerge w:val="restart"/>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r>
      <w:tr w:rsidR="004F6021" w:rsidRPr="00045F42" w:rsidTr="00B81399">
        <w:tc>
          <w:tcPr>
            <w:tcW w:w="614"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4592" w:type="dxa"/>
            <w:vMerge/>
          </w:tcPr>
          <w:p w:rsidR="004F6021" w:rsidRPr="00045F42" w:rsidRDefault="004F6021" w:rsidP="00B81399">
            <w:pPr>
              <w:pStyle w:val="ConsPlusNormal"/>
              <w:rPr>
                <w:rFonts w:ascii="Times New Roman" w:hAnsi="Times New Roman" w:cs="Times New Roman"/>
                <w:color w:val="FF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нет</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vMerge/>
          </w:tcPr>
          <w:p w:rsidR="004F6021" w:rsidRPr="007B61E6" w:rsidRDefault="004F6021" w:rsidP="00B81399">
            <w:pPr>
              <w:pStyle w:val="ConsPlusNormal"/>
              <w:rPr>
                <w:rFonts w:ascii="Times New Roman" w:hAnsi="Times New Roman" w:cs="Times New Roman"/>
                <w:color w:val="000000"/>
                <w:sz w:val="28"/>
                <w:szCs w:val="28"/>
              </w:rPr>
            </w:pP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0,05</w:t>
            </w:r>
          </w:p>
        </w:tc>
        <w:tc>
          <w:tcPr>
            <w:tcW w:w="1940" w:type="dxa"/>
            <w:vMerge/>
          </w:tcPr>
          <w:p w:rsidR="004F6021" w:rsidRPr="00045F42" w:rsidRDefault="004F6021" w:rsidP="00B81399">
            <w:pPr>
              <w:pStyle w:val="ConsPlusNormal"/>
              <w:rPr>
                <w:rFonts w:ascii="Times New Roman" w:hAnsi="Times New Roman" w:cs="Times New Roman"/>
                <w:color w:val="FF0000"/>
                <w:sz w:val="28"/>
                <w:szCs w:val="28"/>
              </w:rPr>
            </w:pPr>
          </w:p>
        </w:tc>
      </w:tr>
      <w:tr w:rsidR="004F6021" w:rsidRPr="00045F42" w:rsidTr="00B81399">
        <w:tc>
          <w:tcPr>
            <w:tcW w:w="614" w:type="dxa"/>
          </w:tcPr>
          <w:p w:rsidR="004F6021" w:rsidRPr="007B61E6" w:rsidRDefault="004F6021" w:rsidP="00B81399">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10.</w:t>
            </w:r>
          </w:p>
        </w:tc>
        <w:tc>
          <w:tcPr>
            <w:tcW w:w="4592" w:type="dxa"/>
          </w:tcPr>
          <w:p w:rsidR="004F6021" w:rsidRPr="004F6021" w:rsidRDefault="004F6021" w:rsidP="00B81399">
            <w:pPr>
              <w:pStyle w:val="ConsPlusNormal"/>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Своевременность приведения муниципальной программы в соответствие с законом Беляевского района Оренбургской области об районном бюджете</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да</w:t>
            </w:r>
          </w:p>
        </w:tc>
        <w:tc>
          <w:tcPr>
            <w:tcW w:w="2126"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5</w:t>
            </w:r>
          </w:p>
        </w:tc>
        <w:tc>
          <w:tcPr>
            <w:tcW w:w="2114"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0,04</w:t>
            </w:r>
          </w:p>
        </w:tc>
        <w:tc>
          <w:tcPr>
            <w:tcW w:w="1855"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c>
          <w:tcPr>
            <w:tcW w:w="1940" w:type="dxa"/>
          </w:tcPr>
          <w:p w:rsidR="004F6021" w:rsidRPr="007B61E6" w:rsidRDefault="004F6021" w:rsidP="00B81399">
            <w:pPr>
              <w:pStyle w:val="ConsPlusNormal"/>
              <w:jc w:val="center"/>
              <w:rPr>
                <w:rFonts w:ascii="Times New Roman" w:hAnsi="Times New Roman" w:cs="Times New Roman"/>
                <w:color w:val="000000"/>
                <w:sz w:val="28"/>
                <w:szCs w:val="28"/>
              </w:rPr>
            </w:pPr>
            <w:r w:rsidRPr="007B61E6">
              <w:rPr>
                <w:rFonts w:ascii="Times New Roman" w:hAnsi="Times New Roman" w:cs="Times New Roman"/>
                <w:color w:val="000000"/>
                <w:sz w:val="28"/>
                <w:szCs w:val="28"/>
              </w:rPr>
              <w:t>0,20</w:t>
            </w:r>
          </w:p>
        </w:tc>
      </w:tr>
      <w:tr w:rsidR="004F6021" w:rsidRPr="00045F42" w:rsidTr="00B81399">
        <w:trPr>
          <w:trHeight w:val="627"/>
        </w:trPr>
        <w:tc>
          <w:tcPr>
            <w:tcW w:w="614" w:type="dxa"/>
            <w:vMerge w:val="restart"/>
          </w:tcPr>
          <w:p w:rsidR="004F6021" w:rsidRPr="007B61E6" w:rsidRDefault="004F6021" w:rsidP="00B81399">
            <w:pPr>
              <w:pStyle w:val="ConsPlusNormal"/>
              <w:jc w:val="both"/>
              <w:rPr>
                <w:rFonts w:ascii="Times New Roman" w:hAnsi="Times New Roman" w:cs="Times New Roman"/>
                <w:color w:val="000000"/>
                <w:sz w:val="28"/>
                <w:szCs w:val="28"/>
              </w:rPr>
            </w:pPr>
            <w:r w:rsidRPr="007B61E6">
              <w:rPr>
                <w:rFonts w:ascii="Times New Roman" w:hAnsi="Times New Roman" w:cs="Times New Roman"/>
                <w:color w:val="000000"/>
                <w:sz w:val="28"/>
                <w:szCs w:val="28"/>
              </w:rPr>
              <w:t>11.</w:t>
            </w:r>
          </w:p>
        </w:tc>
        <w:tc>
          <w:tcPr>
            <w:tcW w:w="4592" w:type="dxa"/>
            <w:vMerge w:val="restart"/>
          </w:tcPr>
          <w:p w:rsidR="004F6021" w:rsidRPr="004F6021" w:rsidRDefault="004F6021" w:rsidP="00B81399">
            <w:pPr>
              <w:pStyle w:val="ConsPlusNormal"/>
              <w:jc w:val="both"/>
              <w:rPr>
                <w:rFonts w:ascii="Times New Roman" w:hAnsi="Times New Roman" w:cs="Times New Roman"/>
                <w:color w:val="000000"/>
                <w:sz w:val="28"/>
                <w:szCs w:val="28"/>
                <w:lang w:val="ru-RU"/>
              </w:rPr>
            </w:pPr>
            <w:r w:rsidRPr="004F6021">
              <w:rPr>
                <w:rFonts w:ascii="Times New Roman" w:hAnsi="Times New Roman" w:cs="Times New Roman"/>
                <w:color w:val="000000"/>
                <w:sz w:val="28"/>
                <w:szCs w:val="28"/>
                <w:lang w:val="ru-RU"/>
              </w:rPr>
              <w:t>Эффективность муниципальной программы (комплексной программы) Беляевского района Оренбургской области в части оценки налоговых расходов</w:t>
            </w: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sidRPr="007B61E6">
              <w:rPr>
                <w:rFonts w:ascii="Times New Roman" w:hAnsi="Times New Roman" w:cs="Times New Roman"/>
                <w:color w:val="000000"/>
                <w:sz w:val="28"/>
                <w:szCs w:val="28"/>
              </w:rPr>
              <w:t>эффективн</w:t>
            </w:r>
            <w:r>
              <w:rPr>
                <w:rFonts w:ascii="Times New Roman" w:hAnsi="Times New Roman" w:cs="Times New Roman"/>
                <w:color w:val="000000"/>
                <w:sz w:val="28"/>
                <w:szCs w:val="28"/>
              </w:rPr>
              <w:t>ы</w:t>
            </w:r>
          </w:p>
        </w:tc>
        <w:tc>
          <w:tcPr>
            <w:tcW w:w="2126"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5</w:t>
            </w:r>
          </w:p>
        </w:tc>
        <w:tc>
          <w:tcPr>
            <w:tcW w:w="2114" w:type="dxa"/>
            <w:vMerge w:val="restart"/>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0,01</w:t>
            </w: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0,05</w:t>
            </w:r>
          </w:p>
        </w:tc>
        <w:tc>
          <w:tcPr>
            <w:tcW w:w="1940" w:type="dxa"/>
            <w:vMerge w:val="restart"/>
          </w:tcPr>
          <w:p w:rsidR="004F6021" w:rsidRPr="00422A37" w:rsidRDefault="004F6021" w:rsidP="00B81399">
            <w:pPr>
              <w:pStyle w:val="ConsPlusNormal"/>
              <w:jc w:val="center"/>
              <w:rPr>
                <w:rFonts w:ascii="Times New Roman" w:hAnsi="Times New Roman" w:cs="Times New Roman"/>
                <w:color w:val="FF0000"/>
                <w:sz w:val="28"/>
                <w:szCs w:val="28"/>
              </w:rPr>
            </w:pPr>
            <w:r w:rsidRPr="002E6B47">
              <w:rPr>
                <w:rFonts w:ascii="Times New Roman" w:hAnsi="Times New Roman" w:cs="Times New Roman"/>
                <w:sz w:val="28"/>
                <w:szCs w:val="28"/>
              </w:rPr>
              <w:t>0,05</w:t>
            </w:r>
          </w:p>
        </w:tc>
      </w:tr>
      <w:tr w:rsidR="004F6021" w:rsidRPr="00045F42" w:rsidTr="00B81399">
        <w:tc>
          <w:tcPr>
            <w:tcW w:w="614" w:type="dxa"/>
            <w:vMerge/>
          </w:tcPr>
          <w:p w:rsidR="004F6021" w:rsidRPr="007B61E6" w:rsidRDefault="004F6021" w:rsidP="00B81399">
            <w:pPr>
              <w:pStyle w:val="ConsPlusNormal"/>
              <w:jc w:val="both"/>
              <w:rPr>
                <w:rFonts w:ascii="Times New Roman" w:hAnsi="Times New Roman" w:cs="Times New Roman"/>
                <w:color w:val="000000"/>
                <w:sz w:val="28"/>
                <w:szCs w:val="28"/>
              </w:rPr>
            </w:pPr>
          </w:p>
        </w:tc>
        <w:tc>
          <w:tcPr>
            <w:tcW w:w="4592" w:type="dxa"/>
            <w:vMerge/>
          </w:tcPr>
          <w:p w:rsidR="004F6021" w:rsidRPr="007B61E6" w:rsidRDefault="004F6021" w:rsidP="00B81399">
            <w:pPr>
              <w:pStyle w:val="ConsPlusNormal"/>
              <w:jc w:val="both"/>
              <w:rPr>
                <w:rFonts w:ascii="Times New Roman" w:hAnsi="Times New Roman" w:cs="Times New Roman"/>
                <w:color w:val="000000"/>
                <w:sz w:val="28"/>
                <w:szCs w:val="28"/>
              </w:rPr>
            </w:pPr>
          </w:p>
        </w:tc>
        <w:tc>
          <w:tcPr>
            <w:tcW w:w="1944" w:type="dxa"/>
          </w:tcPr>
          <w:p w:rsidR="004F6021" w:rsidRPr="007B61E6" w:rsidRDefault="004F6021" w:rsidP="00B81399">
            <w:pPr>
              <w:pStyle w:val="ConsPlusNormal"/>
              <w:rPr>
                <w:rFonts w:ascii="Times New Roman" w:hAnsi="Times New Roman" w:cs="Times New Roman"/>
                <w:color w:val="000000"/>
                <w:sz w:val="28"/>
                <w:szCs w:val="28"/>
              </w:rPr>
            </w:pPr>
            <w:r>
              <w:rPr>
                <w:rFonts w:ascii="Times New Roman" w:hAnsi="Times New Roman" w:cs="Times New Roman"/>
                <w:color w:val="000000"/>
                <w:sz w:val="28"/>
                <w:szCs w:val="28"/>
              </w:rPr>
              <w:t>неэффективны</w:t>
            </w:r>
          </w:p>
          <w:p w:rsidR="004F6021" w:rsidRPr="007B61E6" w:rsidRDefault="004F6021" w:rsidP="00B81399">
            <w:pPr>
              <w:pStyle w:val="ConsPlusNormal"/>
              <w:rPr>
                <w:rFonts w:ascii="Times New Roman" w:hAnsi="Times New Roman" w:cs="Times New Roman"/>
                <w:color w:val="000000"/>
                <w:sz w:val="28"/>
                <w:szCs w:val="28"/>
              </w:rPr>
            </w:pPr>
          </w:p>
        </w:tc>
        <w:tc>
          <w:tcPr>
            <w:tcW w:w="2126"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2114" w:type="dxa"/>
            <w:vMerge/>
          </w:tcPr>
          <w:p w:rsidR="004F6021" w:rsidRPr="002E6B47" w:rsidRDefault="004F6021" w:rsidP="00B81399">
            <w:pPr>
              <w:pStyle w:val="ConsPlusNormal"/>
              <w:jc w:val="center"/>
              <w:rPr>
                <w:rFonts w:ascii="Times New Roman" w:hAnsi="Times New Roman" w:cs="Times New Roman"/>
                <w:sz w:val="28"/>
                <w:szCs w:val="28"/>
              </w:rPr>
            </w:pPr>
          </w:p>
        </w:tc>
        <w:tc>
          <w:tcPr>
            <w:tcW w:w="1855" w:type="dxa"/>
          </w:tcPr>
          <w:p w:rsidR="004F6021" w:rsidRPr="002E6B47" w:rsidRDefault="004F6021" w:rsidP="00B81399">
            <w:pPr>
              <w:pStyle w:val="ConsPlusNormal"/>
              <w:jc w:val="center"/>
              <w:rPr>
                <w:rFonts w:ascii="Times New Roman" w:hAnsi="Times New Roman" w:cs="Times New Roman"/>
                <w:sz w:val="28"/>
                <w:szCs w:val="28"/>
              </w:rPr>
            </w:pPr>
            <w:r w:rsidRPr="002E6B47">
              <w:rPr>
                <w:rFonts w:ascii="Times New Roman" w:hAnsi="Times New Roman" w:cs="Times New Roman"/>
                <w:sz w:val="28"/>
                <w:szCs w:val="28"/>
              </w:rPr>
              <w:t>0</w:t>
            </w:r>
          </w:p>
        </w:tc>
        <w:tc>
          <w:tcPr>
            <w:tcW w:w="1940" w:type="dxa"/>
            <w:vMerge/>
          </w:tcPr>
          <w:p w:rsidR="004F6021" w:rsidRPr="007B61E6" w:rsidRDefault="004F6021" w:rsidP="00B81399">
            <w:pPr>
              <w:pStyle w:val="ConsPlusNormal"/>
              <w:jc w:val="center"/>
              <w:rPr>
                <w:rFonts w:ascii="Times New Roman" w:hAnsi="Times New Roman" w:cs="Times New Roman"/>
                <w:color w:val="000000"/>
                <w:sz w:val="28"/>
                <w:szCs w:val="28"/>
              </w:rPr>
            </w:pPr>
          </w:p>
        </w:tc>
      </w:tr>
    </w:tbl>
    <w:p w:rsidR="004F6021" w:rsidRPr="002E6B47" w:rsidRDefault="004F6021" w:rsidP="004F6021">
      <w:pPr>
        <w:pStyle w:val="ConsPlusNormal"/>
        <w:rPr>
          <w:rFonts w:ascii="Times New Roman" w:hAnsi="Times New Roman" w:cs="Times New Roman"/>
          <w:sz w:val="28"/>
          <w:szCs w:val="28"/>
        </w:rPr>
      </w:pPr>
    </w:p>
    <w:p w:rsidR="004F6021" w:rsidRPr="004F6021" w:rsidRDefault="004F6021" w:rsidP="004F6021">
      <w:pPr>
        <w:pStyle w:val="ConsPlusNormal"/>
        <w:jc w:val="both"/>
        <w:rPr>
          <w:rFonts w:ascii="Times New Roman" w:hAnsi="Times New Roman" w:cs="Times New Roman"/>
          <w:sz w:val="28"/>
          <w:szCs w:val="28"/>
          <w:lang w:val="ru-RU"/>
        </w:rPr>
        <w:sectPr w:rsidR="004F6021" w:rsidRPr="004F6021" w:rsidSect="004F6021">
          <w:pgSz w:w="16838" w:h="11906" w:orient="landscape"/>
          <w:pgMar w:top="1701" w:right="1134" w:bottom="851" w:left="1134" w:header="720" w:footer="720" w:gutter="0"/>
          <w:cols w:space="720"/>
          <w:docGrid w:linePitch="600" w:charSpace="36864"/>
        </w:sectPr>
      </w:pPr>
    </w:p>
    <w:p w:rsidR="004F6021" w:rsidRPr="004F6021" w:rsidRDefault="004F6021" w:rsidP="004F6021"/>
    <w:p w:rsidR="004F6021" w:rsidRPr="004F6021" w:rsidRDefault="004F6021" w:rsidP="004F6021"/>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226"/>
      </w:tblGrid>
      <w:tr w:rsidR="004F6021" w:rsidRPr="00DD337E" w:rsidTr="004F6021">
        <w:trPr>
          <w:trHeight w:val="2841"/>
        </w:trPr>
        <w:tc>
          <w:tcPr>
            <w:tcW w:w="3190" w:type="dxa"/>
          </w:tcPr>
          <w:p w:rsidR="004F6021" w:rsidRPr="00DD337E" w:rsidRDefault="004F6021" w:rsidP="00B81399">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4F6021" w:rsidRPr="00DD337E" w:rsidRDefault="004F6021" w:rsidP="00B81399">
            <w:pPr>
              <w:jc w:val="center"/>
            </w:pPr>
          </w:p>
        </w:tc>
        <w:tc>
          <w:tcPr>
            <w:tcW w:w="3190" w:type="dxa"/>
          </w:tcPr>
          <w:p w:rsidR="004F6021" w:rsidRPr="00DD337E" w:rsidRDefault="004F6021" w:rsidP="00B81399">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4F6021" w:rsidRPr="00DD337E" w:rsidRDefault="004F6021" w:rsidP="00B81399">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4F6021" w:rsidRPr="00DD337E" w:rsidRDefault="004F6021" w:rsidP="00B81399">
            <w:pPr>
              <w:jc w:val="center"/>
            </w:pPr>
            <w:r w:rsidRPr="00DD337E">
              <w:rPr>
                <w:rStyle w:val="FontStyle11"/>
                <w:rFonts w:eastAsia="Calibri"/>
              </w:rPr>
              <w:t>тел.8 (353 34) 64-1-24</w:t>
            </w:r>
          </w:p>
        </w:tc>
        <w:tc>
          <w:tcPr>
            <w:tcW w:w="3226" w:type="dxa"/>
          </w:tcPr>
          <w:p w:rsidR="004F6021" w:rsidRPr="00DD337E" w:rsidRDefault="004F6021" w:rsidP="00B81399">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4F6021" w:rsidRPr="00DD337E" w:rsidRDefault="004F6021" w:rsidP="00B81399">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4F6021" w:rsidRPr="00DD337E" w:rsidRDefault="004F6021" w:rsidP="00B81399">
            <w:pPr>
              <w:jc w:val="center"/>
            </w:pPr>
            <w:r>
              <w:rPr>
                <w:rStyle w:val="FontStyle11"/>
                <w:rFonts w:eastAsia="Calibri"/>
              </w:rPr>
              <w:t>Е.В.Жукова</w:t>
            </w:r>
          </w:p>
        </w:tc>
      </w:tr>
    </w:tbl>
    <w:p w:rsidR="004F6021" w:rsidRDefault="004F6021" w:rsidP="004F6021"/>
    <w:p w:rsidR="004F6021" w:rsidRDefault="004F6021" w:rsidP="004F6021"/>
    <w:p w:rsidR="00C96418" w:rsidRPr="004F6021" w:rsidRDefault="00C96418" w:rsidP="004F6021">
      <w:pPr>
        <w:sectPr w:rsidR="00C96418" w:rsidRPr="004F6021" w:rsidSect="004F6021">
          <w:pgSz w:w="11906" w:h="16838"/>
          <w:pgMar w:top="1134" w:right="851" w:bottom="1134" w:left="1701" w:header="720" w:footer="720" w:gutter="0"/>
          <w:cols w:space="720"/>
          <w:docGrid w:linePitch="600" w:charSpace="36864"/>
        </w:sectPr>
      </w:pPr>
    </w:p>
    <w:p w:rsidR="00C96418" w:rsidRDefault="00327F9B" w:rsidP="00C96418">
      <w:pPr>
        <w:jc w:val="both"/>
      </w:pPr>
      <w:r>
        <w:pict>
          <v:shape id="_x0000_s1027" type="#_x0000_t202" style="position:absolute;left:0;text-align:left;margin-left:8.3pt;margin-top:-4.75pt;width:516pt;height:13.75pt;z-index:251661312;mso-position-horizontal-relative:page" stroked="f">
            <v:fill opacity="0" color2="black"/>
            <v:textbox inset="0,0,0,0">
              <w:txbxContent>
                <w:p w:rsidR="00C96418" w:rsidRDefault="00C96418" w:rsidP="00C96418">
                  <w:pPr>
                    <w:jc w:val="center"/>
                  </w:pPr>
                  <w:r>
                    <w:t xml:space="preserve">                                                                                                                                                                            </w:t>
                  </w:r>
                </w:p>
              </w:txbxContent>
            </v:textbox>
            <w10:wrap type="square" side="largest" anchorx="page"/>
          </v:shape>
        </w:pict>
      </w:r>
    </w:p>
    <w:p w:rsidR="00C96418" w:rsidRDefault="00C96418" w:rsidP="00C96418">
      <w:pPr>
        <w:jc w:val="both"/>
      </w:pPr>
    </w:p>
    <w:p w:rsidR="00C96418" w:rsidRDefault="00C96418" w:rsidP="00C96418">
      <w:pPr>
        <w:jc w:val="both"/>
      </w:pPr>
    </w:p>
    <w:p w:rsidR="00C96418" w:rsidRDefault="00C96418" w:rsidP="00C96418">
      <w:pPr>
        <w:jc w:val="both"/>
      </w:pPr>
    </w:p>
    <w:p w:rsidR="00C96418" w:rsidRDefault="00C96418" w:rsidP="00C96418">
      <w:pPr>
        <w:jc w:val="both"/>
      </w:pPr>
    </w:p>
    <w:p w:rsidR="00C96418" w:rsidRDefault="00C96418" w:rsidP="00C96418">
      <w:pPr>
        <w:jc w:val="both"/>
      </w:pPr>
    </w:p>
    <w:p w:rsidR="00C96418" w:rsidRDefault="00C96418" w:rsidP="00C96418">
      <w:pPr>
        <w:jc w:val="both"/>
      </w:pPr>
    </w:p>
    <w:p w:rsidR="00C96418" w:rsidRDefault="00C96418" w:rsidP="00C96418">
      <w:pPr>
        <w:jc w:val="both"/>
      </w:pPr>
    </w:p>
    <w:p w:rsidR="00C96418" w:rsidRDefault="00C96418" w:rsidP="00C96418">
      <w:pPr>
        <w:jc w:val="center"/>
      </w:pPr>
      <w:r>
        <w:t xml:space="preserve">                                                                                                                                                                                                                                                                 </w:t>
      </w:r>
    </w:p>
    <w:p w:rsidR="00EA4CCE" w:rsidRPr="00BD3A50" w:rsidRDefault="00EA4CCE" w:rsidP="00EA4CCE">
      <w:pPr>
        <w:pStyle w:val="affffff4"/>
        <w:spacing w:before="0" w:beforeAutospacing="0" w:after="0" w:afterAutospacing="0"/>
        <w:ind w:firstLine="708"/>
        <w:jc w:val="both"/>
        <w:rPr>
          <w:color w:val="000000"/>
          <w:sz w:val="28"/>
          <w:szCs w:val="28"/>
        </w:rPr>
      </w:pPr>
    </w:p>
    <w:p w:rsidR="00EA4CCE" w:rsidRDefault="00EA4CCE" w:rsidP="00EA4CCE"/>
    <w:p w:rsidR="00A9243F" w:rsidRPr="00695E40" w:rsidRDefault="00A9243F" w:rsidP="00A9243F">
      <w:pPr>
        <w:ind w:firstLine="709"/>
        <w:jc w:val="both"/>
      </w:pPr>
    </w:p>
    <w:p w:rsidR="00B17228" w:rsidRDefault="00B17228" w:rsidP="007527BF">
      <w:pPr>
        <w:jc w:val="center"/>
      </w:pPr>
    </w:p>
    <w:p w:rsidR="00657FBC" w:rsidRPr="00346AC4" w:rsidRDefault="00657FBC" w:rsidP="00657FBC">
      <w:pPr>
        <w:tabs>
          <w:tab w:val="left" w:pos="3000"/>
        </w:tabs>
        <w:rPr>
          <w:rFonts w:ascii="Arial Narrow" w:hAnsi="Arial Narrow" w:cs="Arial"/>
        </w:rPr>
      </w:pPr>
    </w:p>
    <w:p w:rsidR="002747BD" w:rsidRPr="007527BF" w:rsidRDefault="002747BD" w:rsidP="007527BF">
      <w:pPr>
        <w:spacing w:line="240" w:lineRule="atLeast"/>
        <w:jc w:val="center"/>
        <w:rPr>
          <w:bCs/>
        </w:rPr>
        <w:sectPr w:rsidR="002747BD" w:rsidRPr="007527BF" w:rsidSect="007527BF">
          <w:pgSz w:w="11906" w:h="16838"/>
          <w:pgMar w:top="1134" w:right="849" w:bottom="1134" w:left="1701" w:header="720" w:footer="720" w:gutter="0"/>
          <w:cols w:space="720"/>
          <w:docGrid w:linePitch="600" w:charSpace="36864"/>
        </w:sectPr>
      </w:pPr>
    </w:p>
    <w:p w:rsidR="00933AA5" w:rsidRPr="002747BD" w:rsidRDefault="00933AA5" w:rsidP="002747BD">
      <w:pPr>
        <w:tabs>
          <w:tab w:val="left" w:pos="3735"/>
        </w:tabs>
        <w:rPr>
          <w:rFonts w:ascii="Arial Narrow" w:hAnsi="Arial Narrow" w:cs="Arial"/>
        </w:rPr>
      </w:pPr>
    </w:p>
    <w:sectPr w:rsidR="00933AA5" w:rsidRPr="002747BD" w:rsidSect="002747BD">
      <w:pgSz w:w="11906" w:h="16800"/>
      <w:pgMar w:top="1134" w:right="800"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A8D" w:rsidRDefault="009F2A8D" w:rsidP="00E65A72">
      <w:r>
        <w:separator/>
      </w:r>
    </w:p>
  </w:endnote>
  <w:endnote w:type="continuationSeparator" w:id="1">
    <w:p w:rsidR="009F2A8D" w:rsidRDefault="009F2A8D" w:rsidP="00E65A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A8D" w:rsidRDefault="009F2A8D" w:rsidP="00E65A72">
      <w:r>
        <w:separator/>
      </w:r>
    </w:p>
  </w:footnote>
  <w:footnote w:type="continuationSeparator" w:id="1">
    <w:p w:rsidR="009F2A8D" w:rsidRDefault="009F2A8D" w:rsidP="00E65A72">
      <w:r>
        <w:continuationSeparator/>
      </w:r>
    </w:p>
  </w:footnote>
  <w:footnote w:id="2">
    <w:p w:rsidR="004F6021" w:rsidRPr="0069609F" w:rsidRDefault="004F6021" w:rsidP="004F6021">
      <w:pPr>
        <w:pStyle w:val="af1"/>
        <w:rPr>
          <w:b/>
        </w:rPr>
      </w:pPr>
      <w:r w:rsidRPr="00741B6D">
        <w:rPr>
          <w:rStyle w:val="affffffd"/>
        </w:rPr>
        <w:footnoteRef/>
      </w:r>
      <w:r>
        <w:t>П</w:t>
      </w:r>
      <w:r w:rsidRPr="00741B6D">
        <w:t xml:space="preserve">ри необходимости могут быть указаны </w:t>
      </w:r>
      <w:r>
        <w:t>н</w:t>
      </w:r>
      <w:r w:rsidRPr="00741B6D">
        <w:t>есколько целей</w:t>
      </w:r>
      <w:r>
        <w:t xml:space="preserve"> муниципальной программы (комплексной программы)</w:t>
      </w:r>
    </w:p>
  </w:footnote>
  <w:footnote w:id="3">
    <w:p w:rsidR="004F6021" w:rsidRDefault="004F6021" w:rsidP="004F6021">
      <w:pPr>
        <w:pStyle w:val="af1"/>
        <w:ind w:right="1"/>
        <w:jc w:val="both"/>
      </w:pPr>
      <w:r>
        <w:rPr>
          <w:rStyle w:val="affffffd"/>
        </w:rPr>
        <w:footnoteRef/>
      </w:r>
      <w:r w:rsidRPr="00B326BA">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footnote>
  <w:footnote w:id="4">
    <w:p w:rsidR="004F6021" w:rsidRPr="004F3193" w:rsidRDefault="004F6021" w:rsidP="004F6021">
      <w:pPr>
        <w:pStyle w:val="af1"/>
        <w:ind w:right="-59"/>
        <w:rPr>
          <w:b/>
        </w:rPr>
      </w:pPr>
      <w:r>
        <w:rPr>
          <w:rStyle w:val="affffffd"/>
        </w:rPr>
        <w:footnoteRef/>
      </w:r>
      <w:r w:rsidRPr="005D6FE9">
        <w:t xml:space="preserve">Показатели уровня </w:t>
      </w:r>
      <w:r>
        <w:t>муниципальной</w:t>
      </w:r>
      <w:r w:rsidRPr="005D6FE9">
        <w:t xml:space="preserve"> программы </w:t>
      </w:r>
      <w:r>
        <w:t>(комплексной программы)</w:t>
      </w:r>
      <w:r w:rsidRPr="005D6FE9">
        <w:t xml:space="preserve">, в том числе характеризующие вклад в достижение национальных целей, приоритетов социально-экономического развития </w:t>
      </w:r>
      <w:r w:rsidRPr="00DD088B">
        <w:rPr>
          <w:color w:val="22272F"/>
        </w:rPr>
        <w:t>Беляевского района</w:t>
      </w:r>
      <w:r>
        <w:t>.</w:t>
      </w:r>
    </w:p>
  </w:footnote>
  <w:footnote w:id="5">
    <w:p w:rsidR="004F6021" w:rsidRPr="004F3193" w:rsidRDefault="004F6021" w:rsidP="004F6021">
      <w:pPr>
        <w:pStyle w:val="af1"/>
        <w:ind w:right="-59"/>
        <w:rPr>
          <w:b/>
        </w:rPr>
      </w:pPr>
      <w:r>
        <w:rPr>
          <w:rStyle w:val="affffffd"/>
        </w:rPr>
        <w:footnoteRef/>
      </w:r>
      <w:r>
        <w:t>Плановое значение показателя на год разработки проекта муниципальной программы (комплексной программы).</w:t>
      </w:r>
    </w:p>
  </w:footnote>
  <w:footnote w:id="6">
    <w:p w:rsidR="004F6021" w:rsidRPr="0044778E" w:rsidRDefault="004F6021" w:rsidP="004F6021">
      <w:pPr>
        <w:pStyle w:val="af1"/>
        <w:rPr>
          <w:b/>
        </w:rPr>
      </w:pPr>
      <w:r w:rsidRPr="0044778E">
        <w:rPr>
          <w:rStyle w:val="affffffd"/>
        </w:rPr>
        <w:footnoteRef/>
      </w:r>
      <w:r w:rsidRPr="0044778E">
        <w:t xml:space="preserve"> Наименование органа исполнительной власти, ответственного за достижение показателя.</w:t>
      </w:r>
    </w:p>
  </w:footnote>
  <w:footnote w:id="7">
    <w:p w:rsidR="004F6021" w:rsidRPr="00D52AEB" w:rsidRDefault="004F6021" w:rsidP="004F6021">
      <w:pPr>
        <w:pStyle w:val="af1"/>
        <w:ind w:right="-59"/>
        <w:rPr>
          <w:b/>
        </w:rPr>
      </w:pPr>
      <w:r w:rsidRPr="00D52AEB">
        <w:rPr>
          <w:rStyle w:val="affffffd"/>
        </w:rPr>
        <w:footnoteRef/>
      </w:r>
      <w:r w:rsidRPr="00D52AEB">
        <w:t xml:space="preserve"> Указывается наименование целевых показателей национальных целей, вклад в достижение которых обеспечивает показатель </w:t>
      </w:r>
      <w:r>
        <w:t>муниципальной</w:t>
      </w:r>
      <w:r w:rsidRPr="00D52AEB">
        <w:t xml:space="preserve"> программы (комплексной программы)</w:t>
      </w:r>
      <w:r>
        <w:t>.</w:t>
      </w:r>
    </w:p>
  </w:footnote>
  <w:footnote w:id="8">
    <w:p w:rsidR="004F6021" w:rsidRPr="00EC05F6" w:rsidRDefault="004F6021" w:rsidP="004F6021">
      <w:pPr>
        <w:pStyle w:val="af1"/>
        <w:ind w:right="1"/>
        <w:rPr>
          <w:b/>
        </w:rPr>
      </w:pPr>
      <w:r w:rsidRPr="00EC05F6">
        <w:rPr>
          <w:rStyle w:val="affffffd"/>
        </w:rPr>
        <w:footnoteRef/>
      </w:r>
      <w:r w:rsidRPr="00EC05F6">
        <w:t xml:space="preserve"> Указывается государственная информационная система или иная информационная система, содержащая информацию о показателях и их значениях (при наличии).</w:t>
      </w:r>
    </w:p>
  </w:footnote>
  <w:footnote w:id="9">
    <w:p w:rsidR="004F6021" w:rsidRDefault="004F6021" w:rsidP="004F6021">
      <w:pPr>
        <w:pStyle w:val="af1"/>
        <w:ind w:right="1"/>
      </w:pPr>
      <w:r>
        <w:rPr>
          <w:rStyle w:val="affffffd"/>
        </w:rPr>
        <w:footnoteRef/>
      </w:r>
      <w:r w:rsidRPr="00B62A19">
        <w:t>Указ</w:t>
      </w:r>
      <w:r>
        <w:t xml:space="preserve">ывается </w:t>
      </w:r>
      <w:r w:rsidRPr="00B62A19">
        <w:t xml:space="preserve">порядковый номер комплексной программы из пункта «Связь с комплексной программой» </w:t>
      </w:r>
      <w:r w:rsidRPr="002E2D82">
        <w:t xml:space="preserve">паспорта </w:t>
      </w:r>
      <w:r>
        <w:t>муниципальной</w:t>
      </w:r>
      <w:r w:rsidRPr="002E2D82">
        <w:t xml:space="preserve"> программы (комплексной программы).</w:t>
      </w:r>
    </w:p>
  </w:footnote>
  <w:footnote w:id="10">
    <w:p w:rsidR="004F6021" w:rsidRDefault="004F6021" w:rsidP="004F6021">
      <w:pPr>
        <w:pStyle w:val="af1"/>
        <w:ind w:right="-59"/>
        <w:rPr>
          <w:b/>
        </w:rPr>
      </w:pPr>
      <w:r w:rsidRPr="004F3193">
        <w:rPr>
          <w:rStyle w:val="affffffd"/>
        </w:rPr>
        <w:footnoteRef/>
      </w:r>
      <w:r w:rsidRPr="004F3193">
        <w:t xml:space="preserve"> Указывается год начала реализации государственной программы для действующих государственных программ или год начала реализации </w:t>
      </w:r>
      <w:r>
        <w:t>муниципальной</w:t>
      </w:r>
      <w:r w:rsidRPr="004F3193">
        <w:t xml:space="preserve"> программы (для новых </w:t>
      </w:r>
      <w:r>
        <w:t>муниципальны</w:t>
      </w:r>
      <w:r w:rsidRPr="004F3193">
        <w:t>х программ)</w:t>
      </w:r>
      <w:r>
        <w:t xml:space="preserve"> (комплексных программ).</w:t>
      </w:r>
    </w:p>
    <w:p w:rsidR="004F6021" w:rsidRPr="004F3193" w:rsidRDefault="004F6021" w:rsidP="004F6021">
      <w:pPr>
        <w:pStyle w:val="af1"/>
        <w:ind w:right="-59"/>
        <w:rPr>
          <w:b/>
        </w:rPr>
      </w:pPr>
    </w:p>
  </w:footnote>
  <w:footnote w:id="11">
    <w:p w:rsidR="004F6021" w:rsidRPr="000577AB" w:rsidRDefault="004F6021" w:rsidP="004F6021">
      <w:pPr>
        <w:pStyle w:val="af1"/>
        <w:ind w:right="1"/>
        <w:rPr>
          <w:b/>
        </w:rPr>
      </w:pPr>
      <w:r w:rsidRPr="000577AB">
        <w:rPr>
          <w:rStyle w:val="affffffd"/>
        </w:rPr>
        <w:footnoteRef/>
      </w:r>
      <w:r w:rsidRPr="000577AB">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w:t>
      </w:r>
      <w:r>
        <w:t>муниципальной</w:t>
      </w:r>
      <w:r w:rsidRPr="000577AB">
        <w:t xml:space="preserve"> программы (комплексной программы</w:t>
      </w:r>
    </w:p>
  </w:footnote>
  <w:footnote w:id="12">
    <w:p w:rsidR="004F6021" w:rsidRPr="00E32AF6" w:rsidRDefault="004F6021" w:rsidP="004F6021">
      <w:pPr>
        <w:pStyle w:val="af1"/>
        <w:rPr>
          <w:b/>
        </w:rPr>
      </w:pPr>
      <w:r w:rsidRPr="00E32AF6">
        <w:rPr>
          <w:rStyle w:val="affffffd"/>
        </w:rPr>
        <w:footnoteRef/>
      </w:r>
      <w:r>
        <w:t xml:space="preserve"> Приводится крат</w:t>
      </w:r>
      <w:r w:rsidRPr="00E32AF6">
        <w:t xml:space="preserve"> кое описание социальных, экономических и иных эффектов для каждой задачи структурного элемента </w:t>
      </w:r>
    </w:p>
  </w:footnote>
  <w:footnote w:id="13">
    <w:p w:rsidR="004F6021" w:rsidRPr="00E4273D" w:rsidRDefault="004F6021" w:rsidP="004F6021">
      <w:pPr>
        <w:pStyle w:val="af1"/>
        <w:rPr>
          <w:b/>
        </w:rPr>
      </w:pPr>
      <w:r w:rsidRPr="00E4273D">
        <w:rPr>
          <w:rStyle w:val="affffffd"/>
        </w:rPr>
        <w:footnoteRef/>
      </w:r>
      <w:r w:rsidRPr="00E4273D">
        <w:t xml:space="preserve"> Указываются наименования показателей уровня государственной программы (комплексной программы) </w:t>
      </w:r>
      <w:r w:rsidRPr="00DD088B">
        <w:rPr>
          <w:color w:val="22272F"/>
        </w:rPr>
        <w:t>Беляевского района</w:t>
      </w:r>
      <w:r w:rsidRPr="00E4273D">
        <w:t>, на достижение которых направлены структурный элемент</w:t>
      </w:r>
    </w:p>
  </w:footnote>
  <w:footnote w:id="14">
    <w:p w:rsidR="004F6021" w:rsidRPr="00E4273D" w:rsidRDefault="004F6021" w:rsidP="004F6021">
      <w:pPr>
        <w:pStyle w:val="af1"/>
        <w:rPr>
          <w:b/>
        </w:rPr>
      </w:pPr>
      <w:r w:rsidRPr="00E4273D">
        <w:rPr>
          <w:rStyle w:val="affffffd"/>
        </w:rPr>
        <w:footnoteRef/>
      </w:r>
      <w:r w:rsidRPr="00E4273D">
        <w:t xml:space="preserve"> Наименование </w:t>
      </w:r>
      <w:r>
        <w:t xml:space="preserve">направления </w:t>
      </w:r>
      <w:r w:rsidRPr="00E4273D">
        <w:t>приводится при необходимости</w:t>
      </w:r>
    </w:p>
  </w:footnote>
  <w:footnote w:id="15">
    <w:p w:rsidR="004F6021" w:rsidRPr="00E4273D" w:rsidRDefault="004F6021" w:rsidP="004F6021">
      <w:pPr>
        <w:pStyle w:val="af1"/>
        <w:rPr>
          <w:b/>
        </w:rPr>
      </w:pPr>
      <w:r w:rsidRPr="00E4273D">
        <w:rPr>
          <w:rStyle w:val="affffffd"/>
        </w:rPr>
        <w:footnoteRef/>
      </w:r>
      <w:r w:rsidRPr="00E4273D">
        <w:t xml:space="preserve"> Указывается куратор федерального проекта в соответствии с паспортом федерального проекта</w:t>
      </w:r>
    </w:p>
  </w:footnote>
  <w:footnote w:id="16">
    <w:p w:rsidR="004F6021" w:rsidRPr="00E4273D" w:rsidRDefault="004F6021" w:rsidP="004F6021">
      <w:pPr>
        <w:pStyle w:val="af1"/>
        <w:rPr>
          <w:b/>
        </w:rPr>
      </w:pPr>
      <w:r w:rsidRPr="00E4273D">
        <w:rPr>
          <w:rStyle w:val="affffffd"/>
        </w:rPr>
        <w:footnoteRef/>
      </w:r>
      <w:r w:rsidRPr="00E4273D">
        <w:t xml:space="preserve"> Указывается куратор проекта в соответствии с паспортом ведомственного проекта</w:t>
      </w:r>
    </w:p>
  </w:footnote>
  <w:footnote w:id="17">
    <w:p w:rsidR="004F6021" w:rsidRPr="00656B8A" w:rsidRDefault="004F6021" w:rsidP="004F6021">
      <w:pPr>
        <w:pStyle w:val="af1"/>
        <w:ind w:right="-141"/>
        <w:jc w:val="both"/>
        <w:rPr>
          <w:b/>
        </w:rPr>
      </w:pPr>
      <w:r w:rsidRPr="00656B8A">
        <w:rPr>
          <w:rStyle w:val="affffffd"/>
        </w:rPr>
        <w:footnoteRef/>
      </w:r>
      <w:r w:rsidRPr="00656B8A">
        <w:t xml:space="preserve"> 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 w:id="18">
    <w:p w:rsidR="004F6021" w:rsidRPr="00F87B0D" w:rsidRDefault="004F6021" w:rsidP="004F6021">
      <w:pPr>
        <w:pStyle w:val="af1"/>
        <w:ind w:right="1"/>
        <w:rPr>
          <w:b/>
        </w:rPr>
      </w:pPr>
      <w:r w:rsidRPr="00F87B0D">
        <w:rPr>
          <w:rStyle w:val="affffffd"/>
        </w:rPr>
        <w:footnoteRef/>
      </w:r>
      <w:r w:rsidRPr="00F87B0D">
        <w:t xml:space="preserve"> Приводятся формула и краткий алгоритм расчета. При описании формулы или алгоритм необходимо использовать буквенные обозначения базовых показателей.</w:t>
      </w:r>
    </w:p>
  </w:footnote>
  <w:footnote w:id="19">
    <w:p w:rsidR="004F6021" w:rsidRPr="00F87B0D" w:rsidRDefault="004F6021" w:rsidP="004F6021">
      <w:pPr>
        <w:spacing w:line="259" w:lineRule="auto"/>
        <w:rPr>
          <w:color w:val="22272F"/>
          <w:sz w:val="20"/>
          <w:szCs w:val="20"/>
          <w:shd w:val="clear" w:color="auto" w:fill="FFFFFF"/>
        </w:rPr>
      </w:pPr>
      <w:r w:rsidRPr="00F87B0D">
        <w:rPr>
          <w:rStyle w:val="affffffd"/>
          <w:sz w:val="20"/>
          <w:szCs w:val="20"/>
        </w:rPr>
        <w:footnoteRef/>
      </w:r>
      <w:r w:rsidRPr="00F87B0D">
        <w:rPr>
          <w:sz w:val="20"/>
          <w:szCs w:val="20"/>
        </w:rPr>
        <w:t>У</w:t>
      </w:r>
      <w:r w:rsidRPr="00F87B0D">
        <w:rPr>
          <w:color w:val="22272F"/>
          <w:sz w:val="20"/>
          <w:szCs w:val="20"/>
          <w:shd w:val="clear" w:color="auto" w:fill="FFFFFF"/>
        </w:rPr>
        <w:t>казываются: 1 - периодическая отчетность, 2 - перепись, 3 - единовременное обследование (учет), 4 - бухгалтерская отчетность, 5 - финансовая отчетность, 6 - социологический опрос, 7 - административная информация, 8 - прочие (указать). При наличии утвержденной формы федерального статистического наблюдения по базовому показателю приводятся наименование формы и реквизиты акта, которым она утверждена.</w:t>
      </w:r>
    </w:p>
  </w:footnote>
  <w:footnote w:id="20">
    <w:p w:rsidR="004F6021" w:rsidRPr="00A329A8" w:rsidRDefault="004F6021" w:rsidP="004F6021">
      <w:pPr>
        <w:pStyle w:val="af1"/>
        <w:ind w:right="1"/>
        <w:rPr>
          <w:b/>
        </w:rPr>
      </w:pPr>
      <w:r w:rsidRPr="00A329A8">
        <w:rPr>
          <w:rStyle w:val="affffffd"/>
        </w:rPr>
        <w:footnoteRef/>
      </w:r>
      <w:r w:rsidRPr="00A329A8">
        <w:t xml:space="preserve"> Наименование органа исполнительной власти, ответственного за сбор данных по показателю.</w:t>
      </w:r>
    </w:p>
  </w:footnote>
  <w:footnote w:id="21">
    <w:p w:rsidR="004F6021" w:rsidRPr="00A329A8" w:rsidRDefault="004F6021" w:rsidP="004F6021">
      <w:pPr>
        <w:pStyle w:val="af1"/>
        <w:ind w:right="1"/>
        <w:rPr>
          <w:b/>
        </w:rPr>
      </w:pPr>
      <w:r w:rsidRPr="00A329A8">
        <w:rPr>
          <w:rStyle w:val="affffffd"/>
        </w:rPr>
        <w:footnoteRef/>
      </w:r>
      <w:r w:rsidRPr="00A329A8">
        <w:t xml:space="preserve">Указываются </w:t>
      </w:r>
      <w:r>
        <w:t xml:space="preserve">источник данных для </w:t>
      </w:r>
      <w:r w:rsidRPr="00A329A8">
        <w:t>расчета показателей государственной программы</w:t>
      </w:r>
      <w:r>
        <w:t xml:space="preserve"> (НПА, информационная система, форма отчетности, статистическая форма</w:t>
      </w:r>
      <w:r w:rsidRPr="00A329A8">
        <w:t>.</w:t>
      </w:r>
    </w:p>
  </w:footnote>
  <w:footnote w:id="22">
    <w:p w:rsidR="004F6021" w:rsidRPr="009E37DC" w:rsidRDefault="004F6021" w:rsidP="004F6021">
      <w:pPr>
        <w:pStyle w:val="af1"/>
        <w:rPr>
          <w:b/>
        </w:rPr>
      </w:pPr>
      <w:r w:rsidRPr="009E37DC">
        <w:rPr>
          <w:rStyle w:val="affffffd"/>
        </w:rPr>
        <w:footnoteRef/>
      </w:r>
      <w:r w:rsidRPr="009E37DC">
        <w:t xml:space="preserve"> Указывается срок формирования фактических значений показателя за год.</w:t>
      </w:r>
    </w:p>
  </w:footnote>
  <w:footnote w:id="23">
    <w:p w:rsidR="004F6021" w:rsidRPr="00593276" w:rsidRDefault="004F6021" w:rsidP="004F6021">
      <w:pPr>
        <w:pStyle w:val="af1"/>
        <w:rPr>
          <w:b/>
        </w:rPr>
      </w:pPr>
      <w:r w:rsidRPr="00593276">
        <w:rPr>
          <w:rStyle w:val="affffffd"/>
        </w:rPr>
        <w:footnoteRef/>
      </w:r>
      <w:r w:rsidRPr="00593276">
        <w:t xml:space="preserve"> В случае если при представлении ежеквартального отчета невозможно представить фактические зн</w:t>
      </w:r>
      <w:r>
        <w:t>ачения по отдельным показателям (</w:t>
      </w:r>
      <w:r w:rsidRPr="00593276">
        <w:t>результатам), по ним п</w:t>
      </w:r>
      <w:r>
        <w:t>редставляются прогнозные данные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21" w:rsidRDefault="004F6021" w:rsidP="00E967D4">
    <w:pPr>
      <w:pStyle w:val="ad"/>
      <w:framePr w:wrap="around" w:vAnchor="text" w:hAnchor="margin" w:xAlign="center" w:y="1"/>
      <w:rPr>
        <w:rStyle w:val="affffff7"/>
      </w:rPr>
    </w:pPr>
    <w:r>
      <w:rPr>
        <w:rStyle w:val="affffff7"/>
      </w:rPr>
      <w:fldChar w:fldCharType="begin"/>
    </w:r>
    <w:r>
      <w:rPr>
        <w:rStyle w:val="affffff7"/>
      </w:rPr>
      <w:instrText xml:space="preserve">PAGE  </w:instrText>
    </w:r>
    <w:r>
      <w:rPr>
        <w:rStyle w:val="affffff7"/>
      </w:rPr>
      <w:fldChar w:fldCharType="end"/>
    </w:r>
  </w:p>
  <w:p w:rsidR="004F6021" w:rsidRDefault="004F6021">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21" w:rsidRDefault="004F6021" w:rsidP="00E967D4">
    <w:pPr>
      <w:pStyle w:val="ad"/>
      <w:framePr w:wrap="around" w:vAnchor="text" w:hAnchor="margin" w:xAlign="center" w:y="1"/>
      <w:rPr>
        <w:rStyle w:val="affffff7"/>
      </w:rPr>
    </w:pPr>
    <w:r>
      <w:rPr>
        <w:rStyle w:val="affffff7"/>
      </w:rPr>
      <w:fldChar w:fldCharType="begin"/>
    </w:r>
    <w:r>
      <w:rPr>
        <w:rStyle w:val="affffff7"/>
      </w:rPr>
      <w:instrText xml:space="preserve">PAGE  </w:instrText>
    </w:r>
    <w:r>
      <w:rPr>
        <w:rStyle w:val="affffff7"/>
      </w:rPr>
      <w:fldChar w:fldCharType="separate"/>
    </w:r>
    <w:r>
      <w:rPr>
        <w:rStyle w:val="affffff7"/>
        <w:noProof/>
      </w:rPr>
      <w:t>26</w:t>
    </w:r>
    <w:r>
      <w:rPr>
        <w:rStyle w:val="affffff7"/>
      </w:rPr>
      <w:fldChar w:fldCharType="end"/>
    </w:r>
  </w:p>
  <w:p w:rsidR="004F6021" w:rsidRDefault="004F6021">
    <w:pPr>
      <w:pStyle w:val="ad"/>
      <w:jc w:val="center"/>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21" w:rsidRDefault="004F6021">
    <w:pPr>
      <w:spacing w:after="141" w:line="259" w:lineRule="auto"/>
    </w:pPr>
  </w:p>
  <w:p w:rsidR="004F6021" w:rsidRDefault="004F6021">
    <w:pPr>
      <w:tabs>
        <w:tab w:val="center" w:pos="7818"/>
        <w:tab w:val="center" w:pos="15636"/>
      </w:tabs>
      <w:spacing w:line="259" w:lineRule="auto"/>
    </w:pPr>
    <w:r>
      <w:rPr>
        <w:rFonts w:ascii="Calibri" w:eastAsia="Calibri" w:hAnsi="Calibri" w:cs="Calibri"/>
        <w:sz w:val="22"/>
      </w:rPr>
      <w:tab/>
    </w:r>
    <w:fldSimple w:instr=" PAGE   \* MERGEFORMAT ">
      <w:r>
        <w:t>2</w:t>
      </w:r>
    </w:fldSimple>
    <w:r>
      <w:tab/>
    </w:r>
  </w:p>
  <w:p w:rsidR="004F6021" w:rsidRDefault="004F6021">
    <w:pPr>
      <w:spacing w:line="259" w:lineRule="auto"/>
      <w:ind w:right="32"/>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21" w:rsidRDefault="004F6021">
    <w:pPr>
      <w:spacing w:after="141" w:line="259" w:lineRule="auto"/>
    </w:pPr>
  </w:p>
  <w:p w:rsidR="004F6021" w:rsidRPr="00A05BAF" w:rsidRDefault="004F6021" w:rsidP="00A05BAF">
    <w:pPr>
      <w:tabs>
        <w:tab w:val="center" w:pos="7818"/>
        <w:tab w:val="center" w:pos="15636"/>
      </w:tabs>
      <w:spacing w:line="259" w:lineRule="auto"/>
      <w:jc w:val="center"/>
    </w:pPr>
    <w:fldSimple w:instr=" PAGE   \* MERGEFORMAT ">
      <w:r w:rsidRPr="004F6021">
        <w:rPr>
          <w:b/>
          <w:noProof/>
        </w:rPr>
        <w:t>75</w:t>
      </w:r>
    </w:fldSimple>
  </w:p>
  <w:p w:rsidR="004F6021" w:rsidRDefault="004F6021">
    <w:pPr>
      <w:spacing w:line="259" w:lineRule="auto"/>
      <w:ind w:right="32"/>
      <w:jc w:val="righ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021" w:rsidRDefault="004F6021">
    <w:pPr>
      <w:spacing w:after="160" w:line="259"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1">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98436F2"/>
    <w:multiLevelType w:val="hybridMultilevel"/>
    <w:tmpl w:val="9662BD9E"/>
    <w:lvl w:ilvl="0" w:tplc="159A1C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67586"/>
  </w:hdrShapeDefaults>
  <w:footnotePr>
    <w:footnote w:id="0"/>
    <w:footnote w:id="1"/>
  </w:footnotePr>
  <w:endnotePr>
    <w:endnote w:id="0"/>
    <w:endnote w:id="1"/>
  </w:endnotePr>
  <w:compat/>
  <w:rsids>
    <w:rsidRoot w:val="00D20608"/>
    <w:rsid w:val="00054A80"/>
    <w:rsid w:val="00065C9C"/>
    <w:rsid w:val="00066D8B"/>
    <w:rsid w:val="0007667E"/>
    <w:rsid w:val="000825F2"/>
    <w:rsid w:val="000B2924"/>
    <w:rsid w:val="000E39DE"/>
    <w:rsid w:val="00113B2E"/>
    <w:rsid w:val="00116B85"/>
    <w:rsid w:val="001577A3"/>
    <w:rsid w:val="00204F85"/>
    <w:rsid w:val="00244023"/>
    <w:rsid w:val="00245320"/>
    <w:rsid w:val="00252883"/>
    <w:rsid w:val="002747BD"/>
    <w:rsid w:val="002E2559"/>
    <w:rsid w:val="002E652C"/>
    <w:rsid w:val="00327F9B"/>
    <w:rsid w:val="00396D5B"/>
    <w:rsid w:val="004B0BCF"/>
    <w:rsid w:val="004B2B80"/>
    <w:rsid w:val="004E281B"/>
    <w:rsid w:val="004F6021"/>
    <w:rsid w:val="00507A95"/>
    <w:rsid w:val="006342D3"/>
    <w:rsid w:val="006424F4"/>
    <w:rsid w:val="00657FBC"/>
    <w:rsid w:val="006813E4"/>
    <w:rsid w:val="00681B10"/>
    <w:rsid w:val="006D6887"/>
    <w:rsid w:val="007527BF"/>
    <w:rsid w:val="00795E93"/>
    <w:rsid w:val="00804E70"/>
    <w:rsid w:val="0086471D"/>
    <w:rsid w:val="008D15F1"/>
    <w:rsid w:val="00933AA5"/>
    <w:rsid w:val="009420B2"/>
    <w:rsid w:val="00971E40"/>
    <w:rsid w:val="009F2A8D"/>
    <w:rsid w:val="00A03E46"/>
    <w:rsid w:val="00A55DDF"/>
    <w:rsid w:val="00A728BB"/>
    <w:rsid w:val="00A81380"/>
    <w:rsid w:val="00A8262C"/>
    <w:rsid w:val="00A9243F"/>
    <w:rsid w:val="00AF640B"/>
    <w:rsid w:val="00B025BD"/>
    <w:rsid w:val="00B17228"/>
    <w:rsid w:val="00B24EB1"/>
    <w:rsid w:val="00B46CA4"/>
    <w:rsid w:val="00B90EA8"/>
    <w:rsid w:val="00B964A3"/>
    <w:rsid w:val="00BE0B6E"/>
    <w:rsid w:val="00BE6795"/>
    <w:rsid w:val="00C06C5B"/>
    <w:rsid w:val="00C53DC4"/>
    <w:rsid w:val="00C603FA"/>
    <w:rsid w:val="00C6678F"/>
    <w:rsid w:val="00C96418"/>
    <w:rsid w:val="00CE36E8"/>
    <w:rsid w:val="00CE6787"/>
    <w:rsid w:val="00CF0715"/>
    <w:rsid w:val="00D20608"/>
    <w:rsid w:val="00D44C3D"/>
    <w:rsid w:val="00DD6943"/>
    <w:rsid w:val="00E033A1"/>
    <w:rsid w:val="00E1207F"/>
    <w:rsid w:val="00E65A72"/>
    <w:rsid w:val="00E80436"/>
    <w:rsid w:val="00E9032B"/>
    <w:rsid w:val="00E90AEA"/>
    <w:rsid w:val="00EA4CCE"/>
    <w:rsid w:val="00ED4EB0"/>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4">
    <w:name w:val="No Spacing"/>
    <w:uiPriority w:val="99"/>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5">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6">
    <w:name w:val="Subtitle"/>
    <w:basedOn w:val="a"/>
    <w:link w:val="a7"/>
    <w:uiPriority w:val="11"/>
    <w:qFormat/>
    <w:rsid w:val="00D20608"/>
    <w:pPr>
      <w:ind w:firstLine="426"/>
    </w:pPr>
    <w:rPr>
      <w:szCs w:val="20"/>
    </w:rPr>
  </w:style>
  <w:style w:type="character" w:customStyle="1" w:styleId="a7">
    <w:name w:val="Подзаголовок Знак"/>
    <w:basedOn w:val="a0"/>
    <w:link w:val="a6"/>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rsid w:val="00D20608"/>
    <w:pPr>
      <w:spacing w:after="0" w:line="240" w:lineRule="auto"/>
    </w:pPr>
    <w:rPr>
      <w:rFonts w:ascii="Calibri" w:eastAsia="Times New Roman" w:hAnsi="Calibri" w:cs="Times New Roman"/>
      <w:lang w:eastAsia="ru-RU"/>
    </w:rPr>
  </w:style>
  <w:style w:type="character" w:styleId="a8">
    <w:name w:val="Hyperlink"/>
    <w:basedOn w:val="a0"/>
    <w:rsid w:val="00D20608"/>
    <w:rPr>
      <w:color w:val="0000FF"/>
      <w:u w:val="single"/>
    </w:rPr>
  </w:style>
  <w:style w:type="table" w:styleId="a9">
    <w:name w:val="Table Grid"/>
    <w:basedOn w:val="a1"/>
    <w:uiPriority w:val="3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b">
    <w:name w:val="Body Text"/>
    <w:basedOn w:val="a"/>
    <w:link w:val="ac"/>
    <w:unhideWhenUsed/>
    <w:rsid w:val="00E65A72"/>
    <w:pPr>
      <w:spacing w:after="120"/>
    </w:pPr>
  </w:style>
  <w:style w:type="character" w:customStyle="1" w:styleId="ac">
    <w:name w:val="Основной текст Знак"/>
    <w:basedOn w:val="a0"/>
    <w:link w:val="ab"/>
    <w:rsid w:val="00E65A72"/>
    <w:rPr>
      <w:rFonts w:ascii="Times New Roman" w:eastAsia="Times New Roman" w:hAnsi="Times New Roman" w:cs="Times New Roman"/>
      <w:sz w:val="28"/>
      <w:szCs w:val="28"/>
      <w:lang w:eastAsia="ru-RU"/>
    </w:rPr>
  </w:style>
  <w:style w:type="paragraph" w:styleId="ad">
    <w:name w:val="header"/>
    <w:basedOn w:val="a"/>
    <w:link w:val="ae"/>
    <w:uiPriority w:val="99"/>
    <w:unhideWhenUsed/>
    <w:rsid w:val="00E65A72"/>
    <w:pPr>
      <w:tabs>
        <w:tab w:val="center" w:pos="4677"/>
        <w:tab w:val="right" w:pos="9355"/>
      </w:tabs>
    </w:pPr>
  </w:style>
  <w:style w:type="character" w:customStyle="1" w:styleId="ae">
    <w:name w:val="Верхний колонтитул Знак"/>
    <w:basedOn w:val="a0"/>
    <w:link w:val="ad"/>
    <w:uiPriority w:val="99"/>
    <w:rsid w:val="00E65A72"/>
    <w:rPr>
      <w:rFonts w:ascii="Times New Roman" w:eastAsia="Times New Roman" w:hAnsi="Times New Roman" w:cs="Times New Roman"/>
      <w:sz w:val="28"/>
      <w:szCs w:val="28"/>
      <w:lang w:eastAsia="ru-RU"/>
    </w:rPr>
  </w:style>
  <w:style w:type="paragraph" w:styleId="af">
    <w:name w:val="footer"/>
    <w:basedOn w:val="a"/>
    <w:link w:val="af0"/>
    <w:uiPriority w:val="99"/>
    <w:unhideWhenUsed/>
    <w:rsid w:val="00E65A72"/>
    <w:pPr>
      <w:tabs>
        <w:tab w:val="center" w:pos="4677"/>
        <w:tab w:val="right" w:pos="9355"/>
      </w:tabs>
    </w:pPr>
  </w:style>
  <w:style w:type="character" w:customStyle="1" w:styleId="af0">
    <w:name w:val="Нижний колонтитул Знак"/>
    <w:basedOn w:val="a0"/>
    <w:link w:val="af"/>
    <w:uiPriority w:val="99"/>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uiPriority w:val="9"/>
    <w:semiHidden/>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1">
    <w:name w:val="footnote text"/>
    <w:basedOn w:val="a"/>
    <w:link w:val="af2"/>
    <w:uiPriority w:val="99"/>
    <w:rsid w:val="00E65A72"/>
    <w:pPr>
      <w:spacing w:after="200" w:line="276" w:lineRule="auto"/>
    </w:pPr>
    <w:rPr>
      <w:rFonts w:ascii="Calibri" w:hAnsi="Calibri"/>
      <w:sz w:val="20"/>
      <w:szCs w:val="24"/>
    </w:rPr>
  </w:style>
  <w:style w:type="character" w:customStyle="1" w:styleId="af2">
    <w:name w:val="Текст сноски Знак"/>
    <w:basedOn w:val="a0"/>
    <w:link w:val="af1"/>
    <w:uiPriority w:val="99"/>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3">
    <w:name w:val="Balloon Text"/>
    <w:basedOn w:val="a"/>
    <w:link w:val="af4"/>
    <w:semiHidden/>
    <w:rsid w:val="00E65A72"/>
    <w:pPr>
      <w:spacing w:after="200" w:line="276" w:lineRule="auto"/>
    </w:pPr>
    <w:rPr>
      <w:rFonts w:ascii="Tahoma" w:hAnsi="Tahoma"/>
      <w:color w:val="000000"/>
      <w:w w:val="121"/>
      <w:sz w:val="16"/>
      <w:szCs w:val="16"/>
    </w:rPr>
  </w:style>
  <w:style w:type="character" w:customStyle="1" w:styleId="af4">
    <w:name w:val="Текст выноски Знак"/>
    <w:basedOn w:val="a0"/>
    <w:link w:val="af3"/>
    <w:semiHidden/>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5">
    <w:name w:val="Body Text Indent"/>
    <w:aliases w:val="Нумерованный список !!,Основной текст 1,Надин стиль,Основной текст без отступа"/>
    <w:basedOn w:val="a"/>
    <w:link w:val="af6"/>
    <w:uiPriority w:val="99"/>
    <w:rsid w:val="00E65A72"/>
    <w:pPr>
      <w:spacing w:after="120" w:line="276" w:lineRule="auto"/>
      <w:ind w:left="283"/>
    </w:pPr>
    <w:rPr>
      <w:rFonts w:ascii="Calibri" w:hAnsi="Calibri"/>
      <w:sz w:val="24"/>
      <w:szCs w:val="24"/>
    </w:rPr>
  </w:style>
  <w:style w:type="character" w:customStyle="1" w:styleId="af6">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5"/>
    <w:uiPriority w:val="99"/>
    <w:rsid w:val="00E65A72"/>
    <w:rPr>
      <w:rFonts w:ascii="Calibri" w:eastAsia="Times New Roman" w:hAnsi="Calibri" w:cs="Times New Roman"/>
      <w:sz w:val="24"/>
      <w:szCs w:val="24"/>
    </w:rPr>
  </w:style>
  <w:style w:type="paragraph" w:styleId="af7">
    <w:name w:val="caption"/>
    <w:basedOn w:val="a"/>
    <w:next w:val="a"/>
    <w:uiPriority w:val="35"/>
    <w:semiHidden/>
    <w:unhideWhenUsed/>
    <w:qFormat/>
    <w:rsid w:val="00E65A72"/>
    <w:pPr>
      <w:spacing w:after="200"/>
    </w:pPr>
    <w:rPr>
      <w:rFonts w:ascii="Calibri" w:hAnsi="Calibri"/>
      <w:b/>
      <w:bCs/>
      <w:color w:val="4F81BD"/>
      <w:sz w:val="18"/>
      <w:szCs w:val="18"/>
      <w:lang w:val="en-US" w:eastAsia="en-US" w:bidi="en-US"/>
    </w:rPr>
  </w:style>
  <w:style w:type="paragraph" w:styleId="af8">
    <w:name w:val="Title"/>
    <w:basedOn w:val="a"/>
    <w:next w:val="a"/>
    <w:link w:val="af9"/>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9">
    <w:name w:val="Название Знак"/>
    <w:aliases w:val="Заголовок Знак"/>
    <w:basedOn w:val="a0"/>
    <w:link w:val="af8"/>
    <w:rsid w:val="00E65A72"/>
    <w:rPr>
      <w:rFonts w:ascii="Cambria" w:eastAsia="Times New Roman" w:hAnsi="Cambria" w:cs="Times New Roman"/>
      <w:color w:val="17365D"/>
      <w:spacing w:val="5"/>
      <w:kern w:val="28"/>
      <w:sz w:val="52"/>
      <w:szCs w:val="52"/>
      <w:lang w:val="en-US" w:bidi="en-US"/>
    </w:rPr>
  </w:style>
  <w:style w:type="character" w:styleId="afa">
    <w:name w:val="Emphasis"/>
    <w:basedOn w:val="a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b">
    <w:name w:val="Intense Quote"/>
    <w:basedOn w:val="a"/>
    <w:next w:val="a"/>
    <w:link w:val="afc"/>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c">
    <w:name w:val="Выделенная цитата Знак"/>
    <w:basedOn w:val="a0"/>
    <w:link w:val="afb"/>
    <w:uiPriority w:val="30"/>
    <w:rsid w:val="00E65A72"/>
    <w:rPr>
      <w:rFonts w:ascii="Calibri" w:eastAsia="Times New Roman" w:hAnsi="Calibri" w:cs="Times New Roman"/>
      <w:b/>
      <w:bCs/>
      <w:i/>
      <w:iCs/>
      <w:color w:val="4F81BD"/>
      <w:lang w:val="en-US" w:bidi="en-US"/>
    </w:rPr>
  </w:style>
  <w:style w:type="character" w:styleId="afd">
    <w:name w:val="Subtle Emphasis"/>
    <w:basedOn w:val="a0"/>
    <w:uiPriority w:val="19"/>
    <w:qFormat/>
    <w:rsid w:val="00E65A72"/>
    <w:rPr>
      <w:i/>
      <w:iCs/>
      <w:color w:val="808080"/>
    </w:rPr>
  </w:style>
  <w:style w:type="character" w:styleId="afe">
    <w:name w:val="Intense Emphasis"/>
    <w:basedOn w:val="a0"/>
    <w:uiPriority w:val="21"/>
    <w:qFormat/>
    <w:rsid w:val="00E65A72"/>
    <w:rPr>
      <w:b/>
      <w:bCs/>
      <w:i/>
      <w:iCs/>
      <w:color w:val="4F81BD"/>
    </w:rPr>
  </w:style>
  <w:style w:type="character" w:styleId="aff">
    <w:name w:val="Subtle Reference"/>
    <w:basedOn w:val="a0"/>
    <w:uiPriority w:val="31"/>
    <w:qFormat/>
    <w:rsid w:val="00E65A72"/>
    <w:rPr>
      <w:smallCaps/>
      <w:color w:val="C0504D"/>
      <w:u w:val="single"/>
    </w:rPr>
  </w:style>
  <w:style w:type="character" w:styleId="aff0">
    <w:name w:val="Intense Reference"/>
    <w:basedOn w:val="a0"/>
    <w:uiPriority w:val="32"/>
    <w:qFormat/>
    <w:rsid w:val="00E65A72"/>
    <w:rPr>
      <w:b/>
      <w:bCs/>
      <w:smallCaps/>
      <w:color w:val="C0504D"/>
      <w:spacing w:val="5"/>
      <w:u w:val="single"/>
    </w:rPr>
  </w:style>
  <w:style w:type="character" w:styleId="aff1">
    <w:name w:val="Book Title"/>
    <w:basedOn w:val="a0"/>
    <w:uiPriority w:val="33"/>
    <w:qFormat/>
    <w:rsid w:val="00E65A72"/>
    <w:rPr>
      <w:b/>
      <w:bCs/>
      <w:smallCaps/>
      <w:spacing w:val="5"/>
    </w:rPr>
  </w:style>
  <w:style w:type="paragraph" w:styleId="aff2">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3">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4">
    <w:name w:val="List"/>
    <w:basedOn w:val="a"/>
    <w:unhideWhenUsed/>
    <w:rsid w:val="00ED4EB0"/>
    <w:pPr>
      <w:suppressAutoHyphens/>
      <w:ind w:left="283" w:hanging="283"/>
    </w:pPr>
    <w:rPr>
      <w:sz w:val="24"/>
      <w:szCs w:val="24"/>
      <w:lang w:eastAsia="ar-SA"/>
    </w:rPr>
  </w:style>
  <w:style w:type="paragraph" w:customStyle="1" w:styleId="Default">
    <w:name w:val="Defaul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5">
    <w:name w:val="Гипертекстовая ссылка"/>
    <w:basedOn w:val="a0"/>
    <w:uiPriority w:val="99"/>
    <w:rsid w:val="00ED4EB0"/>
    <w:rPr>
      <w:b/>
      <w:bCs/>
      <w:color w:val="106BBE"/>
    </w:rPr>
  </w:style>
  <w:style w:type="paragraph" w:customStyle="1" w:styleId="ConsPlusTitle">
    <w:name w:val="ConsPlusTitle"/>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6">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iPriority w:val="99"/>
    <w:semiHidden/>
    <w:unhideWhenUsed/>
    <w:rsid w:val="00BE0B6E"/>
    <w:pPr>
      <w:spacing w:after="120" w:line="480" w:lineRule="auto"/>
    </w:pPr>
  </w:style>
  <w:style w:type="character" w:customStyle="1" w:styleId="24">
    <w:name w:val="Основной текст 2 Знак"/>
    <w:basedOn w:val="a0"/>
    <w:link w:val="23"/>
    <w:uiPriority w:val="99"/>
    <w:semiHidden/>
    <w:rsid w:val="00BE0B6E"/>
    <w:rPr>
      <w:rFonts w:ascii="Times New Roman" w:eastAsia="Times New Roman" w:hAnsi="Times New Roman" w:cs="Times New Roman"/>
      <w:sz w:val="28"/>
      <w:szCs w:val="28"/>
      <w:lang w:eastAsia="ru-RU"/>
    </w:rPr>
  </w:style>
  <w:style w:type="paragraph" w:customStyle="1" w:styleId="aff7">
    <w:name w:val="Прижатый влево"/>
    <w:basedOn w:val="a"/>
    <w:next w:val="a"/>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8">
    <w:name w:val="Цветовое выделение"/>
    <w:uiPriority w:val="99"/>
    <w:rsid w:val="00C06C5B"/>
    <w:rPr>
      <w:b/>
      <w:color w:val="26282F"/>
    </w:rPr>
  </w:style>
  <w:style w:type="character" w:customStyle="1" w:styleId="aff9">
    <w:name w:val="Активная гипертекстовая ссылка"/>
    <w:rsid w:val="00C06C5B"/>
    <w:rPr>
      <w:rFonts w:cs="Times New Roman"/>
      <w:b/>
      <w:bCs/>
      <w:color w:val="auto"/>
      <w:u w:val="single"/>
    </w:rPr>
  </w:style>
  <w:style w:type="character" w:customStyle="1" w:styleId="affa">
    <w:name w:val="Выделение для Базового Поиска"/>
    <w:rsid w:val="00C06C5B"/>
    <w:rPr>
      <w:rFonts w:cs="Times New Roman"/>
      <w:b/>
      <w:bCs/>
      <w:color w:val="0058A9"/>
    </w:rPr>
  </w:style>
  <w:style w:type="character" w:customStyle="1" w:styleId="affb">
    <w:name w:val="Выделение для Базового Поиска (курсив)"/>
    <w:rsid w:val="00C06C5B"/>
    <w:rPr>
      <w:rFonts w:cs="Times New Roman"/>
      <w:b/>
      <w:bCs/>
      <w:i/>
      <w:iCs/>
      <w:color w:val="0058A9"/>
    </w:rPr>
  </w:style>
  <w:style w:type="character" w:customStyle="1" w:styleId="affc">
    <w:name w:val="Заголовок своего сообщения"/>
    <w:rsid w:val="00C06C5B"/>
    <w:rPr>
      <w:rFonts w:cs="Times New Roman"/>
      <w:b/>
      <w:bCs/>
      <w:color w:val="26282F"/>
    </w:rPr>
  </w:style>
  <w:style w:type="character" w:customStyle="1" w:styleId="affd">
    <w:name w:val="Заголовок чужого сообщения"/>
    <w:rsid w:val="00C06C5B"/>
    <w:rPr>
      <w:rFonts w:cs="Times New Roman"/>
      <w:b/>
      <w:bCs/>
      <w:color w:val="FF0000"/>
    </w:rPr>
  </w:style>
  <w:style w:type="character" w:customStyle="1" w:styleId="affe">
    <w:name w:val="Найденные слова"/>
    <w:rsid w:val="00C06C5B"/>
    <w:rPr>
      <w:rFonts w:cs="Times New Roman"/>
      <w:b/>
      <w:bCs/>
      <w:color w:val="26282F"/>
      <w:shd w:val="clear" w:color="auto" w:fill="auto"/>
    </w:rPr>
  </w:style>
  <w:style w:type="character" w:customStyle="1" w:styleId="afff">
    <w:name w:val="Не вступил в силу"/>
    <w:rsid w:val="00C06C5B"/>
    <w:rPr>
      <w:rFonts w:cs="Times New Roman"/>
      <w:b/>
      <w:bCs/>
      <w:color w:val="000000"/>
      <w:shd w:val="clear" w:color="auto" w:fill="auto"/>
    </w:rPr>
  </w:style>
  <w:style w:type="character" w:customStyle="1" w:styleId="afff0">
    <w:name w:val="Опечатки"/>
    <w:rsid w:val="00C06C5B"/>
    <w:rPr>
      <w:color w:val="FF0000"/>
    </w:rPr>
  </w:style>
  <w:style w:type="character" w:customStyle="1" w:styleId="afff1">
    <w:name w:val="Продолжение ссылки"/>
    <w:basedOn w:val="aff5"/>
    <w:rsid w:val="00C06C5B"/>
  </w:style>
  <w:style w:type="character" w:customStyle="1" w:styleId="afff2">
    <w:name w:val="Сравнение редакций"/>
    <w:rsid w:val="00C06C5B"/>
    <w:rPr>
      <w:rFonts w:cs="Times New Roman"/>
      <w:b/>
      <w:bCs/>
      <w:color w:val="26282F"/>
    </w:rPr>
  </w:style>
  <w:style w:type="character" w:customStyle="1" w:styleId="afff3">
    <w:name w:val="Сравнение редакций. Добавленный фрагмент"/>
    <w:rsid w:val="00C06C5B"/>
    <w:rPr>
      <w:color w:val="000000"/>
      <w:shd w:val="clear" w:color="auto" w:fill="auto"/>
    </w:rPr>
  </w:style>
  <w:style w:type="character" w:customStyle="1" w:styleId="afff4">
    <w:name w:val="Сравнение редакций. Удаленный фрагмент"/>
    <w:rsid w:val="00C06C5B"/>
    <w:rPr>
      <w:color w:val="000000"/>
      <w:shd w:val="clear" w:color="auto" w:fill="auto"/>
    </w:rPr>
  </w:style>
  <w:style w:type="character" w:customStyle="1" w:styleId="afff5">
    <w:name w:val="Ссылка на утративший силу документ"/>
    <w:basedOn w:val="aff5"/>
    <w:rsid w:val="00C06C5B"/>
  </w:style>
  <w:style w:type="character" w:customStyle="1" w:styleId="afff6">
    <w:name w:val="Утратил силу"/>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rsid w:val="00C06C5B"/>
  </w:style>
  <w:style w:type="character" w:customStyle="1" w:styleId="HTML">
    <w:name w:val="Стандартный HTML Знак"/>
    <w:rsid w:val="00C06C5B"/>
    <w:rPr>
      <w:rFonts w:ascii="Courier New" w:hAnsi="Courier New" w:cs="Courier New"/>
      <w:sz w:val="20"/>
      <w:szCs w:val="20"/>
    </w:rPr>
  </w:style>
  <w:style w:type="paragraph" w:customStyle="1" w:styleId="afff7">
    <w:name w:val="Заголовок"/>
    <w:basedOn w:val="afff8"/>
    <w:next w:val="a"/>
    <w:rsid w:val="00C06C5B"/>
    <w:rPr>
      <w:b/>
      <w:bCs/>
      <w:color w:val="0058A9"/>
      <w:shd w:val="clear" w:color="auto" w:fill="F0F0F0"/>
    </w:rPr>
  </w:style>
  <w:style w:type="paragraph" w:customStyle="1" w:styleId="afff8">
    <w:name w:val="Основное меню (преемственное)"/>
    <w:basedOn w:val="a"/>
    <w:next w:val="a"/>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9">
    <w:name w:val="Внимание"/>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a">
    <w:name w:val="Внимание: криминал!!"/>
    <w:basedOn w:val="afff9"/>
    <w:next w:val="a"/>
    <w:rsid w:val="00C06C5B"/>
  </w:style>
  <w:style w:type="paragraph" w:customStyle="1" w:styleId="afffb">
    <w:name w:val="Внимание: недобросовестность!"/>
    <w:basedOn w:val="afff9"/>
    <w:next w:val="a"/>
    <w:rsid w:val="00C06C5B"/>
  </w:style>
  <w:style w:type="paragraph" w:customStyle="1" w:styleId="afffc">
    <w:name w:val="Дочерний элемент списка"/>
    <w:basedOn w:val="a"/>
    <w:next w:val="a"/>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d">
    <w:name w:val="Заголовок группы контролов"/>
    <w:basedOn w:val="a"/>
    <w:next w:val="a"/>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e">
    <w:name w:val="Заголовок для информации об изменениях"/>
    <w:basedOn w:val="1"/>
    <w:next w:val="a"/>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
    <w:name w:val="Заголовок распахивающейся части диалога"/>
    <w:basedOn w:val="a"/>
    <w:next w:val="a"/>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0">
    <w:name w:val="Заголовок статьи"/>
    <w:basedOn w:val="a"/>
    <w:next w:val="a"/>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1">
    <w:name w:val="Заголовок ЭР (левое окно)"/>
    <w:basedOn w:val="a"/>
    <w:next w:val="a"/>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2">
    <w:name w:val="Заголовок ЭР (правое окно)"/>
    <w:basedOn w:val="affff1"/>
    <w:next w:val="a"/>
    <w:rsid w:val="00C06C5B"/>
    <w:pPr>
      <w:spacing w:after="0"/>
      <w:jc w:val="left"/>
    </w:pPr>
  </w:style>
  <w:style w:type="paragraph" w:customStyle="1" w:styleId="affff3">
    <w:name w:val="Интерактивный заголовок"/>
    <w:basedOn w:val="afff7"/>
    <w:next w:val="a"/>
    <w:rsid w:val="00C06C5B"/>
  </w:style>
  <w:style w:type="paragraph" w:customStyle="1" w:styleId="affff4">
    <w:name w:val="Текст информации об изменениях"/>
    <w:basedOn w:val="a"/>
    <w:next w:val="a"/>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5">
    <w:name w:val="Информация об изменениях"/>
    <w:basedOn w:val="affff4"/>
    <w:next w:val="a"/>
    <w:rsid w:val="00C06C5B"/>
    <w:pPr>
      <w:spacing w:before="180"/>
      <w:ind w:left="360" w:right="360" w:firstLine="0"/>
    </w:pPr>
    <w:rPr>
      <w:shd w:val="clear" w:color="auto" w:fill="EAEFED"/>
    </w:rPr>
  </w:style>
  <w:style w:type="paragraph" w:customStyle="1" w:styleId="affff6">
    <w:name w:val="Текст (справка)"/>
    <w:basedOn w:val="a"/>
    <w:next w:val="a"/>
    <w:rsid w:val="00C06C5B"/>
    <w:pPr>
      <w:widowControl w:val="0"/>
      <w:suppressAutoHyphens/>
      <w:autoSpaceDE w:val="0"/>
      <w:ind w:left="170" w:right="170"/>
    </w:pPr>
    <w:rPr>
      <w:rFonts w:ascii="Arial" w:hAnsi="Arial" w:cs="Arial"/>
      <w:sz w:val="24"/>
      <w:szCs w:val="24"/>
      <w:lang w:eastAsia="ar-SA"/>
    </w:rPr>
  </w:style>
  <w:style w:type="paragraph" w:customStyle="1" w:styleId="affff7">
    <w:name w:val="Комментарий"/>
    <w:basedOn w:val="affff6"/>
    <w:next w:val="a"/>
    <w:rsid w:val="00C06C5B"/>
    <w:pPr>
      <w:spacing w:before="75"/>
      <w:ind w:right="0"/>
      <w:jc w:val="both"/>
    </w:pPr>
    <w:rPr>
      <w:color w:val="353842"/>
      <w:shd w:val="clear" w:color="auto" w:fill="F0F0F0"/>
    </w:rPr>
  </w:style>
  <w:style w:type="paragraph" w:customStyle="1" w:styleId="affff8">
    <w:name w:val="Информация об изменениях документа"/>
    <w:basedOn w:val="affff7"/>
    <w:next w:val="a"/>
    <w:rsid w:val="00C06C5B"/>
    <w:rPr>
      <w:i/>
      <w:iCs/>
    </w:rPr>
  </w:style>
  <w:style w:type="paragraph" w:customStyle="1" w:styleId="affff9">
    <w:name w:val="Текст (лев. подпись)"/>
    <w:basedOn w:val="a"/>
    <w:next w:val="a"/>
    <w:rsid w:val="00C06C5B"/>
    <w:pPr>
      <w:widowControl w:val="0"/>
      <w:suppressAutoHyphens/>
      <w:autoSpaceDE w:val="0"/>
    </w:pPr>
    <w:rPr>
      <w:rFonts w:ascii="Arial" w:hAnsi="Arial" w:cs="Arial"/>
      <w:sz w:val="24"/>
      <w:szCs w:val="24"/>
      <w:lang w:eastAsia="ar-SA"/>
    </w:rPr>
  </w:style>
  <w:style w:type="paragraph" w:customStyle="1" w:styleId="affffa">
    <w:name w:val="Колонтитул (левый)"/>
    <w:basedOn w:val="affff9"/>
    <w:next w:val="a"/>
    <w:rsid w:val="00C06C5B"/>
    <w:rPr>
      <w:sz w:val="14"/>
      <w:szCs w:val="14"/>
    </w:rPr>
  </w:style>
  <w:style w:type="paragraph" w:customStyle="1" w:styleId="affffb">
    <w:name w:val="Текст (прав. подпись)"/>
    <w:basedOn w:val="a"/>
    <w:next w:val="a"/>
    <w:rsid w:val="00C06C5B"/>
    <w:pPr>
      <w:widowControl w:val="0"/>
      <w:suppressAutoHyphens/>
      <w:autoSpaceDE w:val="0"/>
      <w:jc w:val="right"/>
    </w:pPr>
    <w:rPr>
      <w:rFonts w:ascii="Arial" w:hAnsi="Arial" w:cs="Arial"/>
      <w:sz w:val="24"/>
      <w:szCs w:val="24"/>
      <w:lang w:eastAsia="ar-SA"/>
    </w:rPr>
  </w:style>
  <w:style w:type="paragraph" w:customStyle="1" w:styleId="affffc">
    <w:name w:val="Колонтитул (правый)"/>
    <w:basedOn w:val="affffb"/>
    <w:next w:val="a"/>
    <w:rsid w:val="00C06C5B"/>
    <w:rPr>
      <w:sz w:val="14"/>
      <w:szCs w:val="14"/>
    </w:rPr>
  </w:style>
  <w:style w:type="paragraph" w:customStyle="1" w:styleId="affffd">
    <w:name w:val="Комментарий пользователя"/>
    <w:basedOn w:val="affff7"/>
    <w:next w:val="a"/>
    <w:rsid w:val="00C06C5B"/>
    <w:pPr>
      <w:jc w:val="left"/>
    </w:pPr>
    <w:rPr>
      <w:shd w:val="clear" w:color="auto" w:fill="FFDFE0"/>
    </w:rPr>
  </w:style>
  <w:style w:type="paragraph" w:customStyle="1" w:styleId="affffe">
    <w:name w:val="Куда обратиться?"/>
    <w:basedOn w:val="afff9"/>
    <w:next w:val="a"/>
    <w:rsid w:val="00C06C5B"/>
  </w:style>
  <w:style w:type="paragraph" w:customStyle="1" w:styleId="afffff">
    <w:name w:val="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0">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1">
    <w:name w:val="Необходимые документы"/>
    <w:basedOn w:val="afff9"/>
    <w:next w:val="a"/>
    <w:rsid w:val="00C06C5B"/>
    <w:pPr>
      <w:ind w:firstLine="118"/>
    </w:pPr>
  </w:style>
  <w:style w:type="paragraph" w:customStyle="1" w:styleId="afffff2">
    <w:name w:val="Нормальный (таблица)"/>
    <w:basedOn w:val="a"/>
    <w:next w:val="a"/>
    <w:rsid w:val="00C06C5B"/>
    <w:pPr>
      <w:widowControl w:val="0"/>
      <w:suppressAutoHyphens/>
      <w:autoSpaceDE w:val="0"/>
      <w:jc w:val="both"/>
    </w:pPr>
    <w:rPr>
      <w:rFonts w:ascii="Arial" w:hAnsi="Arial" w:cs="Arial"/>
      <w:sz w:val="24"/>
      <w:szCs w:val="24"/>
      <w:lang w:eastAsia="ar-SA"/>
    </w:rPr>
  </w:style>
  <w:style w:type="paragraph" w:customStyle="1" w:styleId="afffff3">
    <w:name w:val="Таблицы (моноширинный)"/>
    <w:basedOn w:val="a"/>
    <w:next w:val="a"/>
    <w:rsid w:val="00C06C5B"/>
    <w:pPr>
      <w:widowControl w:val="0"/>
      <w:suppressAutoHyphens/>
      <w:autoSpaceDE w:val="0"/>
    </w:pPr>
    <w:rPr>
      <w:rFonts w:ascii="Courier New" w:hAnsi="Courier New" w:cs="Courier New"/>
      <w:sz w:val="24"/>
      <w:szCs w:val="24"/>
      <w:lang w:eastAsia="ar-SA"/>
    </w:rPr>
  </w:style>
  <w:style w:type="paragraph" w:customStyle="1" w:styleId="afffff4">
    <w:name w:val="Оглавление"/>
    <w:basedOn w:val="afffff3"/>
    <w:next w:val="a"/>
    <w:rsid w:val="00C06C5B"/>
    <w:pPr>
      <w:ind w:left="140"/>
    </w:pPr>
  </w:style>
  <w:style w:type="paragraph" w:customStyle="1" w:styleId="afffff5">
    <w:name w:val="Переменная часть"/>
    <w:basedOn w:val="afff8"/>
    <w:next w:val="a"/>
    <w:rsid w:val="00C06C5B"/>
    <w:rPr>
      <w:sz w:val="18"/>
      <w:szCs w:val="18"/>
    </w:rPr>
  </w:style>
  <w:style w:type="paragraph" w:customStyle="1" w:styleId="afffff6">
    <w:name w:val="Подвал для информации об изменениях"/>
    <w:basedOn w:val="1"/>
    <w:next w:val="a"/>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7">
    <w:name w:val="Подзаголовок для информации об изменениях"/>
    <w:basedOn w:val="affff4"/>
    <w:next w:val="a"/>
    <w:rsid w:val="00C06C5B"/>
    <w:rPr>
      <w:b/>
      <w:bCs/>
    </w:rPr>
  </w:style>
  <w:style w:type="paragraph" w:customStyle="1" w:styleId="afffff8">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9">
    <w:name w:val="Постоянная часть"/>
    <w:basedOn w:val="afff8"/>
    <w:next w:val="a"/>
    <w:rsid w:val="00C06C5B"/>
    <w:rPr>
      <w:sz w:val="20"/>
      <w:szCs w:val="20"/>
    </w:rPr>
  </w:style>
  <w:style w:type="paragraph" w:customStyle="1" w:styleId="afffffa">
    <w:name w:val="Пример."/>
    <w:basedOn w:val="afff9"/>
    <w:next w:val="a"/>
    <w:rsid w:val="00C06C5B"/>
  </w:style>
  <w:style w:type="paragraph" w:customStyle="1" w:styleId="afffffb">
    <w:name w:val="Примечание."/>
    <w:basedOn w:val="afff9"/>
    <w:next w:val="a"/>
    <w:rsid w:val="00C06C5B"/>
  </w:style>
  <w:style w:type="paragraph" w:customStyle="1" w:styleId="afffffc">
    <w:name w:val="Словарная статья"/>
    <w:basedOn w:val="a"/>
    <w:next w:val="a"/>
    <w:rsid w:val="00C06C5B"/>
    <w:pPr>
      <w:widowControl w:val="0"/>
      <w:suppressAutoHyphens/>
      <w:autoSpaceDE w:val="0"/>
      <w:ind w:right="118"/>
      <w:jc w:val="both"/>
    </w:pPr>
    <w:rPr>
      <w:rFonts w:ascii="Arial" w:hAnsi="Arial" w:cs="Arial"/>
      <w:sz w:val="24"/>
      <w:szCs w:val="24"/>
      <w:lang w:eastAsia="ar-SA"/>
    </w:rPr>
  </w:style>
  <w:style w:type="paragraph" w:customStyle="1" w:styleId="afffffd">
    <w:name w:val="Ссылка на официальную публикацию"/>
    <w:basedOn w:val="a"/>
    <w:next w:val="a"/>
    <w:rsid w:val="00C06C5B"/>
    <w:pPr>
      <w:widowControl w:val="0"/>
      <w:suppressAutoHyphens/>
      <w:autoSpaceDE w:val="0"/>
      <w:ind w:firstLine="720"/>
      <w:jc w:val="both"/>
    </w:pPr>
    <w:rPr>
      <w:rFonts w:ascii="Arial" w:hAnsi="Arial" w:cs="Arial"/>
      <w:sz w:val="24"/>
      <w:szCs w:val="24"/>
      <w:lang w:eastAsia="ar-SA"/>
    </w:rPr>
  </w:style>
  <w:style w:type="paragraph" w:customStyle="1" w:styleId="afffffe">
    <w:name w:val="Текст в таблице"/>
    <w:basedOn w:val="afffff2"/>
    <w:next w:val="a"/>
    <w:rsid w:val="00C06C5B"/>
    <w:pPr>
      <w:ind w:firstLine="500"/>
    </w:pPr>
  </w:style>
  <w:style w:type="paragraph" w:customStyle="1" w:styleId="affffff">
    <w:name w:val="Текст ЭР (см. также)"/>
    <w:basedOn w:val="a"/>
    <w:next w:val="a"/>
    <w:rsid w:val="00C06C5B"/>
    <w:pPr>
      <w:widowControl w:val="0"/>
      <w:suppressAutoHyphens/>
      <w:autoSpaceDE w:val="0"/>
      <w:spacing w:before="200"/>
    </w:pPr>
    <w:rPr>
      <w:rFonts w:ascii="Arial" w:hAnsi="Arial" w:cs="Arial"/>
      <w:sz w:val="20"/>
      <w:szCs w:val="20"/>
      <w:lang w:eastAsia="ar-SA"/>
    </w:rPr>
  </w:style>
  <w:style w:type="paragraph" w:customStyle="1" w:styleId="affffff0">
    <w:name w:val="Технический комментарий"/>
    <w:basedOn w:val="a"/>
    <w:next w:val="a"/>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1">
    <w:name w:val="Формула"/>
    <w:basedOn w:val="a"/>
    <w:next w:val="a"/>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2">
    <w:name w:val="Центрированный (таблица)"/>
    <w:basedOn w:val="afffff2"/>
    <w:next w:val="a"/>
    <w:rsid w:val="00C06C5B"/>
    <w:pPr>
      <w:jc w:val="center"/>
    </w:pPr>
  </w:style>
  <w:style w:type="paragraph" w:customStyle="1" w:styleId="-">
    <w:name w:val="ЭР-содержание (правое окно)"/>
    <w:basedOn w:val="a"/>
    <w:next w:val="a"/>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rsid w:val="00C06C5B"/>
    <w:pPr>
      <w:suppressAutoHyphens/>
      <w:spacing w:before="100" w:after="100"/>
    </w:pPr>
    <w:rPr>
      <w:sz w:val="24"/>
      <w:szCs w:val="24"/>
      <w:lang w:eastAsia="ar-SA"/>
    </w:rPr>
  </w:style>
  <w:style w:type="paragraph" w:customStyle="1" w:styleId="empty">
    <w:name w:val="empty"/>
    <w:basedOn w:val="a"/>
    <w:rsid w:val="00C06C5B"/>
    <w:pPr>
      <w:suppressAutoHyphens/>
      <w:spacing w:before="100" w:after="100"/>
    </w:pPr>
    <w:rPr>
      <w:sz w:val="24"/>
      <w:szCs w:val="24"/>
      <w:lang w:eastAsia="ar-SA"/>
    </w:rPr>
  </w:style>
  <w:style w:type="paragraph" w:customStyle="1" w:styleId="affffff3">
    <w:name w:val="Заголовок таблицы"/>
    <w:basedOn w:val="aa"/>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rsid w:val="002747BD"/>
    <w:pPr>
      <w:keepNext/>
      <w:spacing w:before="240" w:after="120"/>
    </w:pPr>
    <w:rPr>
      <w:rFonts w:ascii="Arial" w:eastAsia="Microsoft YaHei" w:hAnsi="Arial" w:cs="Mangal"/>
      <w:sz w:val="28"/>
      <w:szCs w:val="28"/>
    </w:rPr>
  </w:style>
  <w:style w:type="paragraph" w:customStyle="1" w:styleId="Caption">
    <w:name w:val="Caption"/>
    <w:basedOn w:val="Standard"/>
    <w:rsid w:val="002747BD"/>
    <w:pPr>
      <w:suppressLineNumbers/>
      <w:spacing w:before="120" w:after="120"/>
    </w:pPr>
    <w:rPr>
      <w:rFonts w:cs="Mangal"/>
      <w:i/>
      <w:iCs/>
      <w:sz w:val="24"/>
      <w:szCs w:val="24"/>
    </w:rPr>
  </w:style>
  <w:style w:type="paragraph" w:customStyle="1" w:styleId="Index">
    <w:name w:val="Index"/>
    <w:basedOn w:val="Standard"/>
    <w:rsid w:val="002747BD"/>
    <w:pPr>
      <w:suppressLineNumbers/>
    </w:pPr>
    <w:rPr>
      <w:rFonts w:cs="Mangal"/>
    </w:rPr>
  </w:style>
  <w:style w:type="paragraph" w:customStyle="1" w:styleId="ConsPlusTitlePage">
    <w:name w:val="ConsPlusTitlePage"/>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rsid w:val="002747BD"/>
    <w:pPr>
      <w:suppressLineNumbers/>
      <w:spacing w:after="0" w:line="240" w:lineRule="auto"/>
    </w:pPr>
  </w:style>
  <w:style w:type="paragraph" w:customStyle="1" w:styleId="Footer">
    <w:name w:val="Footer"/>
    <w:basedOn w:val="Standard"/>
    <w:rsid w:val="002747BD"/>
    <w:pPr>
      <w:suppressLineNumbers/>
      <w:spacing w:after="0" w:line="240" w:lineRule="auto"/>
    </w:pPr>
  </w:style>
  <w:style w:type="paragraph" w:styleId="affffff4">
    <w:name w:val="Normal (Web)"/>
    <w:basedOn w:val="a"/>
    <w:link w:val="affffff5"/>
    <w:rsid w:val="00EA4CCE"/>
    <w:pPr>
      <w:spacing w:before="100" w:beforeAutospacing="1" w:after="100" w:afterAutospacing="1"/>
    </w:pPr>
    <w:rPr>
      <w:sz w:val="24"/>
      <w:szCs w:val="24"/>
    </w:rPr>
  </w:style>
  <w:style w:type="character" w:customStyle="1" w:styleId="affffff5">
    <w:name w:val="Обычный (веб) Знак"/>
    <w:link w:val="affffff4"/>
    <w:rsid w:val="00EA4CCE"/>
    <w:rPr>
      <w:rFonts w:ascii="Times New Roman" w:eastAsia="Times New Roman" w:hAnsi="Times New Roman" w:cs="Times New Roman"/>
      <w:sz w:val="24"/>
      <w:szCs w:val="24"/>
      <w:lang w:eastAsia="ru-RU"/>
    </w:rPr>
  </w:style>
  <w:style w:type="character" w:customStyle="1" w:styleId="blk">
    <w:name w:val="blk"/>
    <w:basedOn w:val="a0"/>
    <w:rsid w:val="00EA4CCE"/>
  </w:style>
  <w:style w:type="paragraph" w:customStyle="1" w:styleId="affffff6">
    <w:name w:val="Подчёркнуный текст"/>
    <w:basedOn w:val="a"/>
    <w:next w:val="a"/>
    <w:rsid w:val="004F6021"/>
    <w:pPr>
      <w:widowControl w:val="0"/>
      <w:autoSpaceDE w:val="0"/>
      <w:autoSpaceDN w:val="0"/>
      <w:adjustRightInd w:val="0"/>
      <w:ind w:firstLine="720"/>
      <w:jc w:val="both"/>
    </w:pPr>
    <w:rPr>
      <w:rFonts w:ascii="Arial" w:hAnsi="Arial" w:cs="Arial"/>
      <w:sz w:val="24"/>
      <w:szCs w:val="24"/>
    </w:rPr>
  </w:style>
  <w:style w:type="character" w:styleId="affffff7">
    <w:name w:val="page number"/>
    <w:rsid w:val="004F6021"/>
    <w:rPr>
      <w:rFonts w:cs="Times New Roman"/>
    </w:rPr>
  </w:style>
  <w:style w:type="character" w:styleId="affffff8">
    <w:name w:val="annotation reference"/>
    <w:uiPriority w:val="99"/>
    <w:semiHidden/>
    <w:rsid w:val="004F6021"/>
    <w:rPr>
      <w:rFonts w:cs="Times New Roman"/>
      <w:sz w:val="16"/>
      <w:szCs w:val="16"/>
    </w:rPr>
  </w:style>
  <w:style w:type="paragraph" w:styleId="affffff9">
    <w:name w:val="annotation text"/>
    <w:basedOn w:val="a"/>
    <w:link w:val="affffffa"/>
    <w:uiPriority w:val="99"/>
    <w:semiHidden/>
    <w:rsid w:val="004F6021"/>
    <w:pPr>
      <w:widowControl w:val="0"/>
      <w:autoSpaceDE w:val="0"/>
      <w:autoSpaceDN w:val="0"/>
      <w:adjustRightInd w:val="0"/>
      <w:ind w:firstLine="720"/>
      <w:jc w:val="both"/>
    </w:pPr>
    <w:rPr>
      <w:rFonts w:ascii="Arial" w:hAnsi="Arial"/>
      <w:sz w:val="20"/>
      <w:szCs w:val="20"/>
    </w:rPr>
  </w:style>
  <w:style w:type="character" w:customStyle="1" w:styleId="affffffa">
    <w:name w:val="Текст примечания Знак"/>
    <w:basedOn w:val="a0"/>
    <w:link w:val="affffff9"/>
    <w:uiPriority w:val="99"/>
    <w:semiHidden/>
    <w:rsid w:val="004F6021"/>
    <w:rPr>
      <w:rFonts w:ascii="Arial" w:eastAsia="Times New Roman" w:hAnsi="Arial" w:cs="Times New Roman"/>
      <w:sz w:val="20"/>
      <w:szCs w:val="20"/>
      <w:lang w:eastAsia="ru-RU"/>
    </w:rPr>
  </w:style>
  <w:style w:type="paragraph" w:styleId="affffffb">
    <w:name w:val="annotation subject"/>
    <w:basedOn w:val="affffff9"/>
    <w:next w:val="affffff9"/>
    <w:link w:val="affffffc"/>
    <w:semiHidden/>
    <w:rsid w:val="004F6021"/>
    <w:rPr>
      <w:b/>
      <w:bCs/>
    </w:rPr>
  </w:style>
  <w:style w:type="character" w:customStyle="1" w:styleId="affffffc">
    <w:name w:val="Тема примечания Знак"/>
    <w:basedOn w:val="affffffa"/>
    <w:link w:val="affffffb"/>
    <w:semiHidden/>
    <w:rsid w:val="004F6021"/>
    <w:rPr>
      <w:b/>
      <w:bCs/>
    </w:rPr>
  </w:style>
  <w:style w:type="paragraph" w:customStyle="1" w:styleId="ConsPlusCell">
    <w:name w:val="ConsPlusCell"/>
    <w:rsid w:val="004F602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6">
    <w:name w:val="Основной текст Знак1"/>
    <w:rsid w:val="004F6021"/>
    <w:rPr>
      <w:rFonts w:ascii="Times New Roman" w:hAnsi="Times New Roman" w:cs="Times New Roman"/>
      <w:shd w:val="clear" w:color="auto" w:fill="FFFFFF"/>
    </w:rPr>
  </w:style>
  <w:style w:type="paragraph" w:customStyle="1" w:styleId="BlockQuotation">
    <w:name w:val="Block Quotation"/>
    <w:basedOn w:val="a"/>
    <w:rsid w:val="004F6021"/>
    <w:pPr>
      <w:widowControl w:val="0"/>
      <w:overflowPunct w:val="0"/>
      <w:autoSpaceDE w:val="0"/>
      <w:autoSpaceDN w:val="0"/>
      <w:adjustRightInd w:val="0"/>
      <w:ind w:left="567" w:right="-2" w:firstLine="851"/>
      <w:jc w:val="both"/>
      <w:textAlignment w:val="baseline"/>
    </w:pPr>
  </w:style>
  <w:style w:type="paragraph" w:customStyle="1" w:styleId="17">
    <w:name w:val="Абзац списка1"/>
    <w:basedOn w:val="a"/>
    <w:rsid w:val="004F6021"/>
    <w:pPr>
      <w:widowControl w:val="0"/>
      <w:autoSpaceDE w:val="0"/>
      <w:autoSpaceDN w:val="0"/>
      <w:adjustRightInd w:val="0"/>
      <w:ind w:left="720" w:firstLine="720"/>
      <w:jc w:val="both"/>
    </w:pPr>
    <w:rPr>
      <w:rFonts w:ascii="Arial" w:hAnsi="Arial" w:cs="Arial"/>
      <w:sz w:val="24"/>
      <w:szCs w:val="24"/>
    </w:rPr>
  </w:style>
  <w:style w:type="table" w:customStyle="1" w:styleId="TableGrid">
    <w:name w:val="TableGrid"/>
    <w:rsid w:val="004F602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fffd">
    <w:name w:val="footnote reference"/>
    <w:uiPriority w:val="99"/>
    <w:unhideWhenUsed/>
    <w:rsid w:val="004F6021"/>
    <w:rPr>
      <w:vertAlign w:val="superscript"/>
    </w:rPr>
  </w:style>
  <w:style w:type="character" w:customStyle="1" w:styleId="s11">
    <w:name w:val="s_11"/>
    <w:rsid w:val="004F6021"/>
  </w:style>
  <w:style w:type="paragraph" w:customStyle="1" w:styleId="s3">
    <w:name w:val="s_3"/>
    <w:basedOn w:val="a"/>
    <w:rsid w:val="004F6021"/>
    <w:pPr>
      <w:spacing w:before="100" w:beforeAutospacing="1" w:after="100" w:afterAutospacing="1"/>
    </w:pPr>
    <w:rPr>
      <w:sz w:val="24"/>
      <w:szCs w:val="24"/>
    </w:rPr>
  </w:style>
  <w:style w:type="paragraph" w:customStyle="1" w:styleId="ConsPlusDocList">
    <w:name w:val="ConsPlusDocList"/>
    <w:rsid w:val="004F6021"/>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JurTerm">
    <w:name w:val="ConsPlusJurTerm"/>
    <w:rsid w:val="004F6021"/>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rsid w:val="004F6021"/>
    <w:pPr>
      <w:widowControl w:val="0"/>
      <w:autoSpaceDE w:val="0"/>
      <w:autoSpaceDN w:val="0"/>
      <w:spacing w:after="0" w:line="240" w:lineRule="auto"/>
    </w:pPr>
    <w:rPr>
      <w:rFonts w:ascii="Arial" w:eastAsia="Times New Roman"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282882724">
      <w:bodyDiv w:val="1"/>
      <w:marLeft w:val="0"/>
      <w:marRight w:val="0"/>
      <w:marTop w:val="0"/>
      <w:marBottom w:val="0"/>
      <w:divBdr>
        <w:top w:val="none" w:sz="0" w:space="0" w:color="auto"/>
        <w:left w:val="none" w:sz="0" w:space="0" w:color="auto"/>
        <w:bottom w:val="none" w:sz="0" w:space="0" w:color="auto"/>
        <w:right w:val="none" w:sz="0" w:space="0" w:color="auto"/>
      </w:divBdr>
    </w:div>
    <w:div w:id="41474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nternet.garant.ru/" TargetMode="Externa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jpeg"/><Relationship Id="rId12" Type="http://schemas.openxmlformats.org/officeDocument/2006/relationships/hyperlink" Target="consultantplus://offline/ref=1F402CDA488BBDE94F914BA947CF308C798C370EF9831B39F467E2F931E77CE5838FA7333204C53F0C51829E118563AECB3A5863A86AE83BC15F96p23FK"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F402CDA488BBDE94F914BA947CF308C798C370EF9831B39F467E2F931E77CE5838FA7333204C53F0C51829E118563AECB3A5863A86AE83BC15F96p23F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consultantplus://offline/ref=4B69B3F1513C24DB4F8A94C9AC6BEE04C0E85CFB936E2EDEAD805EC4233F761B7405B722391CB839074F552946B3408E418F7D1EC42D5F22o7h1E" TargetMode="External"/><Relationship Id="rId14" Type="http://schemas.openxmlformats.org/officeDocument/2006/relationships/header" Target="header1.xml"/><Relationship Id="rId22"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Pages>
  <Words>15628</Words>
  <Characters>89084</Characters>
  <Application>Microsoft Office Word</Application>
  <DocSecurity>0</DocSecurity>
  <Lines>742</Lines>
  <Paragraphs>209</Paragraphs>
  <ScaleCrop>false</ScaleCrop>
  <HeadingPairs>
    <vt:vector size="4" baseType="variant">
      <vt:variant>
        <vt:lpstr>Название</vt:lpstr>
      </vt:variant>
      <vt:variant>
        <vt:i4>1</vt:i4>
      </vt:variant>
      <vt:variant>
        <vt:lpstr>Заголовки</vt:lpstr>
      </vt:variant>
      <vt:variant>
        <vt:i4>33</vt:i4>
      </vt:variant>
    </vt:vector>
  </HeadingPairs>
  <TitlesOfParts>
    <vt:vector size="34" baseType="lpstr">
      <vt:lpstr/>
      <vt:lpstr/>
      <vt:lpstr/>
      <vt:lpstr/>
      <vt:lpstr/>
      <vt:lpstr/>
      <vt:lpstr/>
      <vt:lpstr>Утверждено</vt:lpstr>
      <vt:lpstr>    </vt:lpstr>
      <vt:lpstr>    </vt:lpstr>
      <vt:lpstr>    Общие положения</vt:lpstr>
      <vt:lpstr/>
      <vt:lpstr>Нормативные правовые акты, содержащие обязательные</vt:lpstr>
      <vt:lpstr>    </vt:lpstr>
      <vt:lpstr>    </vt:lpstr>
      <vt:lpstr>    3. Ответственность за правонарушения при осуществлении муниципального контроля з</vt:lpstr>
      <vt:lpstr>    автомобильных дорог местного значения</vt:lpstr>
      <vt:lpstr>    </vt:lpstr>
      <vt:lpstr>    Пользователям автомобильных дорог и иным осуществляющим использование автомобиль</vt:lpstr>
      <vt:lpstr>    1) загрязнять дорожное покрытие, полосы отвода и придорожные полосы автомобильны</vt:lpstr>
      <vt:lpstr>    2) использовать водоотводные сооружения автомобильных дорог для стока или сброса</vt:lpstr>
      <vt:lpstr>    3) выполнять в границах полос отвода автомобильных дорог, в том числе на проезже</vt:lpstr>
      <vt:lpstr>    4) создавать условия, препятствующие обеспечению безопасности дорожного движения</vt:lpstr>
      <vt:lpstr>    5) осуществлять прогон животных через автомобильные дороги вне специально устано</vt:lpstr>
      <vt:lpstr>    6) повреждать автомобильные дороги или осуществлять иные действия, наносящие уще</vt:lpstr>
      <vt:lpstr>    7) нарушать другие установленные федеральными законами и иными нормативными прав</vt:lpstr>
      <vt:lpstr>    Юридические лица, их руководители, иные должностные лица или уполномоченные пред</vt:lpstr>
      <vt:lpstr>    Несоблюдение вышеуказанных требований образует составы административного правона</vt:lpstr>
      <vt:lpstr>    - статья 19.4. Неповиновение законному распоряжению должностного лица органа, ос</vt:lpstr>
      <vt:lpstr>    - статья 19.4.1. Воспрепятствование законной деятельности должностного лица орга</vt:lpstr>
      <vt:lpstr>    - статья 19.5. Невыполнение в срок законного предписания (постановления, предста</vt:lpstr>
      <vt:lpstr>    - статья 19.7. Непредставление сведений (информации).</vt:lpstr>
      <vt:lpstr>    </vt:lpstr>
      <vt:lpstr>    </vt:lpstr>
    </vt:vector>
  </TitlesOfParts>
  <Company>Microsoft</Company>
  <LinksUpToDate>false</LinksUpToDate>
  <CharactersWithSpaces>104503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39</cp:revision>
  <dcterms:created xsi:type="dcterms:W3CDTF">2021-03-25T11:42:00Z</dcterms:created>
  <dcterms:modified xsi:type="dcterms:W3CDTF">2022-12-19T04:57:00Z</dcterms:modified>
</cp:coreProperties>
</file>