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CE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Pr="00EA4CCE" w:rsidRDefault="00EA4CCE" w:rsidP="00EA4CCE">
      <w:pPr>
        <w:jc w:val="both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44"/>
          <w:szCs w:val="44"/>
        </w:rPr>
        <w:t>№ 207                                             10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ноябр</w:t>
      </w:r>
      <w:r w:rsidR="00A9243F">
        <w:rPr>
          <w:rFonts w:ascii="Arial Narrow" w:hAnsi="Arial Narrow" w:cs="Arial"/>
          <w:b/>
          <w:shadow/>
          <w:sz w:val="44"/>
          <w:szCs w:val="44"/>
        </w:rPr>
        <w:t>я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2747BD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2747BD" w:rsidRDefault="002747BD" w:rsidP="002747BD">
      <w:pPr>
        <w:rPr>
          <w:rFonts w:ascii="Arial Narrow" w:hAnsi="Arial Narrow" w:cs="Arial"/>
        </w:rPr>
      </w:pPr>
    </w:p>
    <w:p w:rsidR="00EA4CCE" w:rsidRPr="00F96E0E" w:rsidRDefault="00EA4CCE" w:rsidP="00EA4CCE">
      <w:pPr>
        <w:tabs>
          <w:tab w:val="left" w:pos="1418"/>
        </w:tabs>
        <w:ind w:firstLine="3828"/>
        <w:jc w:val="both"/>
        <w:rPr>
          <w:b/>
        </w:rPr>
      </w:pPr>
      <w:r w:rsidRPr="00F96E0E">
        <w:rPr>
          <w:b/>
        </w:rPr>
        <w:t>Извещение</w:t>
      </w:r>
    </w:p>
    <w:p w:rsidR="00EA4CCE" w:rsidRPr="00F96E0E" w:rsidRDefault="00EA4CCE" w:rsidP="00EA4CCE">
      <w:pPr>
        <w:jc w:val="center"/>
        <w:rPr>
          <w:b/>
        </w:rPr>
      </w:pPr>
      <w:r w:rsidRPr="00F96E0E">
        <w:rPr>
          <w:b/>
        </w:rPr>
        <w:t xml:space="preserve">об утверждении результатов определения кадастровой стоимости </w:t>
      </w:r>
    </w:p>
    <w:p w:rsidR="00EA4CCE" w:rsidRPr="00F96E0E" w:rsidRDefault="00EA4CCE" w:rsidP="00EA4CCE">
      <w:pPr>
        <w:jc w:val="center"/>
        <w:rPr>
          <w:b/>
        </w:rPr>
      </w:pPr>
      <w:r w:rsidRPr="00F96E0E">
        <w:rPr>
          <w:b/>
        </w:rPr>
        <w:t>земель</w:t>
      </w:r>
      <w:r>
        <w:rPr>
          <w:b/>
        </w:rPr>
        <w:t xml:space="preserve">ных участков, расположенных на территории </w:t>
      </w:r>
      <w:r w:rsidRPr="00F96E0E">
        <w:rPr>
          <w:b/>
        </w:rPr>
        <w:t xml:space="preserve"> Оренбургской области</w:t>
      </w:r>
    </w:p>
    <w:p w:rsidR="00EA4CCE" w:rsidRPr="00F96E0E" w:rsidRDefault="00EA4CCE" w:rsidP="00EA4CCE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A4CCE" w:rsidRPr="00F96E0E" w:rsidRDefault="00EA4CCE" w:rsidP="00EA4CCE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F96E0E">
        <w:t xml:space="preserve">В соответствии с требованиями ст. 15 Федерального закона от 03.07.2016 № 237-ФЗ «О государственной кадастровой оценке» (далее -  Закон о кадастровой оценке) информируем, что Правительством Оренбургской области принято постановление от </w:t>
      </w:r>
      <w:r>
        <w:t xml:space="preserve">25.10.2022 </w:t>
      </w:r>
      <w:r w:rsidRPr="00F96E0E">
        <w:t xml:space="preserve"> № </w:t>
      </w:r>
      <w:r>
        <w:t>1123</w:t>
      </w:r>
      <w:r w:rsidRPr="00F96E0E">
        <w:t>-пп «Об утверждении результатов определения кадастровой стоимости земель</w:t>
      </w:r>
      <w:r>
        <w:t xml:space="preserve">ных участков, расположенных </w:t>
      </w:r>
      <w:r w:rsidRPr="00F96E0E">
        <w:t>на территории Оренбургской области»</w:t>
      </w:r>
      <w:r>
        <w:t xml:space="preserve"> (далее –Постановление)</w:t>
      </w:r>
      <w:r w:rsidRPr="00F96E0E">
        <w:t>.</w:t>
      </w:r>
    </w:p>
    <w:p w:rsidR="00EA4CCE" w:rsidRPr="00F96E0E" w:rsidRDefault="00EA4CCE" w:rsidP="00EA4CCE">
      <w:pPr>
        <w:ind w:firstLine="709"/>
        <w:jc w:val="both"/>
      </w:pPr>
      <w:r w:rsidRPr="00F96E0E">
        <w:t>Постановлением утверждены:</w:t>
      </w:r>
    </w:p>
    <w:p w:rsidR="00EA4CCE" w:rsidRPr="007D6D90" w:rsidRDefault="00EA4CCE" w:rsidP="00EA4CCE">
      <w:pPr>
        <w:ind w:firstLine="709"/>
        <w:jc w:val="both"/>
        <w:rPr>
          <w:color w:val="000000"/>
        </w:rPr>
      </w:pPr>
      <w:r w:rsidRPr="00F96E0E">
        <w:t>-</w:t>
      </w:r>
      <w:r w:rsidRPr="00127BB8">
        <w:t xml:space="preserve"> </w:t>
      </w:r>
      <w:r w:rsidRPr="00EC6ACB">
        <w:t>результат</w:t>
      </w:r>
      <w:r>
        <w:t xml:space="preserve">ы </w:t>
      </w:r>
      <w:r w:rsidRPr="00EC6ACB">
        <w:t>определения кадастровой</w:t>
      </w:r>
      <w:r>
        <w:t xml:space="preserve"> </w:t>
      </w:r>
      <w:r w:rsidRPr="00EC6ACB">
        <w:t>стоимости</w:t>
      </w:r>
      <w:r>
        <w:t xml:space="preserve"> земельных  участков, расположенных </w:t>
      </w:r>
      <w:r w:rsidRPr="00EC6ACB">
        <w:t>на территории Оренбургской области</w:t>
      </w:r>
      <w:r>
        <w:t>, определенные по состоянию на 1 января 2022 года, согласно приложению № 1;</w:t>
      </w:r>
    </w:p>
    <w:p w:rsidR="00EA4CCE" w:rsidRDefault="00EA4CCE" w:rsidP="00EA4CCE">
      <w:pPr>
        <w:tabs>
          <w:tab w:val="left" w:pos="1134"/>
        </w:tabs>
        <w:ind w:firstLine="709"/>
        <w:jc w:val="both"/>
      </w:pPr>
      <w:r>
        <w:t xml:space="preserve">- </w:t>
      </w:r>
      <w:r w:rsidRPr="001A0009">
        <w:t>средние уровни кадастровой стоимости земель сельскохозяйственного назначения по муниципальным районам (городским округам) на территории Оренбургской области, определенные по состоянию на 1 января 20</w:t>
      </w:r>
      <w:r>
        <w:t>22 года, согласно приложению № 2;</w:t>
      </w:r>
    </w:p>
    <w:p w:rsidR="00EA4CCE" w:rsidRPr="00A916A3" w:rsidRDefault="00EA4CCE" w:rsidP="00EA4CCE">
      <w:pPr>
        <w:tabs>
          <w:tab w:val="left" w:pos="1134"/>
        </w:tabs>
        <w:ind w:firstLine="709"/>
        <w:jc w:val="both"/>
      </w:pPr>
      <w:r>
        <w:rPr>
          <w:color w:val="000000"/>
        </w:rPr>
        <w:t xml:space="preserve">- </w:t>
      </w:r>
      <w:r w:rsidRPr="00A916A3">
        <w:rPr>
          <w:color w:val="000000"/>
        </w:rPr>
        <w:t xml:space="preserve">средние уровни кадастровой стоимости </w:t>
      </w:r>
      <w:r w:rsidRPr="00A916A3">
        <w:t>земель</w:t>
      </w:r>
      <w:r>
        <w:t xml:space="preserve"> населенных пунктов </w:t>
      </w:r>
      <w:r w:rsidRPr="00A916A3">
        <w:t xml:space="preserve"> </w:t>
      </w:r>
      <w:r w:rsidRPr="00A916A3">
        <w:rPr>
          <w:color w:val="000000"/>
        </w:rPr>
        <w:t xml:space="preserve">по муниципальным районам (городским округам) </w:t>
      </w:r>
      <w:r w:rsidRPr="00A916A3">
        <w:t>на территории Оренбургской области, определенные по состоянию на 1 января 202</w:t>
      </w:r>
      <w:r>
        <w:t>2</w:t>
      </w:r>
      <w:r w:rsidRPr="00A916A3">
        <w:t xml:space="preserve"> года, согласно приложению № </w:t>
      </w:r>
      <w:r>
        <w:t>3</w:t>
      </w:r>
      <w:r w:rsidRPr="00A916A3">
        <w:t>;</w:t>
      </w:r>
    </w:p>
    <w:p w:rsidR="00EA4CCE" w:rsidRDefault="00EA4CCE" w:rsidP="00EA4CCE">
      <w:pPr>
        <w:ind w:firstLine="709"/>
        <w:jc w:val="both"/>
      </w:pPr>
      <w:r>
        <w:t xml:space="preserve">- </w:t>
      </w:r>
      <w:r w:rsidRPr="00A916A3">
        <w:rPr>
          <w:color w:val="000000"/>
        </w:rPr>
        <w:t xml:space="preserve">средние уровни кадастровой стоимости </w:t>
      </w:r>
      <w:r w:rsidRPr="00A916A3">
        <w:t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</w:t>
      </w:r>
      <w:r>
        <w:t xml:space="preserve"> и земель </w:t>
      </w:r>
      <w:r w:rsidRPr="00A916A3">
        <w:t xml:space="preserve">иного специального назначения </w:t>
      </w:r>
      <w:r w:rsidRPr="00A916A3">
        <w:rPr>
          <w:color w:val="000000"/>
        </w:rPr>
        <w:t xml:space="preserve">по муниципальным районам (городским округам) </w:t>
      </w:r>
      <w:r w:rsidRPr="00A916A3">
        <w:t>на территории Оренбургской области,</w:t>
      </w:r>
      <w:r>
        <w:t xml:space="preserve"> </w:t>
      </w:r>
      <w:r w:rsidRPr="00A916A3">
        <w:t xml:space="preserve">определенные </w:t>
      </w:r>
      <w:r>
        <w:t>п</w:t>
      </w:r>
      <w:r w:rsidRPr="00A916A3">
        <w:t>о состояни</w:t>
      </w:r>
      <w:r>
        <w:t>ю на 1 января 2022</w:t>
      </w:r>
      <w:r w:rsidRPr="00A916A3">
        <w:t xml:space="preserve"> года, согласно приложению </w:t>
      </w:r>
      <w:r w:rsidRPr="005B02BF">
        <w:t xml:space="preserve">          </w:t>
      </w:r>
      <w:r>
        <w:t>№ 4;</w:t>
      </w:r>
    </w:p>
    <w:p w:rsidR="00EA4CCE" w:rsidRDefault="00EA4CCE" w:rsidP="00EA4CCE">
      <w:pPr>
        <w:ind w:firstLine="708"/>
        <w:jc w:val="both"/>
      </w:pPr>
      <w:r>
        <w:t xml:space="preserve">- </w:t>
      </w:r>
      <w:r w:rsidRPr="001A0009">
        <w:t>средние уровни кадастровой стоимости земель особо охраняемых территорий и объектов по муниципальным районам (городским округам) на территории Оренбургской области, определенн</w:t>
      </w:r>
      <w:r>
        <w:t>ые по состоянию на 1 января 2022</w:t>
      </w:r>
      <w:r w:rsidRPr="001A0009">
        <w:t xml:space="preserve"> года, согласно приложению № </w:t>
      </w:r>
      <w:r>
        <w:t>5;</w:t>
      </w:r>
    </w:p>
    <w:p w:rsidR="00EA4CCE" w:rsidRDefault="00EA4CCE" w:rsidP="00EA4CCE">
      <w:pPr>
        <w:ind w:firstLine="708"/>
        <w:jc w:val="both"/>
      </w:pPr>
      <w:r>
        <w:lastRenderedPageBreak/>
        <w:t xml:space="preserve">- </w:t>
      </w:r>
      <w:r w:rsidRPr="001A0009">
        <w:t>средние уровни кадастровой стоимости земель лесного фонда по муниципальным районам (городским округам) на территории Оренбургской области, определенные по состоянию на 1 января 20</w:t>
      </w:r>
      <w:r>
        <w:t>22 года, согласно приложению № 6;</w:t>
      </w:r>
    </w:p>
    <w:p w:rsidR="00EA4CCE" w:rsidRDefault="00EA4CCE" w:rsidP="00EA4CCE">
      <w:pPr>
        <w:ind w:firstLine="708"/>
        <w:jc w:val="both"/>
      </w:pPr>
      <w:r>
        <w:t>-</w:t>
      </w:r>
      <w:r w:rsidRPr="00C42292">
        <w:t xml:space="preserve"> средние уровни кадастровой стоимости земель </w:t>
      </w:r>
      <w:r>
        <w:t xml:space="preserve">водного фонда </w:t>
      </w:r>
      <w:r w:rsidRPr="00C42292">
        <w:t xml:space="preserve">по муниципальным районам (городским округам) на территории Оренбургской области, определенные по состоянию на 1 января 2022 года, согласно приложению № </w:t>
      </w:r>
      <w:r>
        <w:t>7.</w:t>
      </w:r>
    </w:p>
    <w:p w:rsidR="00EA4CCE" w:rsidRDefault="00EA4CCE" w:rsidP="00EA4CCE">
      <w:pPr>
        <w:ind w:firstLine="709"/>
        <w:jc w:val="both"/>
      </w:pPr>
      <w:r w:rsidRPr="00F96E0E">
        <w:t>Указанное постановление опубликовано</w:t>
      </w:r>
      <w:r>
        <w:t>:</w:t>
      </w:r>
    </w:p>
    <w:p w:rsidR="00EA4CCE" w:rsidRPr="00FF2B30" w:rsidRDefault="00EA4CCE" w:rsidP="00EA4CCE">
      <w:pPr>
        <w:ind w:firstLine="709"/>
        <w:jc w:val="both"/>
      </w:pPr>
      <w:r w:rsidRPr="00055738">
        <w:t>31</w:t>
      </w:r>
      <w:r>
        <w:t xml:space="preserve">.10.2022 </w:t>
      </w:r>
      <w:r w:rsidRPr="00F96E0E">
        <w:t xml:space="preserve">на портале официального опубликования нормативных правовых актов Оренбургской области и органов исполнительной власти Оренбургской области </w:t>
      </w:r>
      <w:hyperlink r:id="rId7" w:history="1">
        <w:r w:rsidRPr="00F96E0E">
          <w:rPr>
            <w:rStyle w:val="a8"/>
          </w:rPr>
          <w:t>www.p</w:t>
        </w:r>
        <w:r w:rsidRPr="00F96E0E">
          <w:rPr>
            <w:rStyle w:val="a8"/>
          </w:rPr>
          <w:t>r</w:t>
        </w:r>
        <w:r w:rsidRPr="00F96E0E">
          <w:rPr>
            <w:rStyle w:val="a8"/>
          </w:rPr>
          <w:t>av</w:t>
        </w:r>
        <w:r w:rsidRPr="00F96E0E">
          <w:rPr>
            <w:rStyle w:val="a8"/>
          </w:rPr>
          <w:t>o</w:t>
        </w:r>
        <w:r w:rsidRPr="00F96E0E">
          <w:rPr>
            <w:rStyle w:val="a8"/>
          </w:rPr>
          <w:t>.</w:t>
        </w:r>
        <w:r w:rsidRPr="00F96E0E">
          <w:rPr>
            <w:rStyle w:val="a8"/>
          </w:rPr>
          <w:t>orb.ru</w:t>
        </w:r>
      </w:hyperlink>
      <w:r>
        <w:t xml:space="preserve">. </w:t>
      </w:r>
    </w:p>
    <w:p w:rsidR="00EA4CCE" w:rsidRDefault="00EA4CCE" w:rsidP="00EA4CCE">
      <w:pPr>
        <w:ind w:firstLine="709"/>
        <w:jc w:val="both"/>
      </w:pPr>
      <w:r w:rsidRPr="00C62241">
        <w:rPr>
          <w:color w:val="000000"/>
        </w:rPr>
        <w:t>.</w:t>
      </w:r>
    </w:p>
    <w:p w:rsidR="00EA4CCE" w:rsidRDefault="00EA4CCE" w:rsidP="00EA4CCE">
      <w:pPr>
        <w:ind w:firstLine="709"/>
        <w:jc w:val="both"/>
      </w:pPr>
      <w:r w:rsidRPr="00F96E0E">
        <w:t>Постановление вступает в силу по истечении одного месяца после дня его официального опубликования и применяется с 1 января 202</w:t>
      </w:r>
      <w:r>
        <w:t>3</w:t>
      </w:r>
      <w:r w:rsidRPr="00F96E0E">
        <w:t xml:space="preserve"> года.</w:t>
      </w:r>
    </w:p>
    <w:p w:rsidR="00EA4CCE" w:rsidRPr="00F96E0E" w:rsidRDefault="00EA4CCE" w:rsidP="00EA4CCE">
      <w:pPr>
        <w:pStyle w:val="afffff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6E0E">
        <w:rPr>
          <w:sz w:val="28"/>
          <w:szCs w:val="28"/>
        </w:rPr>
        <w:t xml:space="preserve">В соответствии со ст. 21 Закона о кадастровой оценке ГБУ «Госкадоцентр Оренбургской области» (далее – бюджетное учреждение) рассматривает </w:t>
      </w:r>
      <w:r>
        <w:rPr>
          <w:sz w:val="28"/>
          <w:szCs w:val="28"/>
        </w:rPr>
        <w:t>заявления</w:t>
      </w:r>
      <w:r w:rsidRPr="00F96E0E">
        <w:rPr>
          <w:sz w:val="28"/>
          <w:szCs w:val="28"/>
        </w:rPr>
        <w:t xml:space="preserve"> об исправлении ошибок, допущенных при определении кадастровой стоимости.</w:t>
      </w:r>
    </w:p>
    <w:p w:rsidR="00EA4CCE" w:rsidRDefault="00EA4CCE" w:rsidP="00EA4CCE">
      <w:pPr>
        <w:pStyle w:val="affffff4"/>
        <w:spacing w:before="0" w:beforeAutospacing="0" w:after="0" w:afterAutospacing="0"/>
        <w:jc w:val="both"/>
        <w:rPr>
          <w:rStyle w:val="blk"/>
          <w:sz w:val="28"/>
          <w:szCs w:val="28"/>
        </w:rPr>
      </w:pPr>
      <w:r w:rsidRPr="00F96E0E">
        <w:rPr>
          <w:sz w:val="28"/>
          <w:szCs w:val="28"/>
        </w:rPr>
        <w:t>     </w:t>
      </w:r>
      <w:r w:rsidRPr="00F96E0E">
        <w:rPr>
          <w:sz w:val="28"/>
          <w:szCs w:val="28"/>
        </w:rPr>
        <w:tab/>
      </w:r>
      <w:r>
        <w:rPr>
          <w:sz w:val="28"/>
          <w:szCs w:val="28"/>
        </w:rPr>
        <w:t>З</w:t>
      </w:r>
      <w:r>
        <w:rPr>
          <w:rStyle w:val="blk"/>
          <w:sz w:val="28"/>
          <w:szCs w:val="28"/>
        </w:rPr>
        <w:t xml:space="preserve">аявление </w:t>
      </w:r>
      <w:r w:rsidRPr="00127BB8">
        <w:rPr>
          <w:rStyle w:val="blk"/>
          <w:sz w:val="28"/>
          <w:szCs w:val="28"/>
        </w:rPr>
        <w:t>об исправлении ошибок, допущенных при определении кадастровой стоимости</w:t>
      </w:r>
      <w:r>
        <w:rPr>
          <w:rStyle w:val="blk"/>
          <w:sz w:val="28"/>
          <w:szCs w:val="28"/>
        </w:rPr>
        <w:t xml:space="preserve"> (далее – Заявление)</w:t>
      </w:r>
      <w:r w:rsidRPr="00127BB8">
        <w:rPr>
          <w:rStyle w:val="blk"/>
          <w:sz w:val="28"/>
          <w:szCs w:val="28"/>
        </w:rPr>
        <w:t>, вправе подать любые юридические и физические лица, а также органы государственной власти и органы местного самоуправления</w:t>
      </w:r>
      <w:r>
        <w:rPr>
          <w:rStyle w:val="blk"/>
          <w:sz w:val="28"/>
          <w:szCs w:val="28"/>
        </w:rPr>
        <w:t>.</w:t>
      </w:r>
    </w:p>
    <w:p w:rsidR="00EA4CCE" w:rsidRDefault="00EA4CCE" w:rsidP="00EA4CCE">
      <w:pPr>
        <w:autoSpaceDE w:val="0"/>
        <w:autoSpaceDN w:val="0"/>
        <w:adjustRightInd w:val="0"/>
        <w:ind w:firstLine="709"/>
        <w:jc w:val="both"/>
      </w:pPr>
      <w:r>
        <w:t>Заявление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EA4CCE" w:rsidRPr="003D5DFE" w:rsidRDefault="00EA4CCE" w:rsidP="00EA4CCE">
      <w:pPr>
        <w:autoSpaceDE w:val="0"/>
        <w:autoSpaceDN w:val="0"/>
        <w:adjustRightInd w:val="0"/>
        <w:ind w:firstLine="709"/>
        <w:jc w:val="both"/>
      </w:pPr>
      <w:r w:rsidRPr="003D5DFE">
        <w:t>Заявление подается в бюджетное учреждение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</w:t>
      </w:r>
      <w:r>
        <w:t xml:space="preserve"> пользования, в том числе сети «</w:t>
      </w:r>
      <w:r w:rsidRPr="003D5DFE">
        <w:t>Интернет</w:t>
      </w:r>
      <w:r>
        <w:t>»</w:t>
      </w:r>
      <w:r w:rsidRPr="003D5DFE">
        <w:t>, включая портал государственных и муниципальных услуг.</w:t>
      </w:r>
    </w:p>
    <w:p w:rsidR="00EA4CCE" w:rsidRDefault="00EA4CCE" w:rsidP="00EA4CCE">
      <w:pPr>
        <w:pStyle w:val="aff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F96E0E">
        <w:rPr>
          <w:sz w:val="28"/>
          <w:szCs w:val="28"/>
        </w:rPr>
        <w:t>должно содержать:</w:t>
      </w:r>
    </w:p>
    <w:p w:rsidR="00EA4CCE" w:rsidRDefault="00EA4CCE" w:rsidP="00EA4CCE">
      <w:pPr>
        <w:autoSpaceDE w:val="0"/>
        <w:autoSpaceDN w:val="0"/>
        <w:adjustRightInd w:val="0"/>
        <w:ind w:firstLine="709"/>
        <w:contextualSpacing/>
        <w:jc w:val="both"/>
      </w:pPr>
      <w:r w:rsidRPr="00F96E0E">
        <w:rPr>
          <w:rStyle w:val="blk"/>
        </w:rPr>
        <w:t>1)</w:t>
      </w:r>
      <w:r>
        <w:t xml:space="preserve">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EA4CCE" w:rsidRDefault="00EA4CCE" w:rsidP="00EA4CCE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EA4CCE" w:rsidRDefault="00EA4CCE" w:rsidP="00EA4CCE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EA4CCE" w:rsidRDefault="00EA4CCE" w:rsidP="00EA4CCE">
      <w:pPr>
        <w:ind w:firstLine="709"/>
        <w:contextualSpacing/>
        <w:jc w:val="both"/>
      </w:pPr>
      <w:r>
        <w:t>К З</w:t>
      </w:r>
      <w:r w:rsidRPr="00C2259E">
        <w:t>аявлению могут быть приложены</w:t>
      </w:r>
      <w:r>
        <w:t>:</w:t>
      </w:r>
    </w:p>
    <w:p w:rsidR="00EA4CCE" w:rsidRPr="00C2259E" w:rsidRDefault="00EA4CCE" w:rsidP="00EA4CCE">
      <w:pPr>
        <w:ind w:firstLine="709"/>
        <w:contextualSpacing/>
        <w:jc w:val="both"/>
      </w:pPr>
      <w:r>
        <w:t xml:space="preserve">- </w:t>
      </w:r>
      <w:r w:rsidRPr="00C2259E">
        <w:t>документы, подтверж</w:t>
      </w:r>
      <w:r>
        <w:t>дающие наличие указанных ошибок;</w:t>
      </w:r>
    </w:p>
    <w:p w:rsidR="00EA4CCE" w:rsidRPr="00F96E0E" w:rsidRDefault="00EA4CCE" w:rsidP="00EA4CCE">
      <w:pPr>
        <w:ind w:firstLine="709"/>
        <w:contextualSpacing/>
        <w:jc w:val="both"/>
      </w:pPr>
      <w:r>
        <w:t xml:space="preserve">- </w:t>
      </w:r>
      <w:r w:rsidRPr="00C2259E">
        <w:t>иные документы, содержащие сведения о характеристиках объекта недвижимости.</w:t>
      </w:r>
    </w:p>
    <w:p w:rsidR="00EA4CCE" w:rsidRPr="00913235" w:rsidRDefault="00EA4CCE" w:rsidP="00EA4CCE">
      <w:pPr>
        <w:ind w:firstLine="540"/>
        <w:jc w:val="both"/>
        <w:rPr>
          <w:rStyle w:val="blk"/>
        </w:rPr>
      </w:pPr>
      <w:r w:rsidRPr="00913235">
        <w:rPr>
          <w:rStyle w:val="blk"/>
        </w:rPr>
        <w:t xml:space="preserve">По итогам рассмотрения </w:t>
      </w:r>
      <w:r>
        <w:rPr>
          <w:rStyle w:val="blk"/>
        </w:rPr>
        <w:t>З</w:t>
      </w:r>
      <w:r w:rsidRPr="00913235">
        <w:rPr>
          <w:rStyle w:val="blk"/>
        </w:rPr>
        <w:t>аявления бюджетным учреждением принимается одно из следующих решений:</w:t>
      </w:r>
    </w:p>
    <w:p w:rsidR="00EA4CCE" w:rsidRPr="00913235" w:rsidRDefault="00EA4CCE" w:rsidP="00EA4CCE">
      <w:pPr>
        <w:ind w:firstLine="540"/>
        <w:jc w:val="both"/>
        <w:rPr>
          <w:rStyle w:val="blk"/>
        </w:rPr>
      </w:pPr>
      <w:r w:rsidRPr="00913235">
        <w:rPr>
          <w:rStyle w:val="blk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EA4CCE" w:rsidRPr="00F96E0E" w:rsidRDefault="00EA4CCE" w:rsidP="00EA4CCE">
      <w:pPr>
        <w:ind w:firstLine="540"/>
        <w:jc w:val="both"/>
      </w:pPr>
      <w:r w:rsidRPr="00913235">
        <w:rPr>
          <w:rStyle w:val="blk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EA4CCE" w:rsidRDefault="00EA4CCE" w:rsidP="00EA4CCE">
      <w:pPr>
        <w:pStyle w:val="affffff4"/>
        <w:spacing w:before="0" w:beforeAutospacing="0" w:after="0" w:afterAutospacing="0"/>
        <w:ind w:firstLine="708"/>
        <w:jc w:val="both"/>
        <w:rPr>
          <w:rStyle w:val="a5"/>
          <w:b w:val="0"/>
        </w:rPr>
      </w:pPr>
      <w:bookmarkStart w:id="0" w:name="dst100220"/>
      <w:bookmarkStart w:id="1" w:name="dst100222"/>
      <w:bookmarkEnd w:id="0"/>
      <w:bookmarkEnd w:id="1"/>
    </w:p>
    <w:p w:rsidR="00EA4CCE" w:rsidRPr="00FB51CC" w:rsidRDefault="00EA4CCE" w:rsidP="00EA4CCE">
      <w:pPr>
        <w:pStyle w:val="affffff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rStyle w:val="a5"/>
          <w:b w:val="0"/>
        </w:rPr>
        <w:t>С</w:t>
      </w:r>
      <w:r w:rsidRPr="00FB51CC">
        <w:rPr>
          <w:rStyle w:val="a5"/>
          <w:b w:val="0"/>
        </w:rPr>
        <w:t>пособ</w:t>
      </w:r>
      <w:r>
        <w:rPr>
          <w:rStyle w:val="a5"/>
          <w:b w:val="0"/>
        </w:rPr>
        <w:t>ы подачи заявления</w:t>
      </w:r>
      <w:r w:rsidRPr="00FB51CC">
        <w:rPr>
          <w:rStyle w:val="a5"/>
          <w:b w:val="0"/>
        </w:rPr>
        <w:t>:</w:t>
      </w:r>
    </w:p>
    <w:p w:rsidR="00EA4CCE" w:rsidRPr="00FB51CC" w:rsidRDefault="00EA4CCE" w:rsidP="00EA4CCE">
      <w:pPr>
        <w:pStyle w:val="affffff4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FB51CC">
        <w:rPr>
          <w:sz w:val="28"/>
          <w:szCs w:val="28"/>
        </w:rPr>
        <w:t>В форме электронного документа, заверенного электронной цифровой подписью заявителя на электронный адрес: goskadocentr@mail.orb.ru</w:t>
      </w:r>
    </w:p>
    <w:p w:rsidR="00EA4CCE" w:rsidRPr="00FB51CC" w:rsidRDefault="00EA4CCE" w:rsidP="00EA4CCE">
      <w:pPr>
        <w:pStyle w:val="affffff4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FB51CC">
        <w:rPr>
          <w:sz w:val="28"/>
          <w:szCs w:val="28"/>
        </w:rPr>
        <w:t>Почтовым отправлением в адрес бюджетного учреждения.</w:t>
      </w:r>
    </w:p>
    <w:p w:rsidR="00EA4CCE" w:rsidRPr="00FB51CC" w:rsidRDefault="00EA4CCE" w:rsidP="00EA4CCE">
      <w:pPr>
        <w:pStyle w:val="affffff4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FB51CC">
        <w:rPr>
          <w:sz w:val="28"/>
          <w:szCs w:val="28"/>
        </w:rPr>
        <w:t xml:space="preserve">При личном обращении в бюджетное учреждение по адресу: </w:t>
      </w:r>
    </w:p>
    <w:p w:rsidR="00EA4CCE" w:rsidRPr="00FB51CC" w:rsidRDefault="00EA4CCE" w:rsidP="00EA4CCE">
      <w:pPr>
        <w:pStyle w:val="affffff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B51CC">
        <w:rPr>
          <w:sz w:val="28"/>
          <w:szCs w:val="28"/>
        </w:rPr>
        <w:t>460021, г. Оренбург, Майский проезд, 11а,</w:t>
      </w:r>
    </w:p>
    <w:p w:rsidR="00EA4CCE" w:rsidRPr="00FB51CC" w:rsidRDefault="00EA4CCE" w:rsidP="00EA4CCE">
      <w:pPr>
        <w:pStyle w:val="affffff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B51CC">
        <w:rPr>
          <w:sz w:val="28"/>
          <w:szCs w:val="28"/>
        </w:rPr>
        <w:t xml:space="preserve">а также в подразделениях по адресам: </w:t>
      </w:r>
    </w:p>
    <w:p w:rsidR="00EA4CCE" w:rsidRPr="00FB51CC" w:rsidRDefault="00EA4CCE" w:rsidP="00EA4CCE">
      <w:pPr>
        <w:pStyle w:val="affffff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B51CC">
        <w:rPr>
          <w:sz w:val="28"/>
          <w:szCs w:val="28"/>
        </w:rPr>
        <w:t>г.Орск, 462403, Школьная ул., д. 13а,</w:t>
      </w:r>
    </w:p>
    <w:p w:rsidR="00EA4CCE" w:rsidRPr="00FB51CC" w:rsidRDefault="00EA4CCE" w:rsidP="00EA4CCE">
      <w:pPr>
        <w:pStyle w:val="affffff4"/>
        <w:spacing w:before="0" w:beforeAutospacing="0" w:after="0" w:afterAutospacing="0"/>
        <w:ind w:left="720"/>
        <w:rPr>
          <w:sz w:val="28"/>
          <w:szCs w:val="28"/>
        </w:rPr>
      </w:pPr>
      <w:r w:rsidRPr="00FB51CC">
        <w:rPr>
          <w:sz w:val="28"/>
          <w:szCs w:val="28"/>
        </w:rPr>
        <w:t>г.Бузулук, 461047, 1-й мкр, д. 30. </w:t>
      </w:r>
      <w:r w:rsidRPr="00FB51CC">
        <w:rPr>
          <w:sz w:val="28"/>
          <w:szCs w:val="28"/>
        </w:rPr>
        <w:br/>
        <w:t xml:space="preserve">Время приема: </w:t>
      </w:r>
    </w:p>
    <w:p w:rsidR="00EA4CCE" w:rsidRPr="00FB51CC" w:rsidRDefault="00EA4CCE" w:rsidP="00EA4CCE">
      <w:pPr>
        <w:pStyle w:val="affffff4"/>
        <w:spacing w:before="0" w:beforeAutospacing="0" w:after="0" w:afterAutospacing="0"/>
        <w:ind w:left="720"/>
        <w:rPr>
          <w:sz w:val="28"/>
          <w:szCs w:val="28"/>
        </w:rPr>
      </w:pPr>
      <w:r w:rsidRPr="00FB51CC">
        <w:rPr>
          <w:sz w:val="28"/>
          <w:szCs w:val="28"/>
        </w:rPr>
        <w:t xml:space="preserve">пн.-чт. с 09:00 до 18:00, </w:t>
      </w:r>
    </w:p>
    <w:p w:rsidR="00EA4CCE" w:rsidRPr="00FB51CC" w:rsidRDefault="00EA4CCE" w:rsidP="00EA4CCE">
      <w:pPr>
        <w:pStyle w:val="affffff4"/>
        <w:spacing w:before="0" w:beforeAutospacing="0" w:after="0" w:afterAutospacing="0"/>
        <w:ind w:left="720"/>
        <w:rPr>
          <w:sz w:val="28"/>
          <w:szCs w:val="28"/>
        </w:rPr>
      </w:pPr>
      <w:r w:rsidRPr="00FB51CC">
        <w:rPr>
          <w:sz w:val="28"/>
          <w:szCs w:val="28"/>
        </w:rPr>
        <w:t xml:space="preserve">пт. с 09:00 до 17:00, </w:t>
      </w:r>
    </w:p>
    <w:p w:rsidR="00EA4CCE" w:rsidRPr="00FB51CC" w:rsidRDefault="00EA4CCE" w:rsidP="00EA4CCE">
      <w:pPr>
        <w:pStyle w:val="affffff4"/>
        <w:spacing w:before="0" w:beforeAutospacing="0" w:after="0" w:afterAutospacing="0"/>
        <w:ind w:left="720"/>
        <w:rPr>
          <w:sz w:val="28"/>
          <w:szCs w:val="28"/>
        </w:rPr>
      </w:pPr>
      <w:r w:rsidRPr="00FB51CC">
        <w:rPr>
          <w:sz w:val="28"/>
          <w:szCs w:val="28"/>
        </w:rPr>
        <w:t>перерыв на обед 13:00-13:48.</w:t>
      </w:r>
    </w:p>
    <w:p w:rsidR="00EA4CCE" w:rsidRPr="00FB51CC" w:rsidRDefault="00EA4CCE" w:rsidP="00EA4CCE">
      <w:pPr>
        <w:pStyle w:val="affffff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4CCE" w:rsidRPr="00BD3A50" w:rsidRDefault="00EA4CCE" w:rsidP="00EA4CCE">
      <w:pPr>
        <w:pStyle w:val="affffff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Форма З</w:t>
      </w:r>
      <w:r w:rsidRPr="00FB51CC">
        <w:rPr>
          <w:sz w:val="28"/>
          <w:szCs w:val="28"/>
        </w:rPr>
        <w:t>аявления</w:t>
      </w:r>
      <w:r w:rsidRPr="00BD3A50">
        <w:rPr>
          <w:color w:val="000000"/>
          <w:sz w:val="28"/>
          <w:szCs w:val="28"/>
        </w:rPr>
        <w:t xml:space="preserve">, а также требования к заполнению заявления, утверждены приказом Росреестра от 06.08.2020 № П/0286 </w:t>
      </w:r>
      <w:r>
        <w:rPr>
          <w:color w:val="000000"/>
          <w:sz w:val="28"/>
          <w:szCs w:val="28"/>
        </w:rPr>
        <w:t>«</w:t>
      </w:r>
      <w:r w:rsidRPr="00BD3A50">
        <w:rPr>
          <w:color w:val="000000"/>
          <w:sz w:val="28"/>
          <w:szCs w:val="28"/>
        </w:rPr>
        <w:t>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</w:t>
      </w:r>
      <w:r>
        <w:rPr>
          <w:color w:val="000000"/>
          <w:sz w:val="28"/>
          <w:szCs w:val="28"/>
        </w:rPr>
        <w:t>ределении кадастровой стоимости».</w:t>
      </w:r>
      <w:r w:rsidRPr="00BD3A50">
        <w:rPr>
          <w:color w:val="000000"/>
          <w:sz w:val="28"/>
          <w:szCs w:val="28"/>
        </w:rPr>
        <w:t xml:space="preserve">                                 </w:t>
      </w:r>
    </w:p>
    <w:p w:rsidR="00EA4CCE" w:rsidRDefault="00EA4CCE" w:rsidP="00EA4CCE"/>
    <w:p w:rsidR="00A9243F" w:rsidRPr="00695E40" w:rsidRDefault="00A9243F" w:rsidP="00A9243F">
      <w:pPr>
        <w:ind w:firstLine="709"/>
        <w:jc w:val="both"/>
      </w:pPr>
    </w:p>
    <w:p w:rsidR="00B17228" w:rsidRDefault="00B17228" w:rsidP="007527BF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226"/>
      </w:tblGrid>
      <w:tr w:rsidR="00657FBC" w:rsidRPr="00DD337E" w:rsidTr="00A9243F">
        <w:trPr>
          <w:trHeight w:val="2841"/>
        </w:trPr>
        <w:tc>
          <w:tcPr>
            <w:tcW w:w="3190" w:type="dxa"/>
          </w:tcPr>
          <w:p w:rsidR="00657FBC" w:rsidRPr="00DD337E" w:rsidRDefault="00657FBC" w:rsidP="00277D9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657FBC" w:rsidRPr="00DD337E" w:rsidRDefault="00657FBC" w:rsidP="00277D9F">
            <w:pPr>
              <w:jc w:val="center"/>
            </w:pPr>
          </w:p>
        </w:tc>
        <w:tc>
          <w:tcPr>
            <w:tcW w:w="3190" w:type="dxa"/>
          </w:tcPr>
          <w:p w:rsidR="00657FBC" w:rsidRPr="00DD337E" w:rsidRDefault="00657FBC" w:rsidP="00277D9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657FBC" w:rsidRPr="00DD337E" w:rsidRDefault="00657FBC" w:rsidP="00277D9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657FBC" w:rsidRPr="00DD337E" w:rsidRDefault="00657FBC" w:rsidP="00277D9F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226" w:type="dxa"/>
          </w:tcPr>
          <w:p w:rsidR="00657FBC" w:rsidRPr="00DD337E" w:rsidRDefault="00657FBC" w:rsidP="00277D9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657FBC" w:rsidRPr="00DD337E" w:rsidRDefault="00657FBC" w:rsidP="00277D9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657FBC" w:rsidRPr="00DD337E" w:rsidRDefault="00657FBC" w:rsidP="00277D9F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657FBC" w:rsidRPr="00346AC4" w:rsidRDefault="00657FBC" w:rsidP="00657FBC">
      <w:pPr>
        <w:tabs>
          <w:tab w:val="left" w:pos="3000"/>
        </w:tabs>
        <w:rPr>
          <w:rFonts w:ascii="Arial Narrow" w:hAnsi="Arial Narrow" w:cs="Arial"/>
        </w:rPr>
      </w:pPr>
    </w:p>
    <w:p w:rsidR="002747BD" w:rsidRPr="007527BF" w:rsidRDefault="002747BD" w:rsidP="007527BF">
      <w:pPr>
        <w:spacing w:line="240" w:lineRule="atLeast"/>
        <w:jc w:val="center"/>
        <w:rPr>
          <w:bCs/>
        </w:rPr>
        <w:sectPr w:rsidR="002747BD" w:rsidRPr="007527BF" w:rsidSect="007527BF">
          <w:pgSz w:w="11906" w:h="16838"/>
          <w:pgMar w:top="1134" w:right="849" w:bottom="1134" w:left="1701" w:header="720" w:footer="720" w:gutter="0"/>
          <w:cols w:space="720"/>
          <w:docGrid w:linePitch="600" w:charSpace="36864"/>
        </w:sectPr>
      </w:pPr>
    </w:p>
    <w:p w:rsidR="00933AA5" w:rsidRPr="002747BD" w:rsidRDefault="00933AA5" w:rsidP="002747BD">
      <w:pPr>
        <w:tabs>
          <w:tab w:val="left" w:pos="3735"/>
        </w:tabs>
        <w:rPr>
          <w:rFonts w:ascii="Arial Narrow" w:hAnsi="Arial Narrow" w:cs="Arial"/>
        </w:rPr>
      </w:pPr>
    </w:p>
    <w:sectPr w:rsidR="00933AA5" w:rsidRPr="002747BD" w:rsidSect="002747BD">
      <w:pgSz w:w="11906" w:h="16800"/>
      <w:pgMar w:top="1134" w:right="800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6E8" w:rsidRDefault="00CE36E8" w:rsidP="00E65A72">
      <w:r>
        <w:separator/>
      </w:r>
    </w:p>
  </w:endnote>
  <w:endnote w:type="continuationSeparator" w:id="1">
    <w:p w:rsidR="00CE36E8" w:rsidRDefault="00CE36E8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6E8" w:rsidRDefault="00CE36E8" w:rsidP="00E65A72">
      <w:r>
        <w:separator/>
      </w:r>
    </w:p>
  </w:footnote>
  <w:footnote w:type="continuationSeparator" w:id="1">
    <w:p w:rsidR="00CE36E8" w:rsidRDefault="00CE36E8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062805"/>
    <w:multiLevelType w:val="hybridMultilevel"/>
    <w:tmpl w:val="A96292F0"/>
    <w:lvl w:ilvl="0" w:tplc="142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2662785"/>
    <w:multiLevelType w:val="multilevel"/>
    <w:tmpl w:val="99B0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12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19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1E4A81"/>
    <w:multiLevelType w:val="multilevel"/>
    <w:tmpl w:val="D92E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5"/>
  </w:num>
  <w:num w:numId="5">
    <w:abstractNumId w:val="18"/>
  </w:num>
  <w:num w:numId="6">
    <w:abstractNumId w:val="12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1"/>
  </w:num>
  <w:num w:numId="12">
    <w:abstractNumId w:val="13"/>
  </w:num>
  <w:num w:numId="13">
    <w:abstractNumId w:val="17"/>
  </w:num>
  <w:num w:numId="14">
    <w:abstractNumId w:val="11"/>
  </w:num>
  <w:num w:numId="15">
    <w:abstractNumId w:val="23"/>
  </w:num>
  <w:num w:numId="16">
    <w:abstractNumId w:val="3"/>
  </w:num>
  <w:num w:numId="17">
    <w:abstractNumId w:val="1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2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54A80"/>
    <w:rsid w:val="00065C9C"/>
    <w:rsid w:val="00066D8B"/>
    <w:rsid w:val="0007667E"/>
    <w:rsid w:val="000825F2"/>
    <w:rsid w:val="000B2924"/>
    <w:rsid w:val="000E39DE"/>
    <w:rsid w:val="00113B2E"/>
    <w:rsid w:val="00116B85"/>
    <w:rsid w:val="001577A3"/>
    <w:rsid w:val="00204F85"/>
    <w:rsid w:val="00244023"/>
    <w:rsid w:val="00245320"/>
    <w:rsid w:val="00252883"/>
    <w:rsid w:val="002747BD"/>
    <w:rsid w:val="002E2559"/>
    <w:rsid w:val="002E652C"/>
    <w:rsid w:val="00396D5B"/>
    <w:rsid w:val="004B0BCF"/>
    <w:rsid w:val="004B2B80"/>
    <w:rsid w:val="004E281B"/>
    <w:rsid w:val="00507A95"/>
    <w:rsid w:val="006424F4"/>
    <w:rsid w:val="00657FBC"/>
    <w:rsid w:val="006813E4"/>
    <w:rsid w:val="00681B10"/>
    <w:rsid w:val="006D6887"/>
    <w:rsid w:val="007527BF"/>
    <w:rsid w:val="00795E93"/>
    <w:rsid w:val="00804E70"/>
    <w:rsid w:val="0086471D"/>
    <w:rsid w:val="008D15F1"/>
    <w:rsid w:val="00933AA5"/>
    <w:rsid w:val="009420B2"/>
    <w:rsid w:val="00971E40"/>
    <w:rsid w:val="00A03E46"/>
    <w:rsid w:val="00A55DDF"/>
    <w:rsid w:val="00A728BB"/>
    <w:rsid w:val="00A81380"/>
    <w:rsid w:val="00A8262C"/>
    <w:rsid w:val="00A9243F"/>
    <w:rsid w:val="00AF640B"/>
    <w:rsid w:val="00B025BD"/>
    <w:rsid w:val="00B17228"/>
    <w:rsid w:val="00B24EB1"/>
    <w:rsid w:val="00B46CA4"/>
    <w:rsid w:val="00B90EA8"/>
    <w:rsid w:val="00B964A3"/>
    <w:rsid w:val="00BE0B6E"/>
    <w:rsid w:val="00BE6795"/>
    <w:rsid w:val="00C06C5B"/>
    <w:rsid w:val="00C53DC4"/>
    <w:rsid w:val="00C603FA"/>
    <w:rsid w:val="00C6678F"/>
    <w:rsid w:val="00CE36E8"/>
    <w:rsid w:val="00CE6787"/>
    <w:rsid w:val="00CF0715"/>
    <w:rsid w:val="00D20608"/>
    <w:rsid w:val="00D44C3D"/>
    <w:rsid w:val="00DD6943"/>
    <w:rsid w:val="00E033A1"/>
    <w:rsid w:val="00E1207F"/>
    <w:rsid w:val="00E65A72"/>
    <w:rsid w:val="00E9032B"/>
    <w:rsid w:val="00E90AEA"/>
    <w:rsid w:val="00EA4CCE"/>
    <w:rsid w:val="00ED4EB0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rsid w:val="00ED4EB0"/>
    <w:rPr>
      <w:b/>
      <w:bCs/>
      <w:color w:val="106BBE"/>
    </w:rPr>
  </w:style>
  <w:style w:type="paragraph" w:customStyle="1" w:styleId="ConsPlusTitle">
    <w:name w:val="ConsPlusTitle"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"/>
    <w:next w:val="a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8">
    <w:name w:val="Цветовое выделение"/>
    <w:rsid w:val="00C06C5B"/>
    <w:rPr>
      <w:b/>
      <w:color w:val="26282F"/>
    </w:rPr>
  </w:style>
  <w:style w:type="character" w:customStyle="1" w:styleId="aff9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a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b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c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d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e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0">
    <w:name w:val="Опечатки"/>
    <w:rsid w:val="00C06C5B"/>
    <w:rPr>
      <w:color w:val="FF0000"/>
    </w:rPr>
  </w:style>
  <w:style w:type="character" w:customStyle="1" w:styleId="afff1">
    <w:name w:val="Продолжение ссылки"/>
    <w:basedOn w:val="aff5"/>
    <w:rsid w:val="00C06C5B"/>
  </w:style>
  <w:style w:type="character" w:customStyle="1" w:styleId="afff2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сылка на утративший силу документ"/>
    <w:basedOn w:val="aff5"/>
    <w:rsid w:val="00C06C5B"/>
  </w:style>
  <w:style w:type="character" w:customStyle="1" w:styleId="afff6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7">
    <w:name w:val="Заголовок"/>
    <w:basedOn w:val="afff8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8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9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a">
    <w:name w:val="Внимание: криминал!!"/>
    <w:basedOn w:val="afff9"/>
    <w:next w:val="a"/>
    <w:rsid w:val="00C06C5B"/>
  </w:style>
  <w:style w:type="paragraph" w:customStyle="1" w:styleId="afffb">
    <w:name w:val="Внимание: недобросовестность!"/>
    <w:basedOn w:val="afff9"/>
    <w:next w:val="a"/>
    <w:rsid w:val="00C06C5B"/>
  </w:style>
  <w:style w:type="paragraph" w:customStyle="1" w:styleId="afffc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d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e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0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C06C5B"/>
    <w:pPr>
      <w:spacing w:after="0"/>
      <w:jc w:val="left"/>
    </w:pPr>
  </w:style>
  <w:style w:type="paragraph" w:customStyle="1" w:styleId="affff3">
    <w:name w:val="Интерактивный заголовок"/>
    <w:basedOn w:val="afff7"/>
    <w:next w:val="a"/>
    <w:rsid w:val="00C06C5B"/>
  </w:style>
  <w:style w:type="paragraph" w:customStyle="1" w:styleId="affff4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5">
    <w:name w:val="Информация об изменениях"/>
    <w:basedOn w:val="affff4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C06C5B"/>
    <w:rPr>
      <w:i/>
      <w:iCs/>
    </w:rPr>
  </w:style>
  <w:style w:type="paragraph" w:customStyle="1" w:styleId="affff9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C06C5B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C06C5B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rsid w:val="00C06C5B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9"/>
    <w:next w:val="a"/>
    <w:rsid w:val="00C06C5B"/>
  </w:style>
  <w:style w:type="paragraph" w:customStyle="1" w:styleId="afffff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0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1">
    <w:name w:val="Необходимые документы"/>
    <w:basedOn w:val="afff9"/>
    <w:next w:val="a"/>
    <w:rsid w:val="00C06C5B"/>
    <w:pPr>
      <w:ind w:firstLine="118"/>
    </w:pPr>
  </w:style>
  <w:style w:type="paragraph" w:customStyle="1" w:styleId="afffff2">
    <w:name w:val="Нормальный (таблица)"/>
    <w:basedOn w:val="a"/>
    <w:next w:val="a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3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4">
    <w:name w:val="Оглавление"/>
    <w:basedOn w:val="afffff3"/>
    <w:next w:val="a"/>
    <w:rsid w:val="00C06C5B"/>
    <w:pPr>
      <w:ind w:left="140"/>
    </w:pPr>
  </w:style>
  <w:style w:type="paragraph" w:customStyle="1" w:styleId="afffff5">
    <w:name w:val="Переменная часть"/>
    <w:basedOn w:val="afff8"/>
    <w:next w:val="a"/>
    <w:rsid w:val="00C06C5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7">
    <w:name w:val="Подзаголовок для информации об изменениях"/>
    <w:basedOn w:val="affff4"/>
    <w:next w:val="a"/>
    <w:rsid w:val="00C06C5B"/>
    <w:rPr>
      <w:b/>
      <w:bCs/>
    </w:rPr>
  </w:style>
  <w:style w:type="paragraph" w:customStyle="1" w:styleId="afffff8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9">
    <w:name w:val="Постоянная часть"/>
    <w:basedOn w:val="afff8"/>
    <w:next w:val="a"/>
    <w:rsid w:val="00C06C5B"/>
    <w:rPr>
      <w:sz w:val="20"/>
      <w:szCs w:val="20"/>
    </w:rPr>
  </w:style>
  <w:style w:type="paragraph" w:customStyle="1" w:styleId="afffffa">
    <w:name w:val="Пример."/>
    <w:basedOn w:val="afff9"/>
    <w:next w:val="a"/>
    <w:rsid w:val="00C06C5B"/>
  </w:style>
  <w:style w:type="paragraph" w:customStyle="1" w:styleId="afffffb">
    <w:name w:val="Примечание."/>
    <w:basedOn w:val="afff9"/>
    <w:next w:val="a"/>
    <w:rsid w:val="00C06C5B"/>
  </w:style>
  <w:style w:type="paragraph" w:customStyle="1" w:styleId="afffffc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Текст в таблице"/>
    <w:basedOn w:val="afffff2"/>
    <w:next w:val="a"/>
    <w:rsid w:val="00C06C5B"/>
    <w:pPr>
      <w:ind w:firstLine="500"/>
    </w:pPr>
  </w:style>
  <w:style w:type="paragraph" w:customStyle="1" w:styleId="affffff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0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2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3">
    <w:name w:val="Заголовок таблицы"/>
    <w:basedOn w:val="aa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styleId="affffff4">
    <w:name w:val="Normal (Web)"/>
    <w:basedOn w:val="a"/>
    <w:link w:val="affffff5"/>
    <w:rsid w:val="00EA4CCE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5">
    <w:name w:val="Обычный (веб) Знак"/>
    <w:link w:val="affffff4"/>
    <w:rsid w:val="00EA4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>Утверждено</vt:lpstr>
      <vt:lpstr>    </vt:lpstr>
      <vt:lpstr>    </vt:lpstr>
      <vt:lpstr>    Общие положения</vt:lpstr>
      <vt:lpstr/>
      <vt:lpstr>Нормативные правовые акты, содержащие обязательные</vt:lpstr>
      <vt:lpstr>    </vt:lpstr>
      <vt:lpstr>    </vt:lpstr>
      <vt:lpstr>    3. Ответственность за правонарушения при осуществлении муниципального контроля з</vt:lpstr>
      <vt:lpstr>    автомобильных дорог местного значения</vt:lpstr>
      <vt:lpstr>    </vt:lpstr>
      <vt:lpstr>    Пользователям автомобильных дорог и иным осуществляющим использование автомобиль</vt:lpstr>
      <vt:lpstr>    1) загрязнять дорожное покрытие, полосы отвода и придорожные полосы автомобильны</vt:lpstr>
      <vt:lpstr>    2) использовать водоотводные сооружения автомобильных дорог для стока или сброса</vt:lpstr>
      <vt:lpstr>    3) выполнять в границах полос отвода автомобильных дорог, в том числе на проезже</vt:lpstr>
      <vt:lpstr>    4) создавать условия, препятствующие обеспечению безопасности дорожного движения</vt:lpstr>
      <vt:lpstr>    5) осуществлять прогон животных через автомобильные дороги вне специально устано</vt:lpstr>
      <vt:lpstr>    6) повреждать автомобильные дороги или осуществлять иные действия, наносящие уще</vt:lpstr>
      <vt:lpstr>    7) нарушать другие установленные федеральными законами и иными нормативными прав</vt:lpstr>
      <vt:lpstr>    Юридические лица, их руководители, иные должностные лица или уполномоченные пред</vt:lpstr>
      <vt:lpstr>    Несоблюдение вышеуказанных требований образует составы административного правона</vt:lpstr>
      <vt:lpstr>    - статья 19.4. Неповиновение законному распоряжению должностного лица органа, ос</vt:lpstr>
      <vt:lpstr>    - статья 19.4.1. Воспрепятствование законной деятельности должностного лица орга</vt:lpstr>
      <vt:lpstr>    - статья 19.5. Невыполнение в срок законного предписания (постановления, предста</vt:lpstr>
      <vt:lpstr>    - статья 19.7. Непредставление сведений (информации).</vt:lpstr>
      <vt:lpstr>    </vt:lpstr>
      <vt:lpstr>    </vt:lpstr>
    </vt:vector>
  </TitlesOfParts>
  <Company>Microsoft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36</cp:revision>
  <dcterms:created xsi:type="dcterms:W3CDTF">2021-03-25T11:42:00Z</dcterms:created>
  <dcterms:modified xsi:type="dcterms:W3CDTF">2022-11-11T09:32:00Z</dcterms:modified>
</cp:coreProperties>
</file>