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1963A0" w:rsidP="00D20608">
      <w:pPr>
        <w:jc w:val="right"/>
        <w:rPr>
          <w:rFonts w:ascii="Arial Narrow" w:hAnsi="Arial Narrow" w:cs="Arial"/>
          <w:b/>
          <w:shadow/>
          <w:sz w:val="44"/>
          <w:szCs w:val="44"/>
        </w:rPr>
      </w:pPr>
      <w:r>
        <w:rPr>
          <w:rFonts w:ascii="Arial Narrow" w:hAnsi="Arial Narrow" w:cs="Arial"/>
          <w:b/>
          <w:shadow/>
          <w:sz w:val="44"/>
          <w:szCs w:val="44"/>
        </w:rPr>
        <w:t>№ 175-1</w:t>
      </w:r>
      <w:r w:rsidR="007527BF">
        <w:rPr>
          <w:rFonts w:ascii="Arial Narrow" w:hAnsi="Arial Narrow" w:cs="Arial"/>
          <w:b/>
          <w:shadow/>
          <w:sz w:val="44"/>
          <w:szCs w:val="44"/>
        </w:rPr>
        <w:t xml:space="preserve">                         1</w:t>
      </w:r>
      <w:r>
        <w:rPr>
          <w:rFonts w:ascii="Arial Narrow" w:hAnsi="Arial Narrow" w:cs="Arial"/>
          <w:b/>
          <w:shadow/>
          <w:sz w:val="44"/>
          <w:szCs w:val="44"/>
        </w:rPr>
        <w:t>0</w:t>
      </w:r>
      <w:r w:rsidR="000825F2">
        <w:rPr>
          <w:rFonts w:ascii="Arial Narrow" w:hAnsi="Arial Narrow" w:cs="Arial"/>
          <w:b/>
          <w:shadow/>
          <w:sz w:val="44"/>
          <w:szCs w:val="44"/>
        </w:rPr>
        <w:t xml:space="preserve"> </w:t>
      </w:r>
      <w:r w:rsidR="007527BF">
        <w:rPr>
          <w:rFonts w:ascii="Arial Narrow" w:hAnsi="Arial Narrow" w:cs="Arial"/>
          <w:b/>
          <w:shadow/>
          <w:sz w:val="44"/>
          <w:szCs w:val="44"/>
        </w:rPr>
        <w:t>января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2747BD"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1963A0" w:rsidRDefault="001963A0" w:rsidP="001963A0">
      <w:pPr>
        <w:jc w:val="center"/>
        <w:rPr>
          <w:b/>
        </w:rPr>
      </w:pPr>
      <w:r>
        <w:rPr>
          <w:b/>
        </w:rPr>
        <w:t>АДМИНИСТРАЦИЯ</w:t>
      </w:r>
    </w:p>
    <w:p w:rsidR="001963A0" w:rsidRDefault="001963A0" w:rsidP="001963A0">
      <w:pPr>
        <w:tabs>
          <w:tab w:val="left" w:pos="180"/>
        </w:tabs>
        <w:ind w:left="-180" w:right="-186"/>
        <w:jc w:val="center"/>
        <w:rPr>
          <w:b/>
        </w:rPr>
      </w:pPr>
      <w:r>
        <w:rPr>
          <w:b/>
        </w:rPr>
        <w:t>МУНИЦИПАЛЬНОГО  ОБРАЗОВАНИЯ  ДНЕПРОВСКИЙ  СЕЛЬСОВЕТ</w:t>
      </w:r>
    </w:p>
    <w:p w:rsidR="001963A0" w:rsidRDefault="001963A0" w:rsidP="001963A0">
      <w:pPr>
        <w:pBdr>
          <w:bottom w:val="single" w:sz="12" w:space="1" w:color="auto"/>
        </w:pBdr>
        <w:jc w:val="center"/>
        <w:rPr>
          <w:b/>
        </w:rPr>
      </w:pPr>
      <w:r>
        <w:rPr>
          <w:b/>
        </w:rPr>
        <w:t>БЕЛЯЕВСКОГО  РАЙОНА  ОРЕНБУРГСКОЙ  ОБЛАСТИ</w:t>
      </w:r>
    </w:p>
    <w:p w:rsidR="001963A0" w:rsidRDefault="001963A0" w:rsidP="001963A0">
      <w:pPr>
        <w:pBdr>
          <w:bottom w:val="single" w:sz="12" w:space="1" w:color="auto"/>
        </w:pBdr>
        <w:jc w:val="center"/>
        <w:rPr>
          <w:b/>
        </w:rPr>
      </w:pPr>
      <w:r>
        <w:rPr>
          <w:b/>
        </w:rPr>
        <w:t xml:space="preserve">ПОСТАНОВЛЕНИЕ </w:t>
      </w:r>
    </w:p>
    <w:p w:rsidR="001963A0" w:rsidRDefault="001963A0" w:rsidP="001963A0">
      <w:pPr>
        <w:jc w:val="center"/>
        <w:rPr>
          <w:b/>
        </w:rPr>
      </w:pPr>
      <w:r>
        <w:t xml:space="preserve">с.Днепровка </w:t>
      </w:r>
      <w:r>
        <w:rPr>
          <w:b/>
        </w:rPr>
        <w:t xml:space="preserve">  </w:t>
      </w:r>
    </w:p>
    <w:p w:rsidR="001963A0" w:rsidRDefault="001963A0" w:rsidP="001963A0">
      <w:pPr>
        <w:jc w:val="both"/>
      </w:pPr>
      <w:r>
        <w:t>18.01.20</w:t>
      </w:r>
      <w:r w:rsidRPr="00FC34B4">
        <w:t>2</w:t>
      </w:r>
      <w:r>
        <w:t>2                                                                                                       № 1-п</w:t>
      </w:r>
    </w:p>
    <w:p w:rsidR="001963A0" w:rsidRDefault="001963A0" w:rsidP="001963A0">
      <w:pPr>
        <w:jc w:val="center"/>
      </w:pPr>
    </w:p>
    <w:p w:rsidR="001963A0" w:rsidRDefault="001963A0" w:rsidP="001963A0">
      <w:pPr>
        <w:jc w:val="center"/>
      </w:pPr>
      <w:r>
        <w:t xml:space="preserve">Об  организации  и  проведении  профилактической  операции  </w:t>
      </w:r>
    </w:p>
    <w:p w:rsidR="001963A0" w:rsidRDefault="001963A0" w:rsidP="001963A0">
      <w:pPr>
        <w:jc w:val="center"/>
      </w:pPr>
      <w:r>
        <w:t>«Жилище  20</w:t>
      </w:r>
      <w:r w:rsidRPr="00FC34B4">
        <w:t>2</w:t>
      </w:r>
      <w:r>
        <w:t>2»  на  территории  муниципального образования</w:t>
      </w:r>
    </w:p>
    <w:p w:rsidR="001963A0" w:rsidRDefault="001963A0" w:rsidP="001963A0">
      <w:pPr>
        <w:jc w:val="center"/>
      </w:pPr>
      <w:r>
        <w:t xml:space="preserve">Днепровский сельсовет Беляевского района Оренбургской области </w:t>
      </w:r>
    </w:p>
    <w:p w:rsidR="001963A0" w:rsidRDefault="001963A0" w:rsidP="001963A0">
      <w:pPr>
        <w:jc w:val="center"/>
      </w:pPr>
    </w:p>
    <w:p w:rsidR="001963A0" w:rsidRDefault="001963A0" w:rsidP="001963A0">
      <w:pPr>
        <w:pStyle w:val="ab"/>
      </w:pPr>
      <w:r>
        <w:tab/>
        <w:t>В  соответствии  с  Федеральными  законами  от  6  октября  2003   года  № 131- ФЗ  «Об  общих  принципах   организации  местного  самоуправления  в  Российской  Федерации»,  от  21  декабря  1994  года  № 69-ФЗ  «О пожарной  безопасности», постановлением главы администрации Беляевского района от 11.01.20</w:t>
      </w:r>
      <w:r w:rsidRPr="002F6C77">
        <w:t>2</w:t>
      </w:r>
      <w:r>
        <w:t xml:space="preserve">2 № </w:t>
      </w:r>
      <w:r w:rsidRPr="002F6C77">
        <w:t>4</w:t>
      </w:r>
      <w:r>
        <w:t>-п «Об организации и проведении профилактической операции «Жилище 20</w:t>
      </w:r>
      <w:r w:rsidRPr="002F6C77">
        <w:t>2</w:t>
      </w:r>
      <w:r>
        <w:t>2» на территории Беляевского района»  и  в   целях  повышения  уровня   защищенности  жилого  фонда  от  пожаров на  территории  муниципального образования Днепровский сельсовет Беляевского района Оренбургской области:</w:t>
      </w:r>
    </w:p>
    <w:p w:rsidR="001963A0" w:rsidRPr="000111CF" w:rsidRDefault="001963A0" w:rsidP="001963A0">
      <w:pPr>
        <w:shd w:val="clear" w:color="auto" w:fill="FFFFFF"/>
        <w:spacing w:line="317" w:lineRule="exact"/>
        <w:ind w:left="19" w:right="19"/>
        <w:jc w:val="both"/>
      </w:pPr>
      <w:r w:rsidRPr="00035F90">
        <w:tab/>
        <w:t>1</w:t>
      </w:r>
      <w:r>
        <w:t>. Провести р</w:t>
      </w:r>
      <w:r w:rsidRPr="000111CF">
        <w:t>асширенно</w:t>
      </w:r>
      <w:r>
        <w:t>е</w:t>
      </w:r>
      <w:r w:rsidRPr="000111CF">
        <w:t xml:space="preserve"> заседани</w:t>
      </w:r>
      <w:r>
        <w:t>е</w:t>
      </w:r>
      <w:r w:rsidRPr="000111CF">
        <w:t xml:space="preserve"> комиссии п</w:t>
      </w:r>
      <w:r>
        <w:t>о предупреждению и ликвидации ч</w:t>
      </w:r>
      <w:r w:rsidRPr="000111CF">
        <w:t>резвычайных ситуаций и обеспечению пожарной безопасности на территории   МО Днепровский сельсовет</w:t>
      </w:r>
      <w:r>
        <w:t>;</w:t>
      </w:r>
    </w:p>
    <w:p w:rsidR="001963A0" w:rsidRPr="00D716FB" w:rsidRDefault="001963A0" w:rsidP="001963A0">
      <w:pPr>
        <w:shd w:val="clear" w:color="auto" w:fill="FFFFFF"/>
        <w:tabs>
          <w:tab w:val="left" w:pos="709"/>
        </w:tabs>
        <w:spacing w:line="317" w:lineRule="exact"/>
        <w:ind w:left="10" w:right="19"/>
        <w:jc w:val="both"/>
      </w:pPr>
      <w:r>
        <w:tab/>
        <w:t>2. О</w:t>
      </w:r>
      <w:r w:rsidRPr="00D716FB">
        <w:t>рганизовать  на  территории  муниципальн</w:t>
      </w:r>
      <w:r>
        <w:t>ого</w:t>
      </w:r>
      <w:r w:rsidRPr="00D716FB">
        <w:t xml:space="preserve">   образовани</w:t>
      </w:r>
      <w:r>
        <w:t>я</w:t>
      </w:r>
      <w:r w:rsidRPr="00D716FB">
        <w:t xml:space="preserve">  пожарно-профилактическую  работу  с  населением  с  привлечением   </w:t>
      </w:r>
      <w:r>
        <w:t>депутатской группы муниципального образования;</w:t>
      </w:r>
    </w:p>
    <w:p w:rsidR="001963A0" w:rsidRDefault="001963A0" w:rsidP="001963A0">
      <w:pPr>
        <w:pStyle w:val="ab"/>
      </w:pPr>
      <w:r>
        <w:tab/>
        <w:t>3. Провести  обучение  граждан  по  их  месту  жительства   мерам   пожарной  безопасности  в  быту;</w:t>
      </w:r>
    </w:p>
    <w:p w:rsidR="001963A0" w:rsidRDefault="001963A0" w:rsidP="001963A0">
      <w:pPr>
        <w:pStyle w:val="ab"/>
      </w:pPr>
      <w:r>
        <w:tab/>
        <w:t xml:space="preserve"> 4. Изготовить  и  распространить  среди  населения  агитационные  и  пропагандистские  материалы  (памятки,  информационные  листовки,  буклеты);</w:t>
      </w:r>
    </w:p>
    <w:p w:rsidR="001963A0" w:rsidRDefault="001963A0" w:rsidP="001963A0">
      <w:pPr>
        <w:shd w:val="clear" w:color="auto" w:fill="FFFFFF"/>
        <w:spacing w:line="326" w:lineRule="exact"/>
        <w:ind w:right="38" w:firstLine="346"/>
        <w:jc w:val="both"/>
      </w:pPr>
      <w:r>
        <w:tab/>
      </w:r>
      <w:r w:rsidRPr="00EB7745">
        <w:t>5.   Контроль  за  исполнением  настоящего  постановления  оставляю за собой.</w:t>
      </w:r>
    </w:p>
    <w:p w:rsidR="001963A0" w:rsidRDefault="001963A0" w:rsidP="001963A0">
      <w:pPr>
        <w:shd w:val="clear" w:color="auto" w:fill="FFFFFF"/>
        <w:spacing w:line="326" w:lineRule="exact"/>
        <w:ind w:right="38"/>
        <w:jc w:val="both"/>
      </w:pPr>
      <w:r>
        <w:t xml:space="preserve">         6. Специалисту Ермолаевой Л.А. разместить данное постановление на сайте администрации Днепровского сельсовета в сети интернет и муниципальной газете «Вестник Днепровского сельсовета».</w:t>
      </w:r>
    </w:p>
    <w:p w:rsidR="001963A0" w:rsidRDefault="001963A0" w:rsidP="001963A0">
      <w:pPr>
        <w:shd w:val="clear" w:color="auto" w:fill="FFFFFF"/>
        <w:spacing w:line="326" w:lineRule="exact"/>
        <w:ind w:right="38"/>
        <w:jc w:val="both"/>
      </w:pPr>
      <w:r>
        <w:lastRenderedPageBreak/>
        <w:t xml:space="preserve">         7. </w:t>
      </w:r>
      <w:r w:rsidRPr="00502CAB">
        <w:t xml:space="preserve">Постановление  вступает  в  силу </w:t>
      </w:r>
      <w:r>
        <w:t>со  дня  его  официального опубликования на сайте администрации и газете «Вестник Днепровского сельсовета».</w:t>
      </w:r>
    </w:p>
    <w:p w:rsidR="001963A0" w:rsidRDefault="001963A0" w:rsidP="001963A0">
      <w:pPr>
        <w:jc w:val="both"/>
      </w:pPr>
    </w:p>
    <w:p w:rsidR="001963A0" w:rsidRDefault="001963A0" w:rsidP="001963A0">
      <w:pPr>
        <w:jc w:val="both"/>
      </w:pPr>
      <w:r>
        <w:t>Глава муниципального образования                                                Е.В.Жукова</w:t>
      </w:r>
    </w:p>
    <w:p w:rsidR="002747BD" w:rsidRDefault="002747BD" w:rsidP="002747BD">
      <w:pPr>
        <w:rPr>
          <w:rFonts w:ascii="Arial Narrow" w:hAnsi="Arial Narrow" w:cs="Arial"/>
        </w:rPr>
      </w:pPr>
    </w:p>
    <w:p w:rsidR="001963A0" w:rsidRDefault="001963A0" w:rsidP="001963A0">
      <w:pPr>
        <w:jc w:val="center"/>
        <w:rPr>
          <w:b/>
        </w:rPr>
      </w:pPr>
      <w:r w:rsidRPr="005B5C2C">
        <w:rPr>
          <w:b/>
        </w:rPr>
        <w:t>АДМИНИСТРАЦИЯ</w:t>
      </w:r>
    </w:p>
    <w:p w:rsidR="001963A0" w:rsidRPr="005B5C2C" w:rsidRDefault="001963A0" w:rsidP="001963A0">
      <w:pPr>
        <w:ind w:left="-426"/>
        <w:jc w:val="center"/>
        <w:rPr>
          <w:b/>
        </w:rPr>
      </w:pPr>
      <w:r w:rsidRPr="005B5C2C">
        <w:rPr>
          <w:b/>
        </w:rPr>
        <w:t>МУНИЦИПАЛЬНОГО  ОБРАЗОВАНИЯ  ДНЕПРОВСКИЙ  СЕЛЬСОВЕТ</w:t>
      </w:r>
    </w:p>
    <w:p w:rsidR="001963A0" w:rsidRPr="005B5C2C" w:rsidRDefault="001963A0" w:rsidP="001963A0">
      <w:pPr>
        <w:pBdr>
          <w:bottom w:val="single" w:sz="12" w:space="1" w:color="auto"/>
        </w:pBdr>
        <w:jc w:val="center"/>
        <w:rPr>
          <w:b/>
        </w:rPr>
      </w:pPr>
      <w:r w:rsidRPr="005B5C2C">
        <w:rPr>
          <w:b/>
        </w:rPr>
        <w:t>БЕЛЯЕВСКОГО  РАЙОНА  ОРЕНБУРГСКОЙ  ОБЛАСТИ</w:t>
      </w:r>
    </w:p>
    <w:p w:rsidR="001963A0" w:rsidRPr="005B5C2C" w:rsidRDefault="001963A0" w:rsidP="001963A0">
      <w:pPr>
        <w:pBdr>
          <w:bottom w:val="single" w:sz="12" w:space="1" w:color="auto"/>
        </w:pBdr>
        <w:jc w:val="center"/>
        <w:rPr>
          <w:b/>
        </w:rPr>
      </w:pPr>
      <w:r w:rsidRPr="005B5C2C">
        <w:rPr>
          <w:b/>
        </w:rPr>
        <w:t xml:space="preserve">ПОСТАНОВЛЕНИЕ </w:t>
      </w:r>
    </w:p>
    <w:p w:rsidR="001963A0" w:rsidRPr="005B5C2C" w:rsidRDefault="001963A0" w:rsidP="001963A0">
      <w:pPr>
        <w:jc w:val="center"/>
        <w:rPr>
          <w:b/>
          <w:sz w:val="24"/>
          <w:szCs w:val="24"/>
        </w:rPr>
      </w:pPr>
      <w:r w:rsidRPr="005B5C2C">
        <w:rPr>
          <w:sz w:val="24"/>
          <w:szCs w:val="24"/>
        </w:rPr>
        <w:t xml:space="preserve">с. Днепровка </w:t>
      </w:r>
      <w:r w:rsidRPr="005B5C2C">
        <w:rPr>
          <w:b/>
          <w:sz w:val="24"/>
          <w:szCs w:val="24"/>
        </w:rPr>
        <w:t xml:space="preserve">  </w:t>
      </w:r>
    </w:p>
    <w:p w:rsidR="001963A0" w:rsidRPr="005B5C2C" w:rsidRDefault="001963A0" w:rsidP="001963A0">
      <w:pPr>
        <w:jc w:val="both"/>
      </w:pPr>
      <w:r>
        <w:t>10</w:t>
      </w:r>
      <w:r w:rsidRPr="005B5C2C">
        <w:t>.</w:t>
      </w:r>
      <w:r>
        <w:t>01</w:t>
      </w:r>
      <w:r w:rsidRPr="005B5C2C">
        <w:t>.20</w:t>
      </w:r>
      <w:r>
        <w:t>22</w:t>
      </w:r>
      <w:r w:rsidRPr="005B5C2C">
        <w:t xml:space="preserve">                                                                                                       № </w:t>
      </w:r>
      <w:r>
        <w:t>8</w:t>
      </w:r>
      <w:r w:rsidRPr="005B5C2C">
        <w:t>-п</w:t>
      </w:r>
    </w:p>
    <w:p w:rsidR="001963A0" w:rsidRDefault="001963A0" w:rsidP="001963A0">
      <w:pPr>
        <w:jc w:val="center"/>
      </w:pPr>
      <w:r>
        <w:t>«</w:t>
      </w:r>
      <w:r w:rsidRPr="005B5C2C">
        <w:t xml:space="preserve">О  </w:t>
      </w:r>
      <w:r>
        <w:t>назначении</w:t>
      </w:r>
      <w:r w:rsidRPr="005B5C2C">
        <w:t xml:space="preserve"> публичных слушаний по</w:t>
      </w:r>
      <w:r>
        <w:t xml:space="preserve"> проекту решения </w:t>
      </w:r>
    </w:p>
    <w:p w:rsidR="001963A0" w:rsidRDefault="001963A0" w:rsidP="001963A0">
      <w:pPr>
        <w:jc w:val="center"/>
      </w:pPr>
      <w:r>
        <w:t>Совета депутатов МО Днепровский сельсовет «О</w:t>
      </w:r>
      <w:r w:rsidRPr="005B5C2C">
        <w:t xml:space="preserve"> внесени</w:t>
      </w:r>
      <w:r>
        <w:t>и</w:t>
      </w:r>
      <w:r w:rsidRPr="005B5C2C">
        <w:t xml:space="preserve"> изменений в </w:t>
      </w:r>
    </w:p>
    <w:p w:rsidR="001963A0" w:rsidRPr="005B5C2C" w:rsidRDefault="001963A0" w:rsidP="001963A0">
      <w:pPr>
        <w:jc w:val="center"/>
      </w:pPr>
      <w:r>
        <w:t>Правила землепользования и застройки</w:t>
      </w:r>
      <w:r w:rsidRPr="005B5C2C">
        <w:t xml:space="preserve"> </w:t>
      </w:r>
      <w:r>
        <w:t>территорий</w:t>
      </w:r>
      <w:r w:rsidRPr="005B5C2C">
        <w:t xml:space="preserve"> муниципального образования  </w:t>
      </w:r>
      <w:r>
        <w:t xml:space="preserve">Днепровский </w:t>
      </w:r>
      <w:r w:rsidRPr="005B5C2C">
        <w:t>сельсовет</w:t>
      </w:r>
      <w:r>
        <w:t xml:space="preserve"> Беляевского района Оренбургской области»</w:t>
      </w:r>
    </w:p>
    <w:p w:rsidR="001963A0" w:rsidRDefault="001963A0" w:rsidP="001963A0">
      <w:pPr>
        <w:spacing w:line="360" w:lineRule="auto"/>
      </w:pPr>
    </w:p>
    <w:p w:rsidR="001963A0" w:rsidRPr="002D59E9" w:rsidRDefault="001963A0" w:rsidP="001963A0">
      <w:pPr>
        <w:pStyle w:val="11"/>
        <w:spacing w:line="20" w:lineRule="atLeast"/>
        <w:jc w:val="both"/>
        <w:rPr>
          <w:rFonts w:ascii="Times New Roman" w:hAnsi="Times New Roman"/>
          <w:sz w:val="28"/>
          <w:szCs w:val="28"/>
        </w:rPr>
      </w:pPr>
      <w:r w:rsidRPr="002D59E9">
        <w:rPr>
          <w:rFonts w:ascii="Times New Roman" w:hAnsi="Times New Roman"/>
          <w:sz w:val="28"/>
          <w:szCs w:val="28"/>
        </w:rPr>
        <w:t xml:space="preserve">      </w:t>
      </w:r>
      <w:r w:rsidRPr="0032691B">
        <w:rPr>
          <w:rFonts w:ascii="Times New Roman" w:hAnsi="Times New Roman"/>
          <w:sz w:val="28"/>
          <w:szCs w:val="28"/>
        </w:rPr>
        <w:t xml:space="preserve">В соответствие со статьями 28 и 44 Федерального закона от 06.10.2003 №131-ФЗ «Об общих принципах организации местного самоуправления в Российской Федерации», </w:t>
      </w:r>
      <w:r w:rsidRPr="002D59E9">
        <w:rPr>
          <w:rFonts w:ascii="Times New Roman" w:hAnsi="Times New Roman"/>
          <w:sz w:val="28"/>
          <w:szCs w:val="28"/>
        </w:rPr>
        <w:t xml:space="preserve">Положением о публичных слушаниях на территории муниципального образования  Днепровский сельсовет, утвержденного решением Совета депутатов Днепровского сельсовета от </w:t>
      </w:r>
      <w:r>
        <w:rPr>
          <w:rFonts w:ascii="Times New Roman" w:hAnsi="Times New Roman"/>
          <w:sz w:val="28"/>
          <w:szCs w:val="28"/>
        </w:rPr>
        <w:t>01</w:t>
      </w:r>
      <w:r w:rsidRPr="002D59E9">
        <w:rPr>
          <w:rFonts w:ascii="Times New Roman" w:hAnsi="Times New Roman"/>
          <w:sz w:val="28"/>
          <w:szCs w:val="28"/>
        </w:rPr>
        <w:t>.11.20</w:t>
      </w:r>
      <w:r>
        <w:rPr>
          <w:rFonts w:ascii="Times New Roman" w:hAnsi="Times New Roman"/>
          <w:sz w:val="28"/>
          <w:szCs w:val="28"/>
        </w:rPr>
        <w:t>19</w:t>
      </w:r>
      <w:r w:rsidRPr="002D59E9">
        <w:rPr>
          <w:rFonts w:ascii="Times New Roman" w:hAnsi="Times New Roman"/>
          <w:sz w:val="28"/>
          <w:szCs w:val="28"/>
        </w:rPr>
        <w:t xml:space="preserve"> №</w:t>
      </w:r>
      <w:r>
        <w:rPr>
          <w:rFonts w:ascii="Times New Roman" w:hAnsi="Times New Roman"/>
          <w:sz w:val="28"/>
          <w:szCs w:val="28"/>
        </w:rPr>
        <w:t xml:space="preserve"> 136</w:t>
      </w:r>
      <w:r w:rsidRPr="002D59E9">
        <w:rPr>
          <w:rFonts w:ascii="Times New Roman" w:hAnsi="Times New Roman"/>
          <w:sz w:val="28"/>
          <w:szCs w:val="28"/>
        </w:rPr>
        <w:t>,  Устава муниципального образования Днепровский сельсовет:</w:t>
      </w:r>
    </w:p>
    <w:p w:rsidR="001963A0" w:rsidRPr="008847BE" w:rsidRDefault="001963A0" w:rsidP="001963A0">
      <w:pPr>
        <w:numPr>
          <w:ilvl w:val="0"/>
          <w:numId w:val="26"/>
        </w:numPr>
        <w:jc w:val="both"/>
        <w:rPr>
          <w:szCs w:val="20"/>
        </w:rPr>
      </w:pPr>
      <w:r w:rsidRPr="002D59E9">
        <w:t>Провести публичные слушания  по вопросу рассмотрения проекта</w:t>
      </w:r>
      <w:r>
        <w:t xml:space="preserve"> решения Совета депутатов</w:t>
      </w:r>
      <w:r w:rsidRPr="002D59E9">
        <w:t xml:space="preserve"> </w:t>
      </w:r>
      <w:r>
        <w:t>(согласно приложению №1)</w:t>
      </w:r>
      <w:r w:rsidRPr="002D59E9">
        <w:t xml:space="preserve"> </w:t>
      </w:r>
      <w:r>
        <w:t>«О</w:t>
      </w:r>
      <w:r w:rsidRPr="005B5C2C">
        <w:t xml:space="preserve"> внесени</w:t>
      </w:r>
      <w:r>
        <w:t>и</w:t>
      </w:r>
      <w:r w:rsidRPr="005B5C2C">
        <w:t xml:space="preserve"> изменений в </w:t>
      </w:r>
      <w:r>
        <w:t>Правила землепользования и застройки территорий</w:t>
      </w:r>
      <w:r w:rsidRPr="005B5C2C">
        <w:t xml:space="preserve">  муниципального образования  </w:t>
      </w:r>
      <w:r>
        <w:t xml:space="preserve">Днепровский </w:t>
      </w:r>
      <w:r w:rsidRPr="005B5C2C">
        <w:t>сельсовет</w:t>
      </w:r>
      <w:r>
        <w:t xml:space="preserve"> Беляевского района Оренбургской области»  11</w:t>
      </w:r>
      <w:r w:rsidRPr="002D59E9">
        <w:t xml:space="preserve"> </w:t>
      </w:r>
      <w:r>
        <w:t xml:space="preserve">марта  2022  </w:t>
      </w:r>
      <w:r w:rsidRPr="002D59E9">
        <w:t xml:space="preserve"> года </w:t>
      </w:r>
      <w:r w:rsidRPr="008847BE">
        <w:t xml:space="preserve">в 15 часов 00 минут в помещении администрации </w:t>
      </w:r>
      <w:r>
        <w:t>Днепровского сельсовета</w:t>
      </w:r>
      <w:r w:rsidRPr="008847BE">
        <w:t xml:space="preserve"> по адресу: с.</w:t>
      </w:r>
      <w:r>
        <w:t>Днепровка, ул.Ленинская, д.6</w:t>
      </w:r>
    </w:p>
    <w:p w:rsidR="001963A0" w:rsidRDefault="001963A0" w:rsidP="001963A0">
      <w:pPr>
        <w:numPr>
          <w:ilvl w:val="0"/>
          <w:numId w:val="26"/>
        </w:numPr>
        <w:spacing w:line="20" w:lineRule="atLeast"/>
        <w:jc w:val="both"/>
      </w:pPr>
      <w:r w:rsidRPr="002D59E9">
        <w:t>Образовать комиссию по организации и проведению публичных слушаний по вопросу рассмотрения проекта внесения изменений</w:t>
      </w:r>
      <w:r>
        <w:t xml:space="preserve"> в</w:t>
      </w:r>
      <w:r w:rsidRPr="002D59E9">
        <w:t xml:space="preserve"> </w:t>
      </w:r>
      <w:r>
        <w:t>Правила землепользования и застройки территорий</w:t>
      </w:r>
      <w:r w:rsidRPr="002D59E9">
        <w:t xml:space="preserve"> муниципального образования Днепровский сельсовет Беляевского района Оренбургской области   в составе согласно приложению №2.</w:t>
      </w:r>
    </w:p>
    <w:p w:rsidR="001963A0" w:rsidRPr="002D59E9" w:rsidRDefault="001963A0" w:rsidP="001963A0">
      <w:pPr>
        <w:numPr>
          <w:ilvl w:val="0"/>
          <w:numId w:val="26"/>
        </w:numPr>
        <w:spacing w:line="20" w:lineRule="atLeast"/>
        <w:jc w:val="both"/>
      </w:pPr>
      <w:r w:rsidRPr="002D59E9">
        <w:t>Комиссии, указанной в пункте 2 настоящего постановления, в установленные действующим законодательством сроки:</w:t>
      </w:r>
    </w:p>
    <w:p w:rsidR="001963A0" w:rsidRPr="002D59E9" w:rsidRDefault="001963A0" w:rsidP="001963A0">
      <w:pPr>
        <w:numPr>
          <w:ilvl w:val="1"/>
          <w:numId w:val="26"/>
        </w:numPr>
        <w:spacing w:line="20" w:lineRule="atLeast"/>
        <w:jc w:val="both"/>
      </w:pPr>
      <w:r w:rsidRPr="002D59E9">
        <w:t xml:space="preserve">обеспечить публикацию в газете "Вестник Днепровского сельсовета" и размещение на официальном сайте муниципального образования  Днепровский сельсовет проекта внесения изменений в </w:t>
      </w:r>
      <w:r>
        <w:t>Правила землепользования и застройки территорий</w:t>
      </w:r>
      <w:r w:rsidRPr="002D59E9">
        <w:t xml:space="preserve"> муниципального образования Днепровский сельсовет Беляевского района Оренбургской области.  </w:t>
      </w:r>
    </w:p>
    <w:p w:rsidR="001963A0" w:rsidRPr="002D59E9" w:rsidRDefault="001963A0" w:rsidP="001963A0">
      <w:pPr>
        <w:numPr>
          <w:ilvl w:val="1"/>
          <w:numId w:val="26"/>
        </w:numPr>
        <w:spacing w:line="20" w:lineRule="atLeast"/>
        <w:jc w:val="both"/>
      </w:pPr>
      <w:r w:rsidRPr="002D59E9">
        <w:t xml:space="preserve">обеспечить регистрацию поступивших предложений и замечаний по проекту внесения изменений в </w:t>
      </w:r>
      <w:r>
        <w:t>Правила землепользования и застройки территорий</w:t>
      </w:r>
      <w:r w:rsidRPr="002D59E9">
        <w:t xml:space="preserve"> муниципального образования Днепровский сельсовет Беляевского района Оренбургской области;</w:t>
      </w:r>
    </w:p>
    <w:p w:rsidR="001963A0" w:rsidRDefault="001963A0" w:rsidP="001963A0">
      <w:pPr>
        <w:numPr>
          <w:ilvl w:val="1"/>
          <w:numId w:val="26"/>
        </w:numPr>
        <w:spacing w:line="20" w:lineRule="atLeast"/>
        <w:jc w:val="both"/>
        <w:sectPr w:rsidR="001963A0" w:rsidSect="00CB7178">
          <w:footerReference w:type="default" r:id="rId7"/>
          <w:pgSz w:w="11906" w:h="16838"/>
          <w:pgMar w:top="426" w:right="849" w:bottom="1418" w:left="1843" w:header="720" w:footer="127" w:gutter="0"/>
          <w:pgNumType w:start="3"/>
          <w:cols w:space="720"/>
          <w:titlePg/>
          <w:docGrid w:linePitch="381"/>
        </w:sectPr>
      </w:pPr>
      <w:r w:rsidRPr="002D59E9">
        <w:t>подготовить и обеспечить опубликование в газете " Вестник Днепровского сельсовета» заключения о результатах публичных слушаний.</w:t>
      </w:r>
    </w:p>
    <w:p w:rsidR="001963A0" w:rsidRPr="002D59E9" w:rsidRDefault="001963A0" w:rsidP="001963A0">
      <w:pPr>
        <w:numPr>
          <w:ilvl w:val="1"/>
          <w:numId w:val="26"/>
        </w:numPr>
        <w:spacing w:line="20" w:lineRule="atLeast"/>
        <w:jc w:val="both"/>
      </w:pPr>
    </w:p>
    <w:p w:rsidR="001963A0" w:rsidRPr="002D59E9" w:rsidRDefault="001963A0" w:rsidP="001963A0">
      <w:pPr>
        <w:numPr>
          <w:ilvl w:val="0"/>
          <w:numId w:val="26"/>
        </w:numPr>
        <w:spacing w:line="20" w:lineRule="atLeast"/>
        <w:jc w:val="both"/>
      </w:pPr>
      <w:r w:rsidRPr="002D59E9">
        <w:t xml:space="preserve">Определить местом проведения выставки проекта внесения изменений в </w:t>
      </w:r>
      <w:r>
        <w:t>Правила землепользования и застройки территорий</w:t>
      </w:r>
      <w:r w:rsidRPr="002D59E9">
        <w:t xml:space="preserve"> муниципального образования Днепровский сельсовет Беляевского района Оренбургской области   администрацию Днепровского сельсовета по адресу: с.Днепровка, ул.Ленинская, д.6. Дни и время для ознакомления, начиная с момента опубликования настоящего постановления и до дня проведения публичных слушаний.</w:t>
      </w:r>
    </w:p>
    <w:p w:rsidR="001963A0" w:rsidRPr="002D59E9" w:rsidRDefault="001963A0" w:rsidP="001963A0">
      <w:pPr>
        <w:numPr>
          <w:ilvl w:val="0"/>
          <w:numId w:val="26"/>
        </w:numPr>
        <w:spacing w:line="20" w:lineRule="atLeast"/>
        <w:jc w:val="both"/>
      </w:pPr>
      <w:r w:rsidRPr="002D59E9">
        <w:t>Предложить жителям муниципального образования Днепровский сельсовет, иным заинтересованным лицам  направлять письменные предложения и замечания по вопросу, указанному в пункте 1 настоящего постановления, а также письменные извещения о своем желании принять участие в публичных слушаниях в администрацию Днепровского сельсовета, по адресу: с.Днепровка, ул.Ленинская, д.6.</w:t>
      </w:r>
    </w:p>
    <w:p w:rsidR="001963A0" w:rsidRDefault="001963A0" w:rsidP="001963A0">
      <w:pPr>
        <w:numPr>
          <w:ilvl w:val="0"/>
          <w:numId w:val="26"/>
        </w:numPr>
        <w:spacing w:line="20" w:lineRule="atLeast"/>
        <w:jc w:val="both"/>
      </w:pPr>
      <w:r w:rsidRPr="002D59E9">
        <w:t xml:space="preserve">Предложить жителям муниципального образования Днепровский сельсовет, иным заинтересованным лицам принять участие в данных публичных слушаниях в порядке, установленном решением Совета депутатов Днепровского сельсовета от </w:t>
      </w:r>
      <w:r>
        <w:t>01</w:t>
      </w:r>
      <w:r w:rsidRPr="002D59E9">
        <w:t>.</w:t>
      </w:r>
      <w:r>
        <w:t>11</w:t>
      </w:r>
      <w:r w:rsidRPr="002D59E9">
        <w:t>.20</w:t>
      </w:r>
      <w:r>
        <w:t>19</w:t>
      </w:r>
      <w:r w:rsidRPr="002D59E9">
        <w:t xml:space="preserve"> №</w:t>
      </w:r>
      <w:r>
        <w:t xml:space="preserve"> 136</w:t>
      </w:r>
      <w:r w:rsidRPr="002D59E9">
        <w:t xml:space="preserve"> «Об утверждении Положения о публичных слушаниях в муниципальном образовании  Днепровский сельсовет».</w:t>
      </w:r>
    </w:p>
    <w:p w:rsidR="001963A0" w:rsidRPr="002D59E9" w:rsidRDefault="001963A0" w:rsidP="001963A0">
      <w:pPr>
        <w:numPr>
          <w:ilvl w:val="0"/>
          <w:numId w:val="26"/>
        </w:numPr>
        <w:spacing w:line="20" w:lineRule="atLeast"/>
        <w:jc w:val="both"/>
      </w:pPr>
      <w:r w:rsidRPr="002D59E9">
        <w:t>Настоящее постановление подлежит опубликованию в порядке, установленном для опубликован</w:t>
      </w:r>
      <w:r>
        <w:t>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w:t>
      </w:r>
    </w:p>
    <w:p w:rsidR="001963A0" w:rsidRDefault="001963A0" w:rsidP="001963A0">
      <w:pPr>
        <w:pStyle w:val="11"/>
        <w:numPr>
          <w:ilvl w:val="0"/>
          <w:numId w:val="26"/>
        </w:numPr>
        <w:spacing w:line="20" w:lineRule="atLeast"/>
        <w:jc w:val="both"/>
        <w:rPr>
          <w:rFonts w:ascii="Times New Roman" w:hAnsi="Times New Roman"/>
          <w:sz w:val="28"/>
          <w:szCs w:val="28"/>
        </w:rPr>
      </w:pPr>
      <w:r w:rsidRPr="002D59E9">
        <w:rPr>
          <w:rFonts w:ascii="Times New Roman" w:hAnsi="Times New Roman"/>
          <w:sz w:val="28"/>
          <w:szCs w:val="28"/>
        </w:rPr>
        <w:t>Контроль за исполнением настоящего постановления оставляю за собой.</w:t>
      </w:r>
    </w:p>
    <w:p w:rsidR="001963A0" w:rsidRDefault="001963A0" w:rsidP="001963A0">
      <w:pPr>
        <w:pStyle w:val="11"/>
        <w:spacing w:line="20" w:lineRule="atLeast"/>
        <w:jc w:val="both"/>
        <w:rPr>
          <w:rFonts w:ascii="Times New Roman" w:hAnsi="Times New Roman"/>
          <w:sz w:val="28"/>
          <w:szCs w:val="28"/>
        </w:rPr>
      </w:pPr>
    </w:p>
    <w:p w:rsidR="001963A0" w:rsidRPr="002D59E9" w:rsidRDefault="001963A0" w:rsidP="001963A0">
      <w:pPr>
        <w:pStyle w:val="11"/>
        <w:spacing w:line="20" w:lineRule="atLeast"/>
        <w:jc w:val="both"/>
        <w:rPr>
          <w:rFonts w:ascii="Times New Roman" w:hAnsi="Times New Roman"/>
          <w:sz w:val="28"/>
          <w:szCs w:val="28"/>
        </w:rPr>
      </w:pPr>
    </w:p>
    <w:p w:rsidR="001963A0" w:rsidRPr="002D59E9" w:rsidRDefault="001963A0" w:rsidP="001963A0">
      <w:pPr>
        <w:pStyle w:val="11"/>
        <w:spacing w:line="20" w:lineRule="atLeast"/>
        <w:jc w:val="both"/>
        <w:rPr>
          <w:rFonts w:ascii="Times New Roman" w:hAnsi="Times New Roman"/>
          <w:sz w:val="28"/>
          <w:szCs w:val="28"/>
        </w:rPr>
      </w:pPr>
    </w:p>
    <w:p w:rsidR="001963A0" w:rsidRDefault="001963A0" w:rsidP="001963A0">
      <w:pPr>
        <w:pStyle w:val="11"/>
        <w:spacing w:line="20" w:lineRule="atLeast"/>
        <w:jc w:val="both"/>
        <w:rPr>
          <w:rFonts w:ascii="Times New Roman" w:hAnsi="Times New Roman"/>
          <w:sz w:val="28"/>
          <w:szCs w:val="28"/>
        </w:rPr>
      </w:pPr>
      <w:r w:rsidRPr="002D59E9">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2D59E9">
        <w:rPr>
          <w:rFonts w:ascii="Times New Roman" w:hAnsi="Times New Roman"/>
          <w:sz w:val="28"/>
          <w:szCs w:val="28"/>
        </w:rPr>
        <w:t xml:space="preserve"> </w:t>
      </w:r>
      <w:r>
        <w:rPr>
          <w:rFonts w:ascii="Times New Roman" w:hAnsi="Times New Roman"/>
          <w:sz w:val="28"/>
          <w:szCs w:val="28"/>
        </w:rPr>
        <w:t>Е.В.Жукова</w:t>
      </w:r>
    </w:p>
    <w:p w:rsidR="001963A0" w:rsidRPr="002D59E9" w:rsidRDefault="001963A0" w:rsidP="001963A0">
      <w:pPr>
        <w:pStyle w:val="11"/>
        <w:spacing w:line="20" w:lineRule="atLeast"/>
        <w:jc w:val="both"/>
        <w:rPr>
          <w:rFonts w:ascii="Times New Roman" w:hAnsi="Times New Roman"/>
          <w:sz w:val="28"/>
          <w:szCs w:val="28"/>
        </w:rPr>
      </w:pPr>
    </w:p>
    <w:p w:rsidR="001963A0" w:rsidRPr="002D59E9" w:rsidRDefault="001963A0" w:rsidP="001963A0">
      <w:pPr>
        <w:pStyle w:val="11"/>
        <w:spacing w:line="20" w:lineRule="atLeast"/>
        <w:jc w:val="both"/>
        <w:rPr>
          <w:rFonts w:ascii="Times New Roman" w:hAnsi="Times New Roman"/>
          <w:sz w:val="28"/>
          <w:szCs w:val="28"/>
        </w:rPr>
      </w:pPr>
    </w:p>
    <w:p w:rsidR="001963A0" w:rsidRDefault="001963A0" w:rsidP="001963A0">
      <w:pPr>
        <w:pStyle w:val="msonormalcxspmiddle"/>
        <w:spacing w:before="0" w:after="0"/>
        <w:contextualSpacing/>
        <w:jc w:val="right"/>
        <w:rPr>
          <w:color w:val="000000"/>
          <w:sz w:val="28"/>
          <w:szCs w:val="28"/>
        </w:rPr>
      </w:pPr>
      <w:r w:rsidRPr="002D59E9">
        <w:rPr>
          <w:sz w:val="28"/>
          <w:szCs w:val="28"/>
          <w:lang w:eastAsia="ru-RU"/>
        </w:rPr>
        <w:t xml:space="preserve">                                                        </w:t>
      </w:r>
      <w:r>
        <w:rPr>
          <w:color w:val="000000"/>
          <w:sz w:val="28"/>
          <w:szCs w:val="28"/>
        </w:rPr>
        <w:t xml:space="preserve">                                                                          </w:t>
      </w: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pStyle w:val="msonormalcxspmiddle"/>
        <w:spacing w:before="0" w:after="0"/>
        <w:contextualSpacing/>
        <w:jc w:val="right"/>
        <w:rPr>
          <w:color w:val="000000"/>
          <w:sz w:val="28"/>
          <w:szCs w:val="28"/>
        </w:rPr>
      </w:pPr>
    </w:p>
    <w:p w:rsidR="001963A0" w:rsidRDefault="001963A0" w:rsidP="001963A0">
      <w:pPr>
        <w:ind w:left="5103"/>
        <w:rPr>
          <w:sz w:val="24"/>
          <w:szCs w:val="24"/>
        </w:rPr>
      </w:pPr>
    </w:p>
    <w:p w:rsidR="001963A0" w:rsidRDefault="001963A0" w:rsidP="001963A0">
      <w:pPr>
        <w:ind w:left="5103"/>
        <w:rPr>
          <w:sz w:val="24"/>
          <w:szCs w:val="24"/>
        </w:rPr>
      </w:pPr>
    </w:p>
    <w:p w:rsidR="001963A0" w:rsidRDefault="001963A0" w:rsidP="001963A0">
      <w:pPr>
        <w:ind w:left="5103"/>
        <w:rPr>
          <w:sz w:val="24"/>
          <w:szCs w:val="24"/>
        </w:rPr>
      </w:pPr>
    </w:p>
    <w:p w:rsidR="001963A0" w:rsidRDefault="001963A0" w:rsidP="001963A0">
      <w:pPr>
        <w:ind w:left="5103"/>
        <w:rPr>
          <w:sz w:val="24"/>
          <w:szCs w:val="24"/>
        </w:rPr>
      </w:pPr>
    </w:p>
    <w:p w:rsidR="001963A0" w:rsidRPr="00FC3FB4" w:rsidRDefault="001963A0" w:rsidP="001963A0">
      <w:pPr>
        <w:ind w:left="5103"/>
        <w:rPr>
          <w:sz w:val="24"/>
          <w:szCs w:val="24"/>
        </w:rPr>
      </w:pPr>
      <w:r w:rsidRPr="00FC3FB4">
        <w:rPr>
          <w:sz w:val="24"/>
          <w:szCs w:val="24"/>
        </w:rPr>
        <w:t>ПРИЛОЖЕНИЕ</w:t>
      </w:r>
      <w:r>
        <w:rPr>
          <w:sz w:val="24"/>
          <w:szCs w:val="24"/>
        </w:rPr>
        <w:t xml:space="preserve"> №1</w:t>
      </w:r>
      <w:r w:rsidRPr="00FC3FB4">
        <w:rPr>
          <w:sz w:val="24"/>
          <w:szCs w:val="24"/>
        </w:rPr>
        <w:t xml:space="preserve"> </w:t>
      </w:r>
    </w:p>
    <w:p w:rsidR="001963A0" w:rsidRDefault="001963A0" w:rsidP="001963A0">
      <w:pPr>
        <w:ind w:left="5103"/>
        <w:rPr>
          <w:sz w:val="24"/>
          <w:szCs w:val="24"/>
        </w:rPr>
      </w:pPr>
      <w:r w:rsidRPr="00FC3FB4">
        <w:rPr>
          <w:sz w:val="24"/>
          <w:szCs w:val="24"/>
        </w:rPr>
        <w:t>к постановлению администрации</w:t>
      </w:r>
    </w:p>
    <w:p w:rsidR="001963A0" w:rsidRDefault="001963A0" w:rsidP="001963A0">
      <w:pPr>
        <w:ind w:left="5103"/>
        <w:rPr>
          <w:sz w:val="24"/>
          <w:szCs w:val="24"/>
        </w:rPr>
      </w:pPr>
      <w:r w:rsidRPr="00FC3FB4">
        <w:rPr>
          <w:sz w:val="24"/>
          <w:szCs w:val="24"/>
        </w:rPr>
        <w:t>муниципального образования</w:t>
      </w:r>
    </w:p>
    <w:p w:rsidR="001963A0" w:rsidRDefault="001963A0" w:rsidP="001963A0">
      <w:pPr>
        <w:ind w:left="5103"/>
        <w:rPr>
          <w:sz w:val="24"/>
          <w:szCs w:val="24"/>
        </w:rPr>
      </w:pPr>
      <w:r w:rsidRPr="00FC3FB4">
        <w:rPr>
          <w:sz w:val="24"/>
          <w:szCs w:val="24"/>
        </w:rPr>
        <w:t>Днепровский сельсовет</w:t>
      </w:r>
    </w:p>
    <w:p w:rsidR="001963A0" w:rsidRPr="00EC11B8" w:rsidRDefault="001963A0" w:rsidP="001963A0">
      <w:pPr>
        <w:ind w:left="5103"/>
      </w:pPr>
      <w:r w:rsidRPr="00FC3FB4">
        <w:rPr>
          <w:sz w:val="24"/>
          <w:szCs w:val="24"/>
        </w:rPr>
        <w:t xml:space="preserve">от </w:t>
      </w:r>
      <w:r>
        <w:rPr>
          <w:sz w:val="24"/>
          <w:szCs w:val="24"/>
        </w:rPr>
        <w:t>10</w:t>
      </w:r>
      <w:r w:rsidRPr="00FC3FB4">
        <w:rPr>
          <w:sz w:val="24"/>
          <w:szCs w:val="24"/>
        </w:rPr>
        <w:t>.0</w:t>
      </w:r>
      <w:r>
        <w:rPr>
          <w:sz w:val="24"/>
          <w:szCs w:val="24"/>
        </w:rPr>
        <w:t>1</w:t>
      </w:r>
      <w:r w:rsidRPr="00FC3FB4">
        <w:rPr>
          <w:sz w:val="24"/>
          <w:szCs w:val="24"/>
        </w:rPr>
        <w:t>.20</w:t>
      </w:r>
      <w:r>
        <w:rPr>
          <w:sz w:val="24"/>
          <w:szCs w:val="24"/>
        </w:rPr>
        <w:t>22</w:t>
      </w:r>
      <w:r w:rsidRPr="00FC3FB4">
        <w:rPr>
          <w:sz w:val="24"/>
          <w:szCs w:val="24"/>
        </w:rPr>
        <w:t xml:space="preserve"> № </w:t>
      </w:r>
      <w:r>
        <w:rPr>
          <w:sz w:val="24"/>
          <w:szCs w:val="24"/>
        </w:rPr>
        <w:t>8</w:t>
      </w:r>
      <w:r w:rsidRPr="00FC3FB4">
        <w:rPr>
          <w:sz w:val="24"/>
          <w:szCs w:val="24"/>
        </w:rPr>
        <w:t>-п</w:t>
      </w:r>
    </w:p>
    <w:p w:rsidR="001963A0" w:rsidRPr="00EC11B8" w:rsidRDefault="001963A0" w:rsidP="001963A0"/>
    <w:p w:rsidR="001963A0" w:rsidRPr="00EC11B8" w:rsidRDefault="001963A0" w:rsidP="001963A0">
      <w:pPr>
        <w:tabs>
          <w:tab w:val="left" w:pos="720"/>
        </w:tabs>
        <w:jc w:val="both"/>
      </w:pPr>
    </w:p>
    <w:p w:rsidR="001963A0" w:rsidRPr="00EC11B8" w:rsidRDefault="001963A0" w:rsidP="001963A0">
      <w:pPr>
        <w:shd w:val="clear" w:color="auto" w:fill="FFFFFF"/>
        <w:spacing w:line="250" w:lineRule="exact"/>
        <w:ind w:right="-56"/>
      </w:pPr>
    </w:p>
    <w:p w:rsidR="001963A0" w:rsidRPr="0005638B" w:rsidRDefault="001963A0" w:rsidP="001963A0">
      <w:pPr>
        <w:spacing w:line="240" w:lineRule="atLeast"/>
        <w:jc w:val="center"/>
        <w:rPr>
          <w:rFonts w:eastAsia="Arial Unicode MS"/>
          <w:b/>
        </w:rPr>
      </w:pPr>
      <w:r w:rsidRPr="0005638B">
        <w:rPr>
          <w:rFonts w:eastAsia="Arial Unicode MS"/>
          <w:b/>
        </w:rPr>
        <w:t>ПРОЕКТ</w:t>
      </w:r>
      <w:r>
        <w:rPr>
          <w:rFonts w:eastAsia="Arial Unicode MS"/>
          <w:b/>
        </w:rPr>
        <w:t xml:space="preserve"> РЕШЕНИЯ СОВЕТА ДЕПУТАТОВ</w:t>
      </w:r>
    </w:p>
    <w:p w:rsidR="001963A0" w:rsidRDefault="001963A0" w:rsidP="001963A0">
      <w:pPr>
        <w:spacing w:line="240" w:lineRule="atLeast"/>
        <w:jc w:val="center"/>
        <w:rPr>
          <w:rFonts w:eastAsia="Arial Unicode MS"/>
          <w:b/>
        </w:rPr>
      </w:pPr>
      <w:r w:rsidRPr="0005638B">
        <w:rPr>
          <w:rFonts w:eastAsia="Arial Unicode MS"/>
          <w:b/>
        </w:rPr>
        <w:t>О внесении изменений и дополнений в</w:t>
      </w:r>
    </w:p>
    <w:p w:rsidR="001963A0" w:rsidRDefault="001963A0" w:rsidP="001963A0">
      <w:pPr>
        <w:spacing w:line="240" w:lineRule="atLeast"/>
        <w:jc w:val="center"/>
        <w:rPr>
          <w:rFonts w:eastAsia="Arial Unicode MS"/>
          <w:b/>
        </w:rPr>
      </w:pPr>
      <w:r w:rsidRPr="0005638B">
        <w:rPr>
          <w:rFonts w:eastAsia="Arial Unicode MS"/>
          <w:b/>
        </w:rPr>
        <w:t>Устав муниципального</w:t>
      </w:r>
      <w:r>
        <w:rPr>
          <w:rFonts w:eastAsia="Arial Unicode MS"/>
          <w:b/>
        </w:rPr>
        <w:t xml:space="preserve"> </w:t>
      </w:r>
      <w:r w:rsidRPr="0005638B">
        <w:rPr>
          <w:rFonts w:eastAsia="Arial Unicode MS"/>
          <w:b/>
        </w:rPr>
        <w:t xml:space="preserve">образования Днепровский сельсовет </w:t>
      </w:r>
    </w:p>
    <w:p w:rsidR="001963A0" w:rsidRPr="0005638B" w:rsidRDefault="001963A0" w:rsidP="001963A0">
      <w:pPr>
        <w:spacing w:line="240" w:lineRule="atLeast"/>
        <w:jc w:val="center"/>
        <w:rPr>
          <w:rFonts w:eastAsia="Arial Unicode MS"/>
        </w:rPr>
      </w:pPr>
      <w:r w:rsidRPr="0005638B">
        <w:rPr>
          <w:rFonts w:eastAsia="Arial Unicode MS"/>
          <w:b/>
        </w:rPr>
        <w:t>Беляевского района</w:t>
      </w:r>
      <w:r>
        <w:rPr>
          <w:rFonts w:eastAsia="Arial Unicode MS"/>
          <w:b/>
        </w:rPr>
        <w:t xml:space="preserve"> </w:t>
      </w:r>
      <w:r w:rsidRPr="0005638B">
        <w:rPr>
          <w:rFonts w:eastAsia="Arial Unicode MS"/>
          <w:b/>
        </w:rPr>
        <w:t>Оренбургской области</w:t>
      </w:r>
      <w:r w:rsidRPr="0005638B">
        <w:rPr>
          <w:rFonts w:eastAsia="Arial Unicode MS"/>
        </w:rPr>
        <w:t xml:space="preserve">     </w:t>
      </w:r>
    </w:p>
    <w:p w:rsidR="001963A0" w:rsidRDefault="001963A0" w:rsidP="001963A0">
      <w:pPr>
        <w:jc w:val="both"/>
        <w:rPr>
          <w:color w:val="22272F"/>
          <w:kern w:val="36"/>
        </w:rPr>
      </w:pPr>
    </w:p>
    <w:p w:rsidR="001963A0" w:rsidRPr="001963A0" w:rsidRDefault="001963A0" w:rsidP="001963A0">
      <w:pPr>
        <w:pStyle w:val="a4"/>
        <w:ind w:firstLine="708"/>
        <w:jc w:val="both"/>
        <w:rPr>
          <w:rFonts w:ascii="Times New Roman" w:hAnsi="Times New Roman"/>
          <w:sz w:val="28"/>
          <w:szCs w:val="28"/>
          <w:lang w:val="ru-RU"/>
        </w:rPr>
      </w:pPr>
    </w:p>
    <w:p w:rsidR="001963A0" w:rsidRPr="001963A0" w:rsidRDefault="001963A0" w:rsidP="001963A0">
      <w:pPr>
        <w:pStyle w:val="a4"/>
        <w:ind w:firstLine="708"/>
        <w:jc w:val="both"/>
        <w:rPr>
          <w:rFonts w:ascii="Times New Roman" w:hAnsi="Times New Roman"/>
          <w:sz w:val="28"/>
          <w:szCs w:val="28"/>
          <w:lang w:val="ru-RU"/>
        </w:rPr>
      </w:pPr>
    </w:p>
    <w:p w:rsidR="001963A0" w:rsidRPr="00CB7178" w:rsidRDefault="001963A0" w:rsidP="001963A0">
      <w:r w:rsidRPr="00CB7178">
        <w:t>ПРЕАМБУЛА</w:t>
      </w:r>
    </w:p>
    <w:p w:rsidR="001963A0" w:rsidRPr="00CB7178" w:rsidRDefault="001963A0" w:rsidP="001963A0">
      <w:pPr>
        <w:rPr>
          <w:rFonts w:eastAsia="Lucida Sans Unicode"/>
        </w:rPr>
      </w:pPr>
      <w:r w:rsidRPr="00CB7178">
        <w:t xml:space="preserve">Правила землепользования и застройки муниципального образования сельское поселение Днепровский сельсовет Беляевского района Оренбургской области разработаны </w:t>
      </w:r>
      <w:r w:rsidRPr="00CB7178">
        <w:rPr>
          <w:rFonts w:eastAsia="Lucida Sans Unicode"/>
        </w:rPr>
        <w:t xml:space="preserve">по заданию Администрации МО Днепровский сельсовет Беляевского района Оренбургской области </w:t>
      </w:r>
      <w:r w:rsidRPr="00CB7178">
        <w:t>на основании муниципального контракта</w:t>
      </w:r>
      <w:r>
        <w:t xml:space="preserve"> </w:t>
      </w:r>
      <w:r w:rsidRPr="00CB7178">
        <w:rPr>
          <w:rFonts w:eastAsia="Lucida Sans Unicode"/>
        </w:rPr>
        <w:t xml:space="preserve">№  2 от 16.10.2013г. компанией </w:t>
      </w:r>
      <w:r w:rsidRPr="00CB7178">
        <w:t>ООО «Геоград» и утверждены Решением Совета депутатов муниципального образования</w:t>
      </w:r>
      <w:r>
        <w:t xml:space="preserve"> </w:t>
      </w:r>
      <w:r w:rsidRPr="00CB7178">
        <w:t>Днепровский сельсовет № 304 от 30.06.2014 г.</w:t>
      </w:r>
    </w:p>
    <w:p w:rsidR="001963A0" w:rsidRPr="00CB7178" w:rsidRDefault="001963A0" w:rsidP="001963A0">
      <w:r w:rsidRPr="00CB7178">
        <w:t>В 2021 г. в проект Правил землепользования и застройки муниципального образования Днепровский сельсовет внесены изменения сотрудниками компании «ЦКР «ГЕОПАРТНЕР».</w:t>
      </w:r>
    </w:p>
    <w:p w:rsidR="001963A0" w:rsidRPr="00CB7178" w:rsidRDefault="001963A0" w:rsidP="001963A0">
      <w:r w:rsidRPr="00CB7178">
        <w:t>Правила землепользования и застройки муниципального образования Днепровский сельсовет(далее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Днепровский сельсовет, генеральным планом муниципального образования Днепровский сельсовет.</w:t>
      </w:r>
    </w:p>
    <w:p w:rsidR="001963A0" w:rsidRPr="00CB7178" w:rsidRDefault="001963A0" w:rsidP="001963A0">
      <w:pPr>
        <w:rPr>
          <w:rFonts w:eastAsia="Calibri"/>
        </w:rPr>
      </w:pPr>
    </w:p>
    <w:p w:rsidR="001963A0" w:rsidRPr="00CB7178" w:rsidRDefault="001963A0" w:rsidP="001963A0">
      <w:bookmarkStart w:id="0" w:name="_Toc355344021"/>
      <w:bookmarkStart w:id="1" w:name="_Toc358268570"/>
      <w:bookmarkStart w:id="2" w:name="_Toc358994194"/>
      <w:bookmarkStart w:id="3" w:name="_Toc428778547"/>
      <w:bookmarkStart w:id="4" w:name="_Toc503962209"/>
      <w:r w:rsidRPr="00CB7178">
        <w:br w:type="page"/>
      </w:r>
      <w:bookmarkEnd w:id="0"/>
      <w:bookmarkEnd w:id="1"/>
      <w:bookmarkEnd w:id="2"/>
      <w:bookmarkEnd w:id="3"/>
      <w:bookmarkEnd w:id="4"/>
      <w:r w:rsidRPr="00CB7178">
        <w:t>Содержание</w:t>
      </w:r>
    </w:p>
    <w:p w:rsidR="001963A0" w:rsidRPr="00CB7178" w:rsidRDefault="001963A0" w:rsidP="001963A0">
      <w:pPr>
        <w:rPr>
          <w:rFonts w:eastAsiaTheme="minorEastAsia"/>
        </w:rPr>
      </w:pPr>
      <w:r w:rsidRPr="00CB7178">
        <w:rPr>
          <w:lang w:eastAsia="en-US"/>
        </w:rPr>
        <w:fldChar w:fldCharType="begin"/>
      </w:r>
      <w:r w:rsidRPr="00CB7178">
        <w:instrText xml:space="preserve"> TOC \o "1-3" \h \z \u </w:instrText>
      </w:r>
      <w:r w:rsidRPr="00CB7178">
        <w:rPr>
          <w:lang w:eastAsia="en-US"/>
        </w:rPr>
        <w:fldChar w:fldCharType="separate"/>
      </w:r>
      <w:hyperlink w:anchor="_Toc89265596" w:history="1">
        <w:r w:rsidRPr="00CB7178">
          <w:t>Раздел I. Порядок применения правили внесения в них изменений.</w:t>
        </w:r>
        <w:r w:rsidRPr="00CB7178">
          <w:rPr>
            <w:webHidden/>
          </w:rPr>
          <w:tab/>
        </w:r>
        <w:r w:rsidRPr="00CB7178">
          <w:rPr>
            <w:webHidden/>
          </w:rPr>
          <w:fldChar w:fldCharType="begin"/>
        </w:r>
        <w:r w:rsidRPr="00CB7178">
          <w:rPr>
            <w:webHidden/>
          </w:rPr>
          <w:instrText xml:space="preserve"> PAGEREF _Toc89265596 \h </w:instrText>
        </w:r>
        <w:r w:rsidRPr="00CB7178">
          <w:rPr>
            <w:webHidden/>
          </w:rPr>
        </w:r>
        <w:r w:rsidRPr="00CB7178">
          <w:rPr>
            <w:webHidden/>
          </w:rPr>
          <w:fldChar w:fldCharType="separate"/>
        </w:r>
        <w:r>
          <w:rPr>
            <w:noProof/>
            <w:webHidden/>
          </w:rPr>
          <w:t>8</w:t>
        </w:r>
        <w:r w:rsidRPr="00CB7178">
          <w:rPr>
            <w:webHidden/>
          </w:rPr>
          <w:fldChar w:fldCharType="end"/>
        </w:r>
      </w:hyperlink>
    </w:p>
    <w:p w:rsidR="001963A0" w:rsidRPr="00CB7178" w:rsidRDefault="001963A0" w:rsidP="001963A0">
      <w:pPr>
        <w:rPr>
          <w:rFonts w:eastAsiaTheme="minorEastAsia"/>
        </w:rPr>
      </w:pPr>
      <w:hyperlink w:anchor="_Toc89265597" w:history="1">
        <w:r w:rsidRPr="00CB7178">
          <w:t>Глава 1. ОБЩИЕ ПОЛОЖЕНИЯ</w:t>
        </w:r>
        <w:r w:rsidRPr="00CB7178">
          <w:rPr>
            <w:webHidden/>
          </w:rPr>
          <w:tab/>
        </w:r>
        <w:r w:rsidRPr="00CB7178">
          <w:rPr>
            <w:webHidden/>
          </w:rPr>
          <w:fldChar w:fldCharType="begin"/>
        </w:r>
        <w:r w:rsidRPr="00CB7178">
          <w:rPr>
            <w:webHidden/>
          </w:rPr>
          <w:instrText xml:space="preserve"> PAGEREF _Toc89265597 \h </w:instrText>
        </w:r>
        <w:r w:rsidRPr="00CB7178">
          <w:rPr>
            <w:webHidden/>
          </w:rPr>
        </w:r>
        <w:r w:rsidRPr="00CB7178">
          <w:rPr>
            <w:webHidden/>
          </w:rPr>
          <w:fldChar w:fldCharType="separate"/>
        </w:r>
        <w:r>
          <w:rPr>
            <w:noProof/>
            <w:webHidden/>
          </w:rPr>
          <w:t>8</w:t>
        </w:r>
        <w:r w:rsidRPr="00CB7178">
          <w:rPr>
            <w:webHidden/>
          </w:rPr>
          <w:fldChar w:fldCharType="end"/>
        </w:r>
      </w:hyperlink>
    </w:p>
    <w:p w:rsidR="001963A0" w:rsidRPr="00CB7178" w:rsidRDefault="001963A0" w:rsidP="001963A0">
      <w:pPr>
        <w:rPr>
          <w:rFonts w:eastAsiaTheme="minorEastAsia"/>
        </w:rPr>
      </w:pPr>
      <w:hyperlink w:anchor="_Toc89265598" w:history="1">
        <w:r w:rsidRPr="00CB7178">
          <w:t>Статья 1. Основные определения и термины, используемые в правилах землепользования и застройки МО Днепровский сельсовет.</w:t>
        </w:r>
        <w:r w:rsidRPr="00CB7178">
          <w:rPr>
            <w:webHidden/>
          </w:rPr>
          <w:tab/>
        </w:r>
        <w:r w:rsidRPr="00CB7178">
          <w:rPr>
            <w:webHidden/>
          </w:rPr>
          <w:fldChar w:fldCharType="begin"/>
        </w:r>
        <w:r w:rsidRPr="00CB7178">
          <w:rPr>
            <w:webHidden/>
          </w:rPr>
          <w:instrText xml:space="preserve"> PAGEREF _Toc89265598 \h </w:instrText>
        </w:r>
        <w:r w:rsidRPr="00CB7178">
          <w:rPr>
            <w:webHidden/>
          </w:rPr>
        </w:r>
        <w:r w:rsidRPr="00CB7178">
          <w:rPr>
            <w:webHidden/>
          </w:rPr>
          <w:fldChar w:fldCharType="separate"/>
        </w:r>
        <w:r>
          <w:rPr>
            <w:noProof/>
            <w:webHidden/>
          </w:rPr>
          <w:t>8</w:t>
        </w:r>
        <w:r w:rsidRPr="00CB7178">
          <w:rPr>
            <w:webHidden/>
          </w:rPr>
          <w:fldChar w:fldCharType="end"/>
        </w:r>
      </w:hyperlink>
    </w:p>
    <w:p w:rsidR="001963A0" w:rsidRPr="00CB7178" w:rsidRDefault="001963A0" w:rsidP="001963A0">
      <w:pPr>
        <w:rPr>
          <w:rFonts w:eastAsiaTheme="minorEastAsia"/>
        </w:rPr>
      </w:pPr>
      <w:hyperlink w:anchor="_Toc89265599" w:history="1">
        <w:r w:rsidRPr="00CB7178">
          <w:t>Статья 2. Область применения настоящих Правил</w:t>
        </w:r>
        <w:r w:rsidRPr="00CB7178">
          <w:rPr>
            <w:webHidden/>
          </w:rPr>
          <w:tab/>
        </w:r>
        <w:r w:rsidRPr="00CB7178">
          <w:rPr>
            <w:webHidden/>
          </w:rPr>
          <w:fldChar w:fldCharType="begin"/>
        </w:r>
        <w:r w:rsidRPr="00CB7178">
          <w:rPr>
            <w:webHidden/>
          </w:rPr>
          <w:instrText xml:space="preserve"> PAGEREF _Toc89265599 \h </w:instrText>
        </w:r>
        <w:r w:rsidRPr="00CB7178">
          <w:rPr>
            <w:webHidden/>
          </w:rPr>
        </w:r>
        <w:r w:rsidRPr="00CB7178">
          <w:rPr>
            <w:webHidden/>
          </w:rPr>
          <w:fldChar w:fldCharType="separate"/>
        </w:r>
        <w:r>
          <w:rPr>
            <w:noProof/>
            <w:webHidden/>
          </w:rPr>
          <w:t>15</w:t>
        </w:r>
        <w:r w:rsidRPr="00CB7178">
          <w:rPr>
            <w:webHidden/>
          </w:rPr>
          <w:fldChar w:fldCharType="end"/>
        </w:r>
      </w:hyperlink>
    </w:p>
    <w:p w:rsidR="001963A0" w:rsidRPr="00CB7178" w:rsidRDefault="001963A0" w:rsidP="001963A0">
      <w:pPr>
        <w:rPr>
          <w:rFonts w:eastAsiaTheme="minorEastAsia"/>
        </w:rPr>
      </w:pPr>
      <w:hyperlink w:anchor="_Toc89265600" w:history="1">
        <w:r w:rsidRPr="00CB7178">
          <w:t>Статья 3. Цели и содержание настоящих Правил</w:t>
        </w:r>
        <w:r w:rsidRPr="00CB7178">
          <w:rPr>
            <w:webHidden/>
          </w:rPr>
          <w:tab/>
        </w:r>
        <w:r w:rsidRPr="00CB7178">
          <w:rPr>
            <w:webHidden/>
          </w:rPr>
          <w:fldChar w:fldCharType="begin"/>
        </w:r>
        <w:r w:rsidRPr="00CB7178">
          <w:rPr>
            <w:webHidden/>
          </w:rPr>
          <w:instrText xml:space="preserve"> PAGEREF _Toc89265600 \h </w:instrText>
        </w:r>
        <w:r w:rsidRPr="00CB7178">
          <w:rPr>
            <w:webHidden/>
          </w:rPr>
        </w:r>
        <w:r w:rsidRPr="00CB7178">
          <w:rPr>
            <w:webHidden/>
          </w:rPr>
          <w:fldChar w:fldCharType="separate"/>
        </w:r>
        <w:r>
          <w:rPr>
            <w:noProof/>
            <w:webHidden/>
          </w:rPr>
          <w:t>16</w:t>
        </w:r>
        <w:r w:rsidRPr="00CB7178">
          <w:rPr>
            <w:webHidden/>
          </w:rPr>
          <w:fldChar w:fldCharType="end"/>
        </w:r>
      </w:hyperlink>
    </w:p>
    <w:p w:rsidR="001963A0" w:rsidRPr="00CB7178" w:rsidRDefault="001963A0" w:rsidP="001963A0">
      <w:pPr>
        <w:rPr>
          <w:rFonts w:eastAsiaTheme="minorEastAsia"/>
        </w:rPr>
      </w:pPr>
      <w:hyperlink w:anchor="_Toc89265601" w:history="1">
        <w:r w:rsidRPr="00CB7178">
          <w:t>Статья 4. Открытость и доступность информации о землепользовании и застройке</w:t>
        </w:r>
        <w:r w:rsidRPr="00CB7178">
          <w:rPr>
            <w:webHidden/>
          </w:rPr>
          <w:tab/>
        </w:r>
        <w:r w:rsidRPr="00CB7178">
          <w:rPr>
            <w:webHidden/>
          </w:rPr>
          <w:fldChar w:fldCharType="begin"/>
        </w:r>
        <w:r w:rsidRPr="00CB7178">
          <w:rPr>
            <w:webHidden/>
          </w:rPr>
          <w:instrText xml:space="preserve"> PAGEREF _Toc89265601 \h </w:instrText>
        </w:r>
        <w:r w:rsidRPr="00CB7178">
          <w:rPr>
            <w:webHidden/>
          </w:rPr>
        </w:r>
        <w:r w:rsidRPr="00CB7178">
          <w:rPr>
            <w:webHidden/>
          </w:rPr>
          <w:fldChar w:fldCharType="separate"/>
        </w:r>
        <w:r>
          <w:rPr>
            <w:noProof/>
            <w:webHidden/>
          </w:rPr>
          <w:t>18</w:t>
        </w:r>
        <w:r w:rsidRPr="00CB7178">
          <w:rPr>
            <w:webHidden/>
          </w:rPr>
          <w:fldChar w:fldCharType="end"/>
        </w:r>
      </w:hyperlink>
    </w:p>
    <w:p w:rsidR="001963A0" w:rsidRPr="00CB7178" w:rsidRDefault="001963A0" w:rsidP="001963A0">
      <w:pPr>
        <w:rPr>
          <w:rFonts w:eastAsiaTheme="minorEastAsia"/>
        </w:rPr>
      </w:pPr>
      <w:hyperlink w:anchor="_Toc89265602" w:history="1">
        <w:r w:rsidRPr="00CB7178">
          <w:t>Статья 5. Действие Правил по отношению к генеральному плану муниципального образования Днепровский сельсовет, документации по планировке территории.</w:t>
        </w:r>
        <w:r w:rsidRPr="00CB7178">
          <w:rPr>
            <w:webHidden/>
          </w:rPr>
          <w:tab/>
        </w:r>
        <w:r w:rsidRPr="00CB7178">
          <w:rPr>
            <w:webHidden/>
          </w:rPr>
          <w:fldChar w:fldCharType="begin"/>
        </w:r>
        <w:r w:rsidRPr="00CB7178">
          <w:rPr>
            <w:webHidden/>
          </w:rPr>
          <w:instrText xml:space="preserve"> PAGEREF _Toc89265602 \h </w:instrText>
        </w:r>
        <w:r w:rsidRPr="00CB7178">
          <w:rPr>
            <w:webHidden/>
          </w:rPr>
        </w:r>
        <w:r w:rsidRPr="00CB7178">
          <w:rPr>
            <w:webHidden/>
          </w:rPr>
          <w:fldChar w:fldCharType="separate"/>
        </w:r>
        <w:r>
          <w:rPr>
            <w:noProof/>
            <w:webHidden/>
          </w:rPr>
          <w:t>18</w:t>
        </w:r>
        <w:r w:rsidRPr="00CB7178">
          <w:rPr>
            <w:webHidden/>
          </w:rPr>
          <w:fldChar w:fldCharType="end"/>
        </w:r>
      </w:hyperlink>
    </w:p>
    <w:p w:rsidR="001963A0" w:rsidRPr="00CB7178" w:rsidRDefault="001963A0" w:rsidP="001963A0">
      <w:pPr>
        <w:rPr>
          <w:rFonts w:eastAsiaTheme="minorEastAsia"/>
        </w:rPr>
      </w:pPr>
      <w:hyperlink w:anchor="_Toc89265603" w:history="1">
        <w:r w:rsidRPr="00CB7178">
          <w:t>Статья 6. Действие Правил по отношению к ранее возникшим правам.</w:t>
        </w:r>
        <w:r w:rsidRPr="00CB7178">
          <w:rPr>
            <w:webHidden/>
          </w:rPr>
          <w:tab/>
        </w:r>
        <w:r w:rsidRPr="00CB7178">
          <w:rPr>
            <w:webHidden/>
          </w:rPr>
          <w:fldChar w:fldCharType="begin"/>
        </w:r>
        <w:r w:rsidRPr="00CB7178">
          <w:rPr>
            <w:webHidden/>
          </w:rPr>
          <w:instrText xml:space="preserve"> PAGEREF _Toc89265603 \h </w:instrText>
        </w:r>
        <w:r w:rsidRPr="00CB7178">
          <w:rPr>
            <w:webHidden/>
          </w:rPr>
        </w:r>
        <w:r w:rsidRPr="00CB7178">
          <w:rPr>
            <w:webHidden/>
          </w:rPr>
          <w:fldChar w:fldCharType="separate"/>
        </w:r>
        <w:r>
          <w:rPr>
            <w:noProof/>
            <w:webHidden/>
          </w:rPr>
          <w:t>19</w:t>
        </w:r>
        <w:r w:rsidRPr="00CB7178">
          <w:rPr>
            <w:webHidden/>
          </w:rPr>
          <w:fldChar w:fldCharType="end"/>
        </w:r>
      </w:hyperlink>
    </w:p>
    <w:p w:rsidR="001963A0" w:rsidRPr="00CB7178" w:rsidRDefault="001963A0" w:rsidP="001963A0">
      <w:pPr>
        <w:rPr>
          <w:rFonts w:eastAsiaTheme="minorEastAsia"/>
        </w:rPr>
      </w:pPr>
      <w:hyperlink w:anchor="_Toc89265604" w:history="1">
        <w:r w:rsidRPr="00CB7178">
          <w:t>Глава 2. ПОЛОЖЕНИЯ О РЕГУЛИРОВАНИИ ЗЕМЛЕПОЛЬЗОВАНИЯ И ЗАСТРОЙКИ ОРГАНАМИ МЕСТНОГО САМОУПРАВЛЕНИЯ</w:t>
        </w:r>
        <w:r w:rsidRPr="00CB7178">
          <w:rPr>
            <w:webHidden/>
          </w:rPr>
          <w:tab/>
        </w:r>
        <w:r w:rsidRPr="00CB7178">
          <w:rPr>
            <w:webHidden/>
          </w:rPr>
          <w:fldChar w:fldCharType="begin"/>
        </w:r>
        <w:r w:rsidRPr="00CB7178">
          <w:rPr>
            <w:webHidden/>
          </w:rPr>
          <w:instrText xml:space="preserve"> PAGEREF _Toc89265604 \h </w:instrText>
        </w:r>
        <w:r w:rsidRPr="00CB7178">
          <w:rPr>
            <w:webHidden/>
          </w:rPr>
        </w:r>
        <w:r w:rsidRPr="00CB7178">
          <w:rPr>
            <w:webHidden/>
          </w:rPr>
          <w:fldChar w:fldCharType="separate"/>
        </w:r>
        <w:r>
          <w:rPr>
            <w:noProof/>
            <w:webHidden/>
          </w:rPr>
          <w:t>21</w:t>
        </w:r>
        <w:r w:rsidRPr="00CB7178">
          <w:rPr>
            <w:webHidden/>
          </w:rPr>
          <w:fldChar w:fldCharType="end"/>
        </w:r>
      </w:hyperlink>
    </w:p>
    <w:p w:rsidR="001963A0" w:rsidRPr="00CB7178" w:rsidRDefault="001963A0" w:rsidP="001963A0">
      <w:pPr>
        <w:rPr>
          <w:rFonts w:eastAsiaTheme="minorEastAsia"/>
        </w:rPr>
      </w:pPr>
      <w:hyperlink w:anchor="_Toc89265605" w:history="1">
        <w:r w:rsidRPr="00CB7178">
          <w:t>Статья 7. Общие положения о лицах, осуществляющих землепользование и застройку и их действиях.</w:t>
        </w:r>
        <w:r w:rsidRPr="00CB7178">
          <w:rPr>
            <w:webHidden/>
          </w:rPr>
          <w:tab/>
        </w:r>
        <w:r w:rsidRPr="00CB7178">
          <w:rPr>
            <w:webHidden/>
          </w:rPr>
          <w:fldChar w:fldCharType="begin"/>
        </w:r>
        <w:r w:rsidRPr="00CB7178">
          <w:rPr>
            <w:webHidden/>
          </w:rPr>
          <w:instrText xml:space="preserve"> PAGEREF _Toc89265605 \h </w:instrText>
        </w:r>
        <w:r w:rsidRPr="00CB7178">
          <w:rPr>
            <w:webHidden/>
          </w:rPr>
        </w:r>
        <w:r w:rsidRPr="00CB7178">
          <w:rPr>
            <w:webHidden/>
          </w:rPr>
          <w:fldChar w:fldCharType="separate"/>
        </w:r>
        <w:r>
          <w:rPr>
            <w:noProof/>
            <w:webHidden/>
          </w:rPr>
          <w:t>21</w:t>
        </w:r>
        <w:r w:rsidRPr="00CB7178">
          <w:rPr>
            <w:webHidden/>
          </w:rPr>
          <w:fldChar w:fldCharType="end"/>
        </w:r>
      </w:hyperlink>
    </w:p>
    <w:p w:rsidR="001963A0" w:rsidRPr="00CB7178" w:rsidRDefault="001963A0" w:rsidP="001963A0">
      <w:pPr>
        <w:rPr>
          <w:rFonts w:eastAsiaTheme="minorEastAsia"/>
        </w:rPr>
      </w:pPr>
      <w:hyperlink w:anchor="_Toc89265606" w:history="1">
        <w:r w:rsidRPr="00CB7178">
          <w:t>Статья 8. Полномочия органов местного самоуправления в области землепользования и застройки</w:t>
        </w:r>
        <w:r w:rsidRPr="00CB7178">
          <w:rPr>
            <w:webHidden/>
          </w:rPr>
          <w:tab/>
        </w:r>
        <w:r w:rsidRPr="00CB7178">
          <w:rPr>
            <w:webHidden/>
          </w:rPr>
          <w:fldChar w:fldCharType="begin"/>
        </w:r>
        <w:r w:rsidRPr="00CB7178">
          <w:rPr>
            <w:webHidden/>
          </w:rPr>
          <w:instrText xml:space="preserve"> PAGEREF _Toc89265606 \h </w:instrText>
        </w:r>
        <w:r w:rsidRPr="00CB7178">
          <w:rPr>
            <w:webHidden/>
          </w:rPr>
        </w:r>
        <w:r w:rsidRPr="00CB7178">
          <w:rPr>
            <w:webHidden/>
          </w:rPr>
          <w:fldChar w:fldCharType="separate"/>
        </w:r>
        <w:r>
          <w:rPr>
            <w:noProof/>
            <w:webHidden/>
          </w:rPr>
          <w:t>22</w:t>
        </w:r>
        <w:r w:rsidRPr="00CB7178">
          <w:rPr>
            <w:webHidden/>
          </w:rPr>
          <w:fldChar w:fldCharType="end"/>
        </w:r>
      </w:hyperlink>
    </w:p>
    <w:p w:rsidR="001963A0" w:rsidRPr="00CB7178" w:rsidRDefault="001963A0" w:rsidP="001963A0">
      <w:pPr>
        <w:rPr>
          <w:rFonts w:eastAsiaTheme="minorEastAsia"/>
        </w:rPr>
      </w:pPr>
      <w:hyperlink w:anchor="_Toc89265607" w:history="1">
        <w:r w:rsidRPr="00CB7178">
          <w:t>Статья 9. Полномочия комиссии по подготовке проекта правил землепользования и застройки</w:t>
        </w:r>
        <w:r w:rsidRPr="00CB7178">
          <w:rPr>
            <w:webHidden/>
          </w:rPr>
          <w:tab/>
        </w:r>
        <w:r w:rsidRPr="00CB7178">
          <w:rPr>
            <w:webHidden/>
          </w:rPr>
          <w:fldChar w:fldCharType="begin"/>
        </w:r>
        <w:r w:rsidRPr="00CB7178">
          <w:rPr>
            <w:webHidden/>
          </w:rPr>
          <w:instrText xml:space="preserve"> PAGEREF _Toc89265607 \h </w:instrText>
        </w:r>
        <w:r w:rsidRPr="00CB7178">
          <w:rPr>
            <w:webHidden/>
          </w:rPr>
        </w:r>
        <w:r w:rsidRPr="00CB7178">
          <w:rPr>
            <w:webHidden/>
          </w:rPr>
          <w:fldChar w:fldCharType="separate"/>
        </w:r>
        <w:r>
          <w:rPr>
            <w:noProof/>
            <w:webHidden/>
          </w:rPr>
          <w:t>24</w:t>
        </w:r>
        <w:r w:rsidRPr="00CB7178">
          <w:rPr>
            <w:webHidden/>
          </w:rPr>
          <w:fldChar w:fldCharType="end"/>
        </w:r>
      </w:hyperlink>
    </w:p>
    <w:p w:rsidR="001963A0" w:rsidRPr="00CB7178" w:rsidRDefault="001963A0" w:rsidP="001963A0">
      <w:pPr>
        <w:rPr>
          <w:rFonts w:eastAsiaTheme="minorEastAsia"/>
        </w:rPr>
      </w:pPr>
      <w:hyperlink w:anchor="_Toc89265608" w:history="1">
        <w:r w:rsidRPr="00CB7178">
          <w:rPr>
            <w:rFonts w:eastAsia="MS Mincho"/>
          </w:rPr>
          <w:t>Глава 3.</w:t>
        </w:r>
        <w:r w:rsidRPr="00CB7178">
          <w:t xml:space="preserve"> ПОЛОЖЕНИЯ О ПОДГОТОВКЕ ДОКУМЕНТАЦИИ ПО ПЛАНИРОВКЕ ТЕРРИТОРИИ ОРГАНАМИ МЕСТНОГО САМОУПРАВЛЕНИЯ</w:t>
        </w:r>
        <w:r w:rsidRPr="00CB7178">
          <w:rPr>
            <w:webHidden/>
          </w:rPr>
          <w:tab/>
        </w:r>
        <w:r w:rsidRPr="00CB7178">
          <w:rPr>
            <w:webHidden/>
          </w:rPr>
          <w:fldChar w:fldCharType="begin"/>
        </w:r>
        <w:r w:rsidRPr="00CB7178">
          <w:rPr>
            <w:webHidden/>
          </w:rPr>
          <w:instrText xml:space="preserve"> PAGEREF _Toc89265608 \h </w:instrText>
        </w:r>
        <w:r w:rsidRPr="00CB7178">
          <w:rPr>
            <w:webHidden/>
          </w:rPr>
        </w:r>
        <w:r w:rsidRPr="00CB7178">
          <w:rPr>
            <w:webHidden/>
          </w:rPr>
          <w:fldChar w:fldCharType="separate"/>
        </w:r>
        <w:r>
          <w:rPr>
            <w:noProof/>
            <w:webHidden/>
          </w:rPr>
          <w:t>27</w:t>
        </w:r>
        <w:r w:rsidRPr="00CB7178">
          <w:rPr>
            <w:webHidden/>
          </w:rPr>
          <w:fldChar w:fldCharType="end"/>
        </w:r>
      </w:hyperlink>
    </w:p>
    <w:p w:rsidR="001963A0" w:rsidRPr="00CB7178" w:rsidRDefault="001963A0" w:rsidP="001963A0">
      <w:pPr>
        <w:rPr>
          <w:rFonts w:eastAsiaTheme="minorEastAsia"/>
        </w:rPr>
      </w:pPr>
      <w:hyperlink w:anchor="_Toc89265609" w:history="1">
        <w:r w:rsidRPr="00CB7178">
          <w:t>Статья 10. Назначение и виды документации по планировке территории</w:t>
        </w:r>
        <w:r w:rsidRPr="00CB7178">
          <w:rPr>
            <w:webHidden/>
          </w:rPr>
          <w:tab/>
        </w:r>
        <w:r w:rsidRPr="00CB7178">
          <w:rPr>
            <w:webHidden/>
          </w:rPr>
          <w:fldChar w:fldCharType="begin"/>
        </w:r>
        <w:r w:rsidRPr="00CB7178">
          <w:rPr>
            <w:webHidden/>
          </w:rPr>
          <w:instrText xml:space="preserve"> PAGEREF _Toc89265609 \h </w:instrText>
        </w:r>
        <w:r w:rsidRPr="00CB7178">
          <w:rPr>
            <w:webHidden/>
          </w:rPr>
        </w:r>
        <w:r w:rsidRPr="00CB7178">
          <w:rPr>
            <w:webHidden/>
          </w:rPr>
          <w:fldChar w:fldCharType="separate"/>
        </w:r>
        <w:r>
          <w:rPr>
            <w:noProof/>
            <w:webHidden/>
          </w:rPr>
          <w:t>27</w:t>
        </w:r>
        <w:r w:rsidRPr="00CB7178">
          <w:rPr>
            <w:webHidden/>
          </w:rPr>
          <w:fldChar w:fldCharType="end"/>
        </w:r>
      </w:hyperlink>
    </w:p>
    <w:p w:rsidR="001963A0" w:rsidRPr="00CB7178" w:rsidRDefault="001963A0" w:rsidP="001963A0">
      <w:pPr>
        <w:rPr>
          <w:rFonts w:eastAsiaTheme="minorEastAsia"/>
        </w:rPr>
      </w:pPr>
      <w:hyperlink w:anchor="_Toc89265610" w:history="1">
        <w:r w:rsidRPr="00CB7178">
          <w:t>Статья 11. Общие требования к документации по планировке территории</w:t>
        </w:r>
        <w:r w:rsidRPr="00CB7178">
          <w:rPr>
            <w:webHidden/>
          </w:rPr>
          <w:tab/>
        </w:r>
        <w:r w:rsidRPr="00CB7178">
          <w:rPr>
            <w:webHidden/>
          </w:rPr>
          <w:fldChar w:fldCharType="begin"/>
        </w:r>
        <w:r w:rsidRPr="00CB7178">
          <w:rPr>
            <w:webHidden/>
          </w:rPr>
          <w:instrText xml:space="preserve"> PAGEREF _Toc89265610 \h </w:instrText>
        </w:r>
        <w:r w:rsidRPr="00CB7178">
          <w:rPr>
            <w:webHidden/>
          </w:rPr>
        </w:r>
        <w:r w:rsidRPr="00CB7178">
          <w:rPr>
            <w:webHidden/>
          </w:rPr>
          <w:fldChar w:fldCharType="separate"/>
        </w:r>
        <w:r>
          <w:rPr>
            <w:noProof/>
            <w:webHidden/>
          </w:rPr>
          <w:t>28</w:t>
        </w:r>
        <w:r w:rsidRPr="00CB7178">
          <w:rPr>
            <w:webHidden/>
          </w:rPr>
          <w:fldChar w:fldCharType="end"/>
        </w:r>
      </w:hyperlink>
    </w:p>
    <w:p w:rsidR="001963A0" w:rsidRPr="00CB7178" w:rsidRDefault="001963A0" w:rsidP="001963A0">
      <w:pPr>
        <w:rPr>
          <w:rFonts w:eastAsiaTheme="minorEastAsia"/>
        </w:rPr>
      </w:pPr>
      <w:hyperlink w:anchor="_Toc89265611" w:history="1">
        <w:r w:rsidRPr="00CB7178">
          <w:t>Статья 12. Подготовка и утверждение документации по планировке территории</w:t>
        </w:r>
        <w:r w:rsidRPr="00CB7178">
          <w:rPr>
            <w:webHidden/>
          </w:rPr>
          <w:tab/>
        </w:r>
        <w:r w:rsidRPr="00CB7178">
          <w:rPr>
            <w:webHidden/>
          </w:rPr>
          <w:fldChar w:fldCharType="begin"/>
        </w:r>
        <w:r w:rsidRPr="00CB7178">
          <w:rPr>
            <w:webHidden/>
          </w:rPr>
          <w:instrText xml:space="preserve"> PAGEREF _Toc89265611 \h </w:instrText>
        </w:r>
        <w:r w:rsidRPr="00CB7178">
          <w:rPr>
            <w:webHidden/>
          </w:rPr>
        </w:r>
        <w:r w:rsidRPr="00CB7178">
          <w:rPr>
            <w:webHidden/>
          </w:rPr>
          <w:fldChar w:fldCharType="separate"/>
        </w:r>
        <w:r>
          <w:rPr>
            <w:noProof/>
            <w:webHidden/>
          </w:rPr>
          <w:t>28</w:t>
        </w:r>
        <w:r w:rsidRPr="00CB7178">
          <w:rPr>
            <w:webHidden/>
          </w:rPr>
          <w:fldChar w:fldCharType="end"/>
        </w:r>
      </w:hyperlink>
    </w:p>
    <w:p w:rsidR="001963A0" w:rsidRPr="00CB7178" w:rsidRDefault="001963A0" w:rsidP="001963A0">
      <w:pPr>
        <w:rPr>
          <w:rFonts w:eastAsiaTheme="minorEastAsia"/>
        </w:rPr>
      </w:pPr>
      <w:hyperlink w:anchor="_Toc89265612" w:history="1">
        <w:r w:rsidRPr="00CB7178">
          <w:t xml:space="preserve">Глава 4. ПОЛОЖЕНИЯ ОБ ИЗМЕНЕНИИ ВИДОВ РАЗРЕШЕННОГО ИСПОЛЬЗОВАНИЯ ЗЕМЕЛЬНЫХ УЧАСТКОВ И ОБЪЕКТОВ КАПИТАЛЬНОГО </w:t>
        </w:r>
        <w:bookmarkStart w:id="5" w:name="_GoBack"/>
        <w:bookmarkEnd w:id="5"/>
        <w:r w:rsidRPr="00CB7178">
          <w:t>СТРОИТЕЛЬСТВА ФИЗИЧЕСКИМИ И ЮРИДИЧЕСКИМИ ЛИЦАМИ</w:t>
        </w:r>
        <w:r w:rsidRPr="00CB7178">
          <w:rPr>
            <w:webHidden/>
          </w:rPr>
          <w:tab/>
        </w:r>
        <w:r w:rsidRPr="00CB7178">
          <w:rPr>
            <w:webHidden/>
          </w:rPr>
          <w:fldChar w:fldCharType="begin"/>
        </w:r>
        <w:r w:rsidRPr="00CB7178">
          <w:rPr>
            <w:webHidden/>
          </w:rPr>
          <w:instrText xml:space="preserve"> PAGEREF _Toc89265612 \h </w:instrText>
        </w:r>
        <w:r w:rsidRPr="00CB7178">
          <w:rPr>
            <w:webHidden/>
          </w:rPr>
        </w:r>
        <w:r w:rsidRPr="00CB7178">
          <w:rPr>
            <w:webHidden/>
          </w:rPr>
          <w:fldChar w:fldCharType="separate"/>
        </w:r>
        <w:r>
          <w:rPr>
            <w:noProof/>
            <w:webHidden/>
          </w:rPr>
          <w:t>30</w:t>
        </w:r>
        <w:r w:rsidRPr="00CB7178">
          <w:rPr>
            <w:webHidden/>
          </w:rPr>
          <w:fldChar w:fldCharType="end"/>
        </w:r>
      </w:hyperlink>
    </w:p>
    <w:p w:rsidR="001963A0" w:rsidRPr="00CB7178" w:rsidRDefault="001963A0" w:rsidP="001963A0">
      <w:pPr>
        <w:rPr>
          <w:rFonts w:eastAsiaTheme="minorEastAsia"/>
        </w:rPr>
      </w:pPr>
      <w:hyperlink w:anchor="_Toc89265613" w:history="1">
        <w:r w:rsidRPr="00CB7178">
          <w:t>Статья 13. Общие положения об изменении видов разрешенного использования земельных участков и иных объектов недвижимости</w:t>
        </w:r>
        <w:r w:rsidRPr="00CB7178">
          <w:rPr>
            <w:webHidden/>
          </w:rPr>
          <w:tab/>
        </w:r>
        <w:r w:rsidRPr="00CB7178">
          <w:rPr>
            <w:webHidden/>
          </w:rPr>
          <w:fldChar w:fldCharType="begin"/>
        </w:r>
        <w:r w:rsidRPr="00CB7178">
          <w:rPr>
            <w:webHidden/>
          </w:rPr>
          <w:instrText xml:space="preserve"> PAGEREF _Toc89265613 \h </w:instrText>
        </w:r>
        <w:r w:rsidRPr="00CB7178">
          <w:rPr>
            <w:webHidden/>
          </w:rPr>
        </w:r>
        <w:r w:rsidRPr="00CB7178">
          <w:rPr>
            <w:webHidden/>
          </w:rPr>
          <w:fldChar w:fldCharType="separate"/>
        </w:r>
        <w:r>
          <w:rPr>
            <w:noProof/>
            <w:webHidden/>
          </w:rPr>
          <w:t>30</w:t>
        </w:r>
        <w:r w:rsidRPr="00CB7178">
          <w:rPr>
            <w:webHidden/>
          </w:rPr>
          <w:fldChar w:fldCharType="end"/>
        </w:r>
      </w:hyperlink>
    </w:p>
    <w:p w:rsidR="001963A0" w:rsidRPr="00CB7178" w:rsidRDefault="001963A0" w:rsidP="001963A0">
      <w:pPr>
        <w:rPr>
          <w:rFonts w:eastAsiaTheme="minorEastAsia"/>
        </w:rPr>
      </w:pPr>
      <w:hyperlink w:anchor="_Toc89265614" w:history="1">
        <w:r w:rsidRPr="00CB7178">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Pr="00CB7178">
          <w:rPr>
            <w:webHidden/>
          </w:rPr>
          <w:tab/>
        </w:r>
        <w:r w:rsidRPr="00CB7178">
          <w:rPr>
            <w:webHidden/>
          </w:rPr>
          <w:fldChar w:fldCharType="begin"/>
        </w:r>
        <w:r w:rsidRPr="00CB7178">
          <w:rPr>
            <w:webHidden/>
          </w:rPr>
          <w:instrText xml:space="preserve"> PAGEREF _Toc89265614 \h </w:instrText>
        </w:r>
        <w:r w:rsidRPr="00CB7178">
          <w:rPr>
            <w:webHidden/>
          </w:rPr>
        </w:r>
        <w:r w:rsidRPr="00CB7178">
          <w:rPr>
            <w:webHidden/>
          </w:rPr>
          <w:fldChar w:fldCharType="separate"/>
        </w:r>
        <w:r>
          <w:rPr>
            <w:noProof/>
            <w:webHidden/>
          </w:rPr>
          <w:t>30</w:t>
        </w:r>
        <w:r w:rsidRPr="00CB7178">
          <w:rPr>
            <w:webHidden/>
          </w:rPr>
          <w:fldChar w:fldCharType="end"/>
        </w:r>
      </w:hyperlink>
    </w:p>
    <w:p w:rsidR="001963A0" w:rsidRPr="00CB7178" w:rsidRDefault="001963A0" w:rsidP="001963A0">
      <w:pPr>
        <w:rPr>
          <w:rFonts w:eastAsiaTheme="minorEastAsia"/>
        </w:rPr>
      </w:pPr>
      <w:hyperlink w:anchor="_Toc89265615" w:history="1">
        <w:r w:rsidRPr="00CB7178">
          <w:t>Глава 5. ПОЛОЖЕНИЯ О ПРОВЕДЕНИИ ОБЩЕСТВЕННЫХ ОБСУЖДЕНИЙ И ПУБЛИЧНЫХ СЛУШАНИЙ ПО ВОПРОСАМ ЗЕМЛЕПОЛЬЗОВАНИЯ И ЗАСТРОЙКИ</w:t>
        </w:r>
        <w:r w:rsidRPr="00CB7178">
          <w:rPr>
            <w:webHidden/>
          </w:rPr>
          <w:tab/>
        </w:r>
        <w:r w:rsidRPr="00CB7178">
          <w:rPr>
            <w:webHidden/>
          </w:rPr>
          <w:fldChar w:fldCharType="begin"/>
        </w:r>
        <w:r w:rsidRPr="00CB7178">
          <w:rPr>
            <w:webHidden/>
          </w:rPr>
          <w:instrText xml:space="preserve"> PAGEREF _Toc89265615 \h </w:instrText>
        </w:r>
        <w:r w:rsidRPr="00CB7178">
          <w:rPr>
            <w:webHidden/>
          </w:rPr>
        </w:r>
        <w:r w:rsidRPr="00CB7178">
          <w:rPr>
            <w:webHidden/>
          </w:rPr>
          <w:fldChar w:fldCharType="separate"/>
        </w:r>
        <w:r>
          <w:rPr>
            <w:noProof/>
            <w:webHidden/>
          </w:rPr>
          <w:t>32</w:t>
        </w:r>
        <w:r w:rsidRPr="00CB7178">
          <w:rPr>
            <w:webHidden/>
          </w:rPr>
          <w:fldChar w:fldCharType="end"/>
        </w:r>
      </w:hyperlink>
    </w:p>
    <w:p w:rsidR="001963A0" w:rsidRPr="00CB7178" w:rsidRDefault="001963A0" w:rsidP="001963A0">
      <w:pPr>
        <w:rPr>
          <w:rFonts w:eastAsiaTheme="minorEastAsia"/>
        </w:rPr>
      </w:pPr>
      <w:hyperlink w:anchor="_Toc89265616" w:history="1">
        <w:r w:rsidRPr="00CB7178">
          <w:t>Статья 15. Общие положения об общественных обсуждениях и публичных слушаниях</w:t>
        </w:r>
        <w:r w:rsidRPr="00CB7178">
          <w:rPr>
            <w:webHidden/>
          </w:rPr>
          <w:tab/>
        </w:r>
        <w:r w:rsidRPr="00CB7178">
          <w:rPr>
            <w:webHidden/>
          </w:rPr>
          <w:fldChar w:fldCharType="begin"/>
        </w:r>
        <w:r w:rsidRPr="00CB7178">
          <w:rPr>
            <w:webHidden/>
          </w:rPr>
          <w:instrText xml:space="preserve"> PAGEREF _Toc89265616 \h </w:instrText>
        </w:r>
        <w:r w:rsidRPr="00CB7178">
          <w:rPr>
            <w:webHidden/>
          </w:rPr>
        </w:r>
        <w:r w:rsidRPr="00CB7178">
          <w:rPr>
            <w:webHidden/>
          </w:rPr>
          <w:fldChar w:fldCharType="separate"/>
        </w:r>
        <w:r>
          <w:rPr>
            <w:noProof/>
            <w:webHidden/>
          </w:rPr>
          <w:t>32</w:t>
        </w:r>
        <w:r w:rsidRPr="00CB7178">
          <w:rPr>
            <w:webHidden/>
          </w:rPr>
          <w:fldChar w:fldCharType="end"/>
        </w:r>
      </w:hyperlink>
    </w:p>
    <w:p w:rsidR="001963A0" w:rsidRPr="00CB7178" w:rsidRDefault="001963A0" w:rsidP="001963A0">
      <w:pPr>
        <w:rPr>
          <w:rFonts w:eastAsiaTheme="minorEastAsia"/>
        </w:rPr>
      </w:pPr>
      <w:hyperlink w:anchor="_Toc89265617" w:history="1">
        <w:r w:rsidRPr="00CB7178">
          <w:t>Статья 16. Общественные обсуждения и публичные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B7178">
          <w:rPr>
            <w:webHidden/>
          </w:rPr>
          <w:tab/>
        </w:r>
        <w:r w:rsidRPr="00CB7178">
          <w:rPr>
            <w:webHidden/>
          </w:rPr>
          <w:fldChar w:fldCharType="begin"/>
        </w:r>
        <w:r w:rsidRPr="00CB7178">
          <w:rPr>
            <w:webHidden/>
          </w:rPr>
          <w:instrText xml:space="preserve"> PAGEREF _Toc89265617 \h </w:instrText>
        </w:r>
        <w:r w:rsidRPr="00CB7178">
          <w:rPr>
            <w:webHidden/>
          </w:rPr>
        </w:r>
        <w:r w:rsidRPr="00CB7178">
          <w:rPr>
            <w:webHidden/>
          </w:rPr>
          <w:fldChar w:fldCharType="separate"/>
        </w:r>
        <w:r>
          <w:rPr>
            <w:noProof/>
            <w:webHidden/>
          </w:rPr>
          <w:t>35</w:t>
        </w:r>
        <w:r w:rsidRPr="00CB7178">
          <w:rPr>
            <w:webHidden/>
          </w:rPr>
          <w:fldChar w:fldCharType="end"/>
        </w:r>
      </w:hyperlink>
    </w:p>
    <w:p w:rsidR="001963A0" w:rsidRPr="00CB7178" w:rsidRDefault="001963A0" w:rsidP="001963A0">
      <w:pPr>
        <w:rPr>
          <w:rFonts w:eastAsiaTheme="minorEastAsia"/>
        </w:rPr>
      </w:pPr>
      <w:hyperlink w:anchor="_Toc89265618" w:history="1">
        <w:r w:rsidRPr="00CB7178">
          <w:t>Статья 17. Общественные обсуждения и публичные слушания по вопросам планировки территории</w:t>
        </w:r>
        <w:r w:rsidRPr="00CB7178">
          <w:rPr>
            <w:webHidden/>
          </w:rPr>
          <w:tab/>
        </w:r>
        <w:r w:rsidRPr="00CB7178">
          <w:rPr>
            <w:webHidden/>
          </w:rPr>
          <w:fldChar w:fldCharType="begin"/>
        </w:r>
        <w:r w:rsidRPr="00CB7178">
          <w:rPr>
            <w:webHidden/>
          </w:rPr>
          <w:instrText xml:space="preserve"> PAGEREF _Toc89265618 \h </w:instrText>
        </w:r>
        <w:r w:rsidRPr="00CB7178">
          <w:rPr>
            <w:webHidden/>
          </w:rPr>
        </w:r>
        <w:r w:rsidRPr="00CB7178">
          <w:rPr>
            <w:webHidden/>
          </w:rPr>
          <w:fldChar w:fldCharType="separate"/>
        </w:r>
        <w:r>
          <w:rPr>
            <w:noProof/>
            <w:webHidden/>
          </w:rPr>
          <w:t>36</w:t>
        </w:r>
        <w:r w:rsidRPr="00CB7178">
          <w:rPr>
            <w:webHidden/>
          </w:rPr>
          <w:fldChar w:fldCharType="end"/>
        </w:r>
      </w:hyperlink>
    </w:p>
    <w:p w:rsidR="001963A0" w:rsidRPr="00CB7178" w:rsidRDefault="001963A0" w:rsidP="001963A0">
      <w:pPr>
        <w:rPr>
          <w:rFonts w:eastAsiaTheme="minorEastAsia"/>
        </w:rPr>
      </w:pPr>
      <w:hyperlink w:anchor="_Toc89265619" w:history="1">
        <w:r w:rsidRPr="00CB7178">
          <w:t>Глава 6. ПОЛОЖЕНИЯ О ВНЕСЕНИИ ИЗМЕНЕНИЙ В ПРАВИЛА</w:t>
        </w:r>
        <w:r w:rsidRPr="00CB7178">
          <w:rPr>
            <w:webHidden/>
          </w:rPr>
          <w:tab/>
        </w:r>
        <w:r w:rsidRPr="00CB7178">
          <w:rPr>
            <w:webHidden/>
          </w:rPr>
          <w:fldChar w:fldCharType="begin"/>
        </w:r>
        <w:r w:rsidRPr="00CB7178">
          <w:rPr>
            <w:webHidden/>
          </w:rPr>
          <w:instrText xml:space="preserve"> PAGEREF _Toc89265619 \h </w:instrText>
        </w:r>
        <w:r w:rsidRPr="00CB7178">
          <w:rPr>
            <w:webHidden/>
          </w:rPr>
        </w:r>
        <w:r w:rsidRPr="00CB7178">
          <w:rPr>
            <w:webHidden/>
          </w:rPr>
          <w:fldChar w:fldCharType="separate"/>
        </w:r>
        <w:r>
          <w:rPr>
            <w:noProof/>
            <w:webHidden/>
          </w:rPr>
          <w:t>39</w:t>
        </w:r>
        <w:r w:rsidRPr="00CB7178">
          <w:rPr>
            <w:webHidden/>
          </w:rPr>
          <w:fldChar w:fldCharType="end"/>
        </w:r>
      </w:hyperlink>
    </w:p>
    <w:p w:rsidR="001963A0" w:rsidRPr="00CB7178" w:rsidRDefault="001963A0" w:rsidP="001963A0">
      <w:pPr>
        <w:rPr>
          <w:rFonts w:eastAsiaTheme="minorEastAsia"/>
        </w:rPr>
      </w:pPr>
      <w:hyperlink w:anchor="_Toc89265620" w:history="1">
        <w:r w:rsidRPr="00CB7178">
          <w:t>Статья 18. Основание и право инициативы внесения изменений в Правила</w:t>
        </w:r>
        <w:r w:rsidRPr="00CB7178">
          <w:rPr>
            <w:webHidden/>
          </w:rPr>
          <w:tab/>
        </w:r>
        <w:r w:rsidRPr="00CB7178">
          <w:rPr>
            <w:webHidden/>
          </w:rPr>
          <w:fldChar w:fldCharType="begin"/>
        </w:r>
        <w:r w:rsidRPr="00CB7178">
          <w:rPr>
            <w:webHidden/>
          </w:rPr>
          <w:instrText xml:space="preserve"> PAGEREF _Toc89265620 \h </w:instrText>
        </w:r>
        <w:r w:rsidRPr="00CB7178">
          <w:rPr>
            <w:webHidden/>
          </w:rPr>
        </w:r>
        <w:r w:rsidRPr="00CB7178">
          <w:rPr>
            <w:webHidden/>
          </w:rPr>
          <w:fldChar w:fldCharType="separate"/>
        </w:r>
        <w:r>
          <w:rPr>
            <w:noProof/>
            <w:webHidden/>
          </w:rPr>
          <w:t>39</w:t>
        </w:r>
        <w:r w:rsidRPr="00CB7178">
          <w:rPr>
            <w:webHidden/>
          </w:rPr>
          <w:fldChar w:fldCharType="end"/>
        </w:r>
      </w:hyperlink>
    </w:p>
    <w:p w:rsidR="001963A0" w:rsidRPr="00CB7178" w:rsidRDefault="001963A0" w:rsidP="001963A0">
      <w:pPr>
        <w:rPr>
          <w:rFonts w:eastAsiaTheme="minorEastAsia"/>
        </w:rPr>
      </w:pPr>
      <w:hyperlink w:anchor="_Toc89265621" w:history="1">
        <w:r w:rsidRPr="00CB7178">
          <w:t>Статья 19. Внесение изменений в Правила</w:t>
        </w:r>
        <w:r w:rsidRPr="00CB7178">
          <w:rPr>
            <w:webHidden/>
          </w:rPr>
          <w:tab/>
        </w:r>
        <w:r w:rsidRPr="00CB7178">
          <w:rPr>
            <w:webHidden/>
          </w:rPr>
          <w:fldChar w:fldCharType="begin"/>
        </w:r>
        <w:r w:rsidRPr="00CB7178">
          <w:rPr>
            <w:webHidden/>
          </w:rPr>
          <w:instrText xml:space="preserve"> PAGEREF _Toc89265621 \h </w:instrText>
        </w:r>
        <w:r w:rsidRPr="00CB7178">
          <w:rPr>
            <w:webHidden/>
          </w:rPr>
        </w:r>
        <w:r w:rsidRPr="00CB7178">
          <w:rPr>
            <w:webHidden/>
          </w:rPr>
          <w:fldChar w:fldCharType="separate"/>
        </w:r>
        <w:r>
          <w:rPr>
            <w:noProof/>
            <w:webHidden/>
          </w:rPr>
          <w:t>40</w:t>
        </w:r>
        <w:r w:rsidRPr="00CB7178">
          <w:rPr>
            <w:webHidden/>
          </w:rPr>
          <w:fldChar w:fldCharType="end"/>
        </w:r>
      </w:hyperlink>
    </w:p>
    <w:p w:rsidR="001963A0" w:rsidRPr="00CB7178" w:rsidRDefault="001963A0" w:rsidP="001963A0">
      <w:pPr>
        <w:rPr>
          <w:rFonts w:eastAsiaTheme="minorEastAsia"/>
        </w:rPr>
      </w:pPr>
      <w:hyperlink w:anchor="_Toc89265622" w:history="1">
        <w:r w:rsidRPr="00CB7178">
          <w:t>Глава 7. ПОЛОЖЕНИЯ О РЕГУЛИРОВАНИИ ИНЫХ ВОПРОСОВ ЗЕМЛЕПОЛЬЗОВАНИЯ И ЗАСТРОЙКИ</w:t>
        </w:r>
        <w:r w:rsidRPr="00CB7178">
          <w:rPr>
            <w:webHidden/>
          </w:rPr>
          <w:tab/>
        </w:r>
        <w:r w:rsidRPr="00CB7178">
          <w:rPr>
            <w:webHidden/>
          </w:rPr>
          <w:fldChar w:fldCharType="begin"/>
        </w:r>
        <w:r w:rsidRPr="00CB7178">
          <w:rPr>
            <w:webHidden/>
          </w:rPr>
          <w:instrText xml:space="preserve"> PAGEREF _Toc89265622 \h </w:instrText>
        </w:r>
        <w:r w:rsidRPr="00CB7178">
          <w:rPr>
            <w:webHidden/>
          </w:rPr>
        </w:r>
        <w:r w:rsidRPr="00CB7178">
          <w:rPr>
            <w:webHidden/>
          </w:rPr>
          <w:fldChar w:fldCharType="separate"/>
        </w:r>
        <w:r>
          <w:rPr>
            <w:noProof/>
            <w:webHidden/>
          </w:rPr>
          <w:t>42</w:t>
        </w:r>
        <w:r w:rsidRPr="00CB7178">
          <w:rPr>
            <w:webHidden/>
          </w:rPr>
          <w:fldChar w:fldCharType="end"/>
        </w:r>
      </w:hyperlink>
    </w:p>
    <w:p w:rsidR="001963A0" w:rsidRPr="00CB7178" w:rsidRDefault="001963A0" w:rsidP="001963A0">
      <w:pPr>
        <w:rPr>
          <w:rFonts w:eastAsiaTheme="minorEastAsia"/>
        </w:rPr>
      </w:pPr>
      <w:hyperlink w:anchor="_Toc89265623" w:history="1">
        <w:r w:rsidRPr="00CB7178">
          <w:t>Статья 20. Предоставление земельных участков, находящихся в муниципальной собственности</w:t>
        </w:r>
        <w:r w:rsidRPr="00CB7178">
          <w:rPr>
            <w:webHidden/>
          </w:rPr>
          <w:tab/>
        </w:r>
        <w:r w:rsidRPr="00CB7178">
          <w:rPr>
            <w:webHidden/>
          </w:rPr>
          <w:fldChar w:fldCharType="begin"/>
        </w:r>
        <w:r w:rsidRPr="00CB7178">
          <w:rPr>
            <w:webHidden/>
          </w:rPr>
          <w:instrText xml:space="preserve"> PAGEREF _Toc89265623 \h </w:instrText>
        </w:r>
        <w:r w:rsidRPr="00CB7178">
          <w:rPr>
            <w:webHidden/>
          </w:rPr>
        </w:r>
        <w:r w:rsidRPr="00CB7178">
          <w:rPr>
            <w:webHidden/>
          </w:rPr>
          <w:fldChar w:fldCharType="separate"/>
        </w:r>
        <w:r>
          <w:rPr>
            <w:noProof/>
            <w:webHidden/>
          </w:rPr>
          <w:t>42</w:t>
        </w:r>
        <w:r w:rsidRPr="00CB7178">
          <w:rPr>
            <w:webHidden/>
          </w:rPr>
          <w:fldChar w:fldCharType="end"/>
        </w:r>
      </w:hyperlink>
    </w:p>
    <w:p w:rsidR="001963A0" w:rsidRPr="00CB7178" w:rsidRDefault="001963A0" w:rsidP="001963A0">
      <w:pPr>
        <w:rPr>
          <w:rFonts w:eastAsiaTheme="minorEastAsia"/>
        </w:rPr>
      </w:pPr>
      <w:hyperlink w:anchor="_Toc89265624" w:history="1">
        <w:r w:rsidRPr="00CB7178">
          <w:t>Статья 21. Изъятие земельных участков для муниципальных нужд</w:t>
        </w:r>
        <w:r w:rsidRPr="00CB7178">
          <w:rPr>
            <w:webHidden/>
          </w:rPr>
          <w:tab/>
        </w:r>
        <w:r w:rsidRPr="00CB7178">
          <w:rPr>
            <w:webHidden/>
          </w:rPr>
          <w:fldChar w:fldCharType="begin"/>
        </w:r>
        <w:r w:rsidRPr="00CB7178">
          <w:rPr>
            <w:webHidden/>
          </w:rPr>
          <w:instrText xml:space="preserve"> PAGEREF _Toc89265624 \h </w:instrText>
        </w:r>
        <w:r w:rsidRPr="00CB7178">
          <w:rPr>
            <w:webHidden/>
          </w:rPr>
        </w:r>
        <w:r w:rsidRPr="00CB7178">
          <w:rPr>
            <w:webHidden/>
          </w:rPr>
          <w:fldChar w:fldCharType="separate"/>
        </w:r>
        <w:r>
          <w:rPr>
            <w:noProof/>
            <w:webHidden/>
          </w:rPr>
          <w:t>42</w:t>
        </w:r>
        <w:r w:rsidRPr="00CB7178">
          <w:rPr>
            <w:webHidden/>
          </w:rPr>
          <w:fldChar w:fldCharType="end"/>
        </w:r>
      </w:hyperlink>
    </w:p>
    <w:p w:rsidR="001963A0" w:rsidRPr="00CB7178" w:rsidRDefault="001963A0" w:rsidP="001963A0">
      <w:pPr>
        <w:rPr>
          <w:rFonts w:eastAsiaTheme="minorEastAsia"/>
        </w:rPr>
      </w:pPr>
      <w:hyperlink w:anchor="_Toc89265625" w:history="1">
        <w:r w:rsidRPr="00CB7178">
          <w:t>Статья 22. Резервирование земель для муниципальных нужд</w:t>
        </w:r>
        <w:r w:rsidRPr="00CB7178">
          <w:rPr>
            <w:webHidden/>
          </w:rPr>
          <w:tab/>
        </w:r>
        <w:r w:rsidRPr="00CB7178">
          <w:rPr>
            <w:webHidden/>
          </w:rPr>
          <w:fldChar w:fldCharType="begin"/>
        </w:r>
        <w:r w:rsidRPr="00CB7178">
          <w:rPr>
            <w:webHidden/>
          </w:rPr>
          <w:instrText xml:space="preserve"> PAGEREF _Toc89265625 \h </w:instrText>
        </w:r>
        <w:r w:rsidRPr="00CB7178">
          <w:rPr>
            <w:webHidden/>
          </w:rPr>
        </w:r>
        <w:r w:rsidRPr="00CB7178">
          <w:rPr>
            <w:webHidden/>
          </w:rPr>
          <w:fldChar w:fldCharType="separate"/>
        </w:r>
        <w:r>
          <w:rPr>
            <w:noProof/>
            <w:webHidden/>
          </w:rPr>
          <w:t>42</w:t>
        </w:r>
        <w:r w:rsidRPr="00CB7178">
          <w:rPr>
            <w:webHidden/>
          </w:rPr>
          <w:fldChar w:fldCharType="end"/>
        </w:r>
      </w:hyperlink>
    </w:p>
    <w:p w:rsidR="001963A0" w:rsidRPr="00CB7178" w:rsidRDefault="001963A0" w:rsidP="001963A0">
      <w:pPr>
        <w:rPr>
          <w:rFonts w:eastAsiaTheme="minorEastAsia"/>
        </w:rPr>
      </w:pPr>
      <w:hyperlink w:anchor="_Toc89265626" w:history="1">
        <w:r w:rsidRPr="00CB7178">
          <w:t>Статья 23. Установление публичных сервитутов</w:t>
        </w:r>
        <w:r w:rsidRPr="00CB7178">
          <w:rPr>
            <w:webHidden/>
          </w:rPr>
          <w:tab/>
        </w:r>
        <w:r w:rsidRPr="00CB7178">
          <w:rPr>
            <w:webHidden/>
          </w:rPr>
          <w:fldChar w:fldCharType="begin"/>
        </w:r>
        <w:r w:rsidRPr="00CB7178">
          <w:rPr>
            <w:webHidden/>
          </w:rPr>
          <w:instrText xml:space="preserve"> PAGEREF _Toc89265626 \h </w:instrText>
        </w:r>
        <w:r w:rsidRPr="00CB7178">
          <w:rPr>
            <w:webHidden/>
          </w:rPr>
        </w:r>
        <w:r w:rsidRPr="00CB7178">
          <w:rPr>
            <w:webHidden/>
          </w:rPr>
          <w:fldChar w:fldCharType="separate"/>
        </w:r>
        <w:r>
          <w:rPr>
            <w:noProof/>
            <w:webHidden/>
          </w:rPr>
          <w:t>43</w:t>
        </w:r>
        <w:r w:rsidRPr="00CB7178">
          <w:rPr>
            <w:webHidden/>
          </w:rPr>
          <w:fldChar w:fldCharType="end"/>
        </w:r>
      </w:hyperlink>
    </w:p>
    <w:p w:rsidR="001963A0" w:rsidRPr="00CB7178" w:rsidRDefault="001963A0" w:rsidP="001963A0">
      <w:pPr>
        <w:rPr>
          <w:rFonts w:eastAsiaTheme="minorEastAsia"/>
        </w:rPr>
      </w:pPr>
      <w:hyperlink w:anchor="_Toc89265627" w:history="1">
        <w:r w:rsidRPr="00CB7178">
          <w:t>Статья 24. Основные принципы организации застройки на территории муниципального образования</w:t>
        </w:r>
        <w:r w:rsidRPr="00CB7178">
          <w:rPr>
            <w:webHidden/>
          </w:rPr>
          <w:tab/>
        </w:r>
        <w:r w:rsidRPr="00CB7178">
          <w:rPr>
            <w:webHidden/>
          </w:rPr>
          <w:fldChar w:fldCharType="begin"/>
        </w:r>
        <w:r w:rsidRPr="00CB7178">
          <w:rPr>
            <w:webHidden/>
          </w:rPr>
          <w:instrText xml:space="preserve"> PAGEREF _Toc89265627 \h </w:instrText>
        </w:r>
        <w:r w:rsidRPr="00CB7178">
          <w:rPr>
            <w:webHidden/>
          </w:rPr>
        </w:r>
        <w:r w:rsidRPr="00CB7178">
          <w:rPr>
            <w:webHidden/>
          </w:rPr>
          <w:fldChar w:fldCharType="separate"/>
        </w:r>
        <w:r>
          <w:rPr>
            <w:noProof/>
            <w:webHidden/>
          </w:rPr>
          <w:t>44</w:t>
        </w:r>
        <w:r w:rsidRPr="00CB7178">
          <w:rPr>
            <w:webHidden/>
          </w:rPr>
          <w:fldChar w:fldCharType="end"/>
        </w:r>
      </w:hyperlink>
    </w:p>
    <w:p w:rsidR="001963A0" w:rsidRPr="00CB7178" w:rsidRDefault="001963A0" w:rsidP="001963A0">
      <w:pPr>
        <w:rPr>
          <w:rFonts w:eastAsiaTheme="minorEastAsia"/>
        </w:rPr>
      </w:pPr>
      <w:hyperlink w:anchor="_Toc89265628" w:history="1">
        <w:r w:rsidRPr="00CB7178">
          <w:t>Статья 25. Инженерная подготовка территории</w:t>
        </w:r>
        <w:r w:rsidRPr="00CB7178">
          <w:rPr>
            <w:webHidden/>
          </w:rPr>
          <w:tab/>
        </w:r>
        <w:r w:rsidRPr="00CB7178">
          <w:rPr>
            <w:webHidden/>
          </w:rPr>
          <w:fldChar w:fldCharType="begin"/>
        </w:r>
        <w:r w:rsidRPr="00CB7178">
          <w:rPr>
            <w:webHidden/>
          </w:rPr>
          <w:instrText xml:space="preserve"> PAGEREF _Toc89265628 \h </w:instrText>
        </w:r>
        <w:r w:rsidRPr="00CB7178">
          <w:rPr>
            <w:webHidden/>
          </w:rPr>
        </w:r>
        <w:r w:rsidRPr="00CB7178">
          <w:rPr>
            <w:webHidden/>
          </w:rPr>
          <w:fldChar w:fldCharType="separate"/>
        </w:r>
        <w:r>
          <w:rPr>
            <w:noProof/>
            <w:webHidden/>
          </w:rPr>
          <w:t>45</w:t>
        </w:r>
        <w:r w:rsidRPr="00CB7178">
          <w:rPr>
            <w:webHidden/>
          </w:rPr>
          <w:fldChar w:fldCharType="end"/>
        </w:r>
      </w:hyperlink>
    </w:p>
    <w:p w:rsidR="001963A0" w:rsidRPr="00CB7178" w:rsidRDefault="001963A0" w:rsidP="001963A0">
      <w:pPr>
        <w:rPr>
          <w:rFonts w:eastAsiaTheme="minorEastAsia"/>
        </w:rPr>
      </w:pPr>
      <w:hyperlink w:anchor="_Toc89265629" w:history="1">
        <w:r w:rsidRPr="00CB7178">
          <w:t>Статья 26. Выдача разрешения на строительство и разрешения на ввод объекта в эксплуатацию</w:t>
        </w:r>
        <w:r w:rsidRPr="00CB7178">
          <w:rPr>
            <w:webHidden/>
          </w:rPr>
          <w:tab/>
        </w:r>
        <w:r w:rsidRPr="00CB7178">
          <w:rPr>
            <w:webHidden/>
          </w:rPr>
          <w:fldChar w:fldCharType="begin"/>
        </w:r>
        <w:r w:rsidRPr="00CB7178">
          <w:rPr>
            <w:webHidden/>
          </w:rPr>
          <w:instrText xml:space="preserve"> PAGEREF _Toc89265629 \h </w:instrText>
        </w:r>
        <w:r w:rsidRPr="00CB7178">
          <w:rPr>
            <w:webHidden/>
          </w:rPr>
        </w:r>
        <w:r w:rsidRPr="00CB7178">
          <w:rPr>
            <w:webHidden/>
          </w:rPr>
          <w:fldChar w:fldCharType="separate"/>
        </w:r>
        <w:r>
          <w:rPr>
            <w:noProof/>
            <w:webHidden/>
          </w:rPr>
          <w:t>46</w:t>
        </w:r>
        <w:r w:rsidRPr="00CB7178">
          <w:rPr>
            <w:webHidden/>
          </w:rPr>
          <w:fldChar w:fldCharType="end"/>
        </w:r>
      </w:hyperlink>
    </w:p>
    <w:p w:rsidR="001963A0" w:rsidRPr="00CB7178" w:rsidRDefault="001963A0" w:rsidP="001963A0">
      <w:pPr>
        <w:rPr>
          <w:rFonts w:eastAsiaTheme="minorEastAsia"/>
        </w:rPr>
      </w:pPr>
      <w:hyperlink w:anchor="_Toc89265630" w:history="1">
        <w:r w:rsidRPr="00CB7178">
          <w:t>Статья 27. Строительный контроль и государственный строительный надзор</w:t>
        </w:r>
        <w:r w:rsidRPr="00CB7178">
          <w:rPr>
            <w:webHidden/>
          </w:rPr>
          <w:tab/>
        </w:r>
        <w:r w:rsidRPr="00CB7178">
          <w:rPr>
            <w:webHidden/>
          </w:rPr>
          <w:fldChar w:fldCharType="begin"/>
        </w:r>
        <w:r w:rsidRPr="00CB7178">
          <w:rPr>
            <w:webHidden/>
          </w:rPr>
          <w:instrText xml:space="preserve"> PAGEREF _Toc89265630 \h </w:instrText>
        </w:r>
        <w:r w:rsidRPr="00CB7178">
          <w:rPr>
            <w:webHidden/>
          </w:rPr>
        </w:r>
        <w:r w:rsidRPr="00CB7178">
          <w:rPr>
            <w:webHidden/>
          </w:rPr>
          <w:fldChar w:fldCharType="separate"/>
        </w:r>
        <w:r>
          <w:rPr>
            <w:noProof/>
            <w:webHidden/>
          </w:rPr>
          <w:t>46</w:t>
        </w:r>
        <w:r w:rsidRPr="00CB7178">
          <w:rPr>
            <w:webHidden/>
          </w:rPr>
          <w:fldChar w:fldCharType="end"/>
        </w:r>
      </w:hyperlink>
    </w:p>
    <w:p w:rsidR="001963A0" w:rsidRPr="00CB7178" w:rsidRDefault="001963A0" w:rsidP="001963A0">
      <w:pPr>
        <w:rPr>
          <w:rFonts w:eastAsiaTheme="minorEastAsia"/>
        </w:rPr>
      </w:pPr>
      <w:hyperlink w:anchor="_Toc89265631" w:history="1">
        <w:r w:rsidRPr="00CB7178">
          <w:t>Статья 28. Общие положения об информационной системе обеспечения градостроительной деятельности.</w:t>
        </w:r>
        <w:r w:rsidRPr="00CB7178">
          <w:rPr>
            <w:webHidden/>
          </w:rPr>
          <w:tab/>
        </w:r>
        <w:r w:rsidRPr="00CB7178">
          <w:rPr>
            <w:webHidden/>
          </w:rPr>
          <w:fldChar w:fldCharType="begin"/>
        </w:r>
        <w:r w:rsidRPr="00CB7178">
          <w:rPr>
            <w:webHidden/>
          </w:rPr>
          <w:instrText xml:space="preserve"> PAGEREF _Toc89265631 \h </w:instrText>
        </w:r>
        <w:r w:rsidRPr="00CB7178">
          <w:rPr>
            <w:webHidden/>
          </w:rPr>
        </w:r>
        <w:r w:rsidRPr="00CB7178">
          <w:rPr>
            <w:webHidden/>
          </w:rPr>
          <w:fldChar w:fldCharType="separate"/>
        </w:r>
        <w:r>
          <w:rPr>
            <w:noProof/>
            <w:webHidden/>
          </w:rPr>
          <w:t>47</w:t>
        </w:r>
        <w:r w:rsidRPr="00CB7178">
          <w:rPr>
            <w:webHidden/>
          </w:rPr>
          <w:fldChar w:fldCharType="end"/>
        </w:r>
      </w:hyperlink>
    </w:p>
    <w:p w:rsidR="001963A0" w:rsidRPr="00CB7178" w:rsidRDefault="001963A0" w:rsidP="001963A0">
      <w:pPr>
        <w:rPr>
          <w:rFonts w:eastAsiaTheme="minorEastAsia"/>
        </w:rPr>
      </w:pPr>
      <w:hyperlink w:anchor="_Toc89265632" w:history="1">
        <w:r w:rsidRPr="00CB7178">
          <w:t>Статья 29. Состав документов и материалов, размещаемых в информационной системе обеспечения градостроительной деятельности.</w:t>
        </w:r>
        <w:r w:rsidRPr="00CB7178">
          <w:rPr>
            <w:webHidden/>
          </w:rPr>
          <w:tab/>
        </w:r>
        <w:r w:rsidRPr="00CB7178">
          <w:rPr>
            <w:webHidden/>
          </w:rPr>
          <w:fldChar w:fldCharType="begin"/>
        </w:r>
        <w:r w:rsidRPr="00CB7178">
          <w:rPr>
            <w:webHidden/>
          </w:rPr>
          <w:instrText xml:space="preserve"> PAGEREF _Toc89265632 \h </w:instrText>
        </w:r>
        <w:r w:rsidRPr="00CB7178">
          <w:rPr>
            <w:webHidden/>
          </w:rPr>
        </w:r>
        <w:r w:rsidRPr="00CB7178">
          <w:rPr>
            <w:webHidden/>
          </w:rPr>
          <w:fldChar w:fldCharType="separate"/>
        </w:r>
        <w:r>
          <w:rPr>
            <w:noProof/>
            <w:webHidden/>
          </w:rPr>
          <w:t>47</w:t>
        </w:r>
        <w:r w:rsidRPr="00CB7178">
          <w:rPr>
            <w:webHidden/>
          </w:rPr>
          <w:fldChar w:fldCharType="end"/>
        </w:r>
      </w:hyperlink>
    </w:p>
    <w:p w:rsidR="001963A0" w:rsidRPr="00CB7178" w:rsidRDefault="001963A0" w:rsidP="001963A0">
      <w:pPr>
        <w:rPr>
          <w:rFonts w:eastAsiaTheme="minorEastAsia"/>
        </w:rPr>
      </w:pPr>
      <w:hyperlink w:anchor="_Toc89265633" w:history="1">
        <w:r w:rsidRPr="00CB7178">
          <w:t>Статья 30.  Контроль за использованием объектов недвижимости.</w:t>
        </w:r>
        <w:r w:rsidRPr="00CB7178">
          <w:rPr>
            <w:webHidden/>
          </w:rPr>
          <w:tab/>
        </w:r>
        <w:r w:rsidRPr="00CB7178">
          <w:rPr>
            <w:webHidden/>
          </w:rPr>
          <w:fldChar w:fldCharType="begin"/>
        </w:r>
        <w:r w:rsidRPr="00CB7178">
          <w:rPr>
            <w:webHidden/>
          </w:rPr>
          <w:instrText xml:space="preserve"> PAGEREF _Toc89265633 \h </w:instrText>
        </w:r>
        <w:r w:rsidRPr="00CB7178">
          <w:rPr>
            <w:webHidden/>
          </w:rPr>
        </w:r>
        <w:r w:rsidRPr="00CB7178">
          <w:rPr>
            <w:webHidden/>
          </w:rPr>
          <w:fldChar w:fldCharType="separate"/>
        </w:r>
        <w:r>
          <w:rPr>
            <w:noProof/>
            <w:webHidden/>
          </w:rPr>
          <w:t>49</w:t>
        </w:r>
        <w:r w:rsidRPr="00CB7178">
          <w:rPr>
            <w:webHidden/>
          </w:rPr>
          <w:fldChar w:fldCharType="end"/>
        </w:r>
      </w:hyperlink>
    </w:p>
    <w:p w:rsidR="001963A0" w:rsidRPr="00CB7178" w:rsidRDefault="001963A0" w:rsidP="001963A0">
      <w:pPr>
        <w:rPr>
          <w:rFonts w:eastAsiaTheme="minorEastAsia"/>
        </w:rPr>
      </w:pPr>
      <w:hyperlink w:anchor="_Toc89265634" w:history="1">
        <w:r w:rsidRPr="00CB7178">
          <w:t>Статья 31. Ответственность за нарушение Правил.</w:t>
        </w:r>
        <w:r w:rsidRPr="00CB7178">
          <w:rPr>
            <w:webHidden/>
          </w:rPr>
          <w:tab/>
        </w:r>
        <w:r w:rsidRPr="00CB7178">
          <w:rPr>
            <w:webHidden/>
          </w:rPr>
          <w:fldChar w:fldCharType="begin"/>
        </w:r>
        <w:r w:rsidRPr="00CB7178">
          <w:rPr>
            <w:webHidden/>
          </w:rPr>
          <w:instrText xml:space="preserve"> PAGEREF _Toc89265634 \h </w:instrText>
        </w:r>
        <w:r w:rsidRPr="00CB7178">
          <w:rPr>
            <w:webHidden/>
          </w:rPr>
        </w:r>
        <w:r w:rsidRPr="00CB7178">
          <w:rPr>
            <w:webHidden/>
          </w:rPr>
          <w:fldChar w:fldCharType="separate"/>
        </w:r>
        <w:r>
          <w:rPr>
            <w:noProof/>
            <w:webHidden/>
          </w:rPr>
          <w:t>49</w:t>
        </w:r>
        <w:r w:rsidRPr="00CB7178">
          <w:rPr>
            <w:webHidden/>
          </w:rPr>
          <w:fldChar w:fldCharType="end"/>
        </w:r>
      </w:hyperlink>
    </w:p>
    <w:p w:rsidR="001963A0" w:rsidRPr="00CB7178" w:rsidRDefault="001963A0" w:rsidP="001963A0">
      <w:pPr>
        <w:rPr>
          <w:rFonts w:eastAsiaTheme="minorEastAsia"/>
        </w:rPr>
      </w:pPr>
      <w:hyperlink w:anchor="_Toc89265635" w:history="1">
        <w:r w:rsidRPr="00CB7178">
          <w:t>Раздел II. Карты градостроительного зонирования.</w:t>
        </w:r>
        <w:r w:rsidRPr="00CB7178">
          <w:rPr>
            <w:webHidden/>
          </w:rPr>
          <w:tab/>
        </w:r>
        <w:r w:rsidRPr="00CB7178">
          <w:rPr>
            <w:webHidden/>
          </w:rPr>
          <w:fldChar w:fldCharType="begin"/>
        </w:r>
        <w:r w:rsidRPr="00CB7178">
          <w:rPr>
            <w:webHidden/>
          </w:rPr>
          <w:instrText xml:space="preserve"> PAGEREF _Toc89265635 \h </w:instrText>
        </w:r>
        <w:r w:rsidRPr="00CB7178">
          <w:rPr>
            <w:webHidden/>
          </w:rPr>
        </w:r>
        <w:r w:rsidRPr="00CB7178">
          <w:rPr>
            <w:webHidden/>
          </w:rPr>
          <w:fldChar w:fldCharType="separate"/>
        </w:r>
        <w:r>
          <w:rPr>
            <w:noProof/>
            <w:webHidden/>
          </w:rPr>
          <w:t>50</w:t>
        </w:r>
        <w:r w:rsidRPr="00CB7178">
          <w:rPr>
            <w:webHidden/>
          </w:rPr>
          <w:fldChar w:fldCharType="end"/>
        </w:r>
      </w:hyperlink>
    </w:p>
    <w:p w:rsidR="001963A0" w:rsidRPr="00CB7178" w:rsidRDefault="001963A0" w:rsidP="001963A0">
      <w:pPr>
        <w:rPr>
          <w:rFonts w:eastAsiaTheme="minorEastAsia"/>
        </w:rPr>
      </w:pPr>
      <w:hyperlink w:anchor="_Toc89265636" w:history="1">
        <w:r w:rsidRPr="00CB7178">
          <w:t>Глава 8. КАРТА ГРАДОСТРОИТЕЛЬНОГО ЗОНИРОВАНИЯ, КАРТА ЗОН С ОСОБЫМИ УСЛОВИЯМИ ИСПОЛЬЗОВАНИЯ ТЕРРИТОРИИ</w:t>
        </w:r>
        <w:r w:rsidRPr="00CB7178">
          <w:rPr>
            <w:webHidden/>
          </w:rPr>
          <w:tab/>
        </w:r>
        <w:r w:rsidRPr="00CB7178">
          <w:rPr>
            <w:webHidden/>
          </w:rPr>
          <w:fldChar w:fldCharType="begin"/>
        </w:r>
        <w:r w:rsidRPr="00CB7178">
          <w:rPr>
            <w:webHidden/>
          </w:rPr>
          <w:instrText xml:space="preserve"> PAGEREF _Toc89265636 \h </w:instrText>
        </w:r>
        <w:r w:rsidRPr="00CB7178">
          <w:rPr>
            <w:webHidden/>
          </w:rPr>
        </w:r>
        <w:r w:rsidRPr="00CB7178">
          <w:rPr>
            <w:webHidden/>
          </w:rPr>
          <w:fldChar w:fldCharType="separate"/>
        </w:r>
        <w:r>
          <w:rPr>
            <w:noProof/>
            <w:webHidden/>
          </w:rPr>
          <w:t>50</w:t>
        </w:r>
        <w:r w:rsidRPr="00CB7178">
          <w:rPr>
            <w:webHidden/>
          </w:rPr>
          <w:fldChar w:fldCharType="end"/>
        </w:r>
      </w:hyperlink>
    </w:p>
    <w:p w:rsidR="001963A0" w:rsidRPr="00CB7178" w:rsidRDefault="001963A0" w:rsidP="001963A0">
      <w:pPr>
        <w:rPr>
          <w:rFonts w:eastAsiaTheme="minorEastAsia"/>
        </w:rPr>
      </w:pPr>
      <w:hyperlink w:anchor="_Toc89265637" w:history="1">
        <w:r w:rsidRPr="00CB7178">
          <w:t>Статья 32.  Карта градостроительного зонирования  территории населенных пунктов.</w:t>
        </w:r>
        <w:r w:rsidRPr="00CB7178">
          <w:rPr>
            <w:webHidden/>
          </w:rPr>
          <w:tab/>
        </w:r>
        <w:r w:rsidRPr="00CB7178">
          <w:rPr>
            <w:webHidden/>
          </w:rPr>
          <w:fldChar w:fldCharType="begin"/>
        </w:r>
        <w:r w:rsidRPr="00CB7178">
          <w:rPr>
            <w:webHidden/>
          </w:rPr>
          <w:instrText xml:space="preserve"> PAGEREF _Toc89265637 \h </w:instrText>
        </w:r>
        <w:r w:rsidRPr="00CB7178">
          <w:rPr>
            <w:webHidden/>
          </w:rPr>
        </w:r>
        <w:r w:rsidRPr="00CB7178">
          <w:rPr>
            <w:webHidden/>
          </w:rPr>
          <w:fldChar w:fldCharType="separate"/>
        </w:r>
        <w:r>
          <w:rPr>
            <w:noProof/>
            <w:webHidden/>
          </w:rPr>
          <w:t>50</w:t>
        </w:r>
        <w:r w:rsidRPr="00CB7178">
          <w:rPr>
            <w:webHidden/>
          </w:rPr>
          <w:fldChar w:fldCharType="end"/>
        </w:r>
      </w:hyperlink>
    </w:p>
    <w:p w:rsidR="001963A0" w:rsidRPr="00CB7178" w:rsidRDefault="001963A0" w:rsidP="001963A0">
      <w:pPr>
        <w:rPr>
          <w:rFonts w:eastAsiaTheme="minorEastAsia"/>
        </w:rPr>
      </w:pPr>
      <w:hyperlink w:anchor="_Toc89265638" w:history="1">
        <w:r w:rsidRPr="00CB7178">
          <w:t>Статья 33. Карта зон с особыми условиями использования территорий населённых пунктов.</w:t>
        </w:r>
        <w:r w:rsidRPr="00CB7178">
          <w:rPr>
            <w:webHidden/>
          </w:rPr>
          <w:tab/>
        </w:r>
        <w:r w:rsidRPr="00CB7178">
          <w:rPr>
            <w:webHidden/>
          </w:rPr>
          <w:fldChar w:fldCharType="begin"/>
        </w:r>
        <w:r w:rsidRPr="00CB7178">
          <w:rPr>
            <w:webHidden/>
          </w:rPr>
          <w:instrText xml:space="preserve"> PAGEREF _Toc89265638 \h </w:instrText>
        </w:r>
        <w:r w:rsidRPr="00CB7178">
          <w:rPr>
            <w:webHidden/>
          </w:rPr>
        </w:r>
        <w:r w:rsidRPr="00CB7178">
          <w:rPr>
            <w:webHidden/>
          </w:rPr>
          <w:fldChar w:fldCharType="separate"/>
        </w:r>
        <w:r>
          <w:rPr>
            <w:noProof/>
            <w:webHidden/>
          </w:rPr>
          <w:t>50</w:t>
        </w:r>
        <w:r w:rsidRPr="00CB7178">
          <w:rPr>
            <w:webHidden/>
          </w:rPr>
          <w:fldChar w:fldCharType="end"/>
        </w:r>
      </w:hyperlink>
    </w:p>
    <w:p w:rsidR="001963A0" w:rsidRPr="00CB7178" w:rsidRDefault="001963A0" w:rsidP="001963A0">
      <w:pPr>
        <w:rPr>
          <w:rFonts w:eastAsiaTheme="minorEastAsia"/>
        </w:rPr>
      </w:pPr>
      <w:hyperlink w:anchor="_Toc89265639" w:history="1">
        <w:r w:rsidRPr="00CB7178">
          <w:t>РАЗДЕЛ III. ГРАДОСТРОИТЕЛЬНЫЕ РЕГЛАМЕНТЫ</w:t>
        </w:r>
        <w:r w:rsidRPr="00CB7178">
          <w:rPr>
            <w:webHidden/>
          </w:rPr>
          <w:tab/>
        </w:r>
        <w:r w:rsidRPr="00CB7178">
          <w:rPr>
            <w:webHidden/>
          </w:rPr>
          <w:fldChar w:fldCharType="begin"/>
        </w:r>
        <w:r w:rsidRPr="00CB7178">
          <w:rPr>
            <w:webHidden/>
          </w:rPr>
          <w:instrText xml:space="preserve"> PAGEREF _Toc89265639 \h </w:instrText>
        </w:r>
        <w:r w:rsidRPr="00CB7178">
          <w:rPr>
            <w:webHidden/>
          </w:rPr>
        </w:r>
        <w:r w:rsidRPr="00CB7178">
          <w:rPr>
            <w:webHidden/>
          </w:rPr>
          <w:fldChar w:fldCharType="separate"/>
        </w:r>
        <w:r>
          <w:rPr>
            <w:noProof/>
            <w:webHidden/>
          </w:rPr>
          <w:t>51</w:t>
        </w:r>
        <w:r w:rsidRPr="00CB7178">
          <w:rPr>
            <w:webHidden/>
          </w:rPr>
          <w:fldChar w:fldCharType="end"/>
        </w:r>
      </w:hyperlink>
    </w:p>
    <w:p w:rsidR="001963A0" w:rsidRPr="00CB7178" w:rsidRDefault="001963A0" w:rsidP="001963A0">
      <w:pPr>
        <w:rPr>
          <w:rFonts w:eastAsiaTheme="minorEastAsia"/>
        </w:rPr>
      </w:pPr>
      <w:hyperlink w:anchor="_Toc89265640" w:history="1">
        <w:r w:rsidRPr="00CB7178">
          <w:t>Глава 9. 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Pr="00CB7178">
          <w:rPr>
            <w:webHidden/>
          </w:rPr>
          <w:tab/>
        </w:r>
        <w:r w:rsidRPr="00CB7178">
          <w:rPr>
            <w:webHidden/>
          </w:rPr>
          <w:fldChar w:fldCharType="begin"/>
        </w:r>
        <w:r w:rsidRPr="00CB7178">
          <w:rPr>
            <w:webHidden/>
          </w:rPr>
          <w:instrText xml:space="preserve"> PAGEREF _Toc89265640 \h </w:instrText>
        </w:r>
        <w:r w:rsidRPr="00CB7178">
          <w:rPr>
            <w:webHidden/>
          </w:rPr>
        </w:r>
        <w:r w:rsidRPr="00CB7178">
          <w:rPr>
            <w:webHidden/>
          </w:rPr>
          <w:fldChar w:fldCharType="separate"/>
        </w:r>
        <w:r>
          <w:rPr>
            <w:noProof/>
            <w:webHidden/>
          </w:rPr>
          <w:t>51</w:t>
        </w:r>
        <w:r w:rsidRPr="00CB7178">
          <w:rPr>
            <w:webHidden/>
          </w:rPr>
          <w:fldChar w:fldCharType="end"/>
        </w:r>
      </w:hyperlink>
    </w:p>
    <w:p w:rsidR="001963A0" w:rsidRPr="00CB7178" w:rsidRDefault="001963A0" w:rsidP="001963A0">
      <w:pPr>
        <w:rPr>
          <w:rFonts w:eastAsiaTheme="minorEastAsia"/>
        </w:rPr>
      </w:pPr>
      <w:hyperlink w:anchor="_Toc89265641" w:history="1">
        <w:r w:rsidRPr="00CB7178">
          <w:t>Статья 34.  Общие положения о территориальных зонах населенных пунктов.</w:t>
        </w:r>
        <w:r w:rsidRPr="00CB7178">
          <w:rPr>
            <w:webHidden/>
          </w:rPr>
          <w:tab/>
        </w:r>
        <w:r w:rsidRPr="00CB7178">
          <w:rPr>
            <w:webHidden/>
          </w:rPr>
          <w:fldChar w:fldCharType="begin"/>
        </w:r>
        <w:r w:rsidRPr="00CB7178">
          <w:rPr>
            <w:webHidden/>
          </w:rPr>
          <w:instrText xml:space="preserve"> PAGEREF _Toc89265641 \h </w:instrText>
        </w:r>
        <w:r w:rsidRPr="00CB7178">
          <w:rPr>
            <w:webHidden/>
          </w:rPr>
        </w:r>
        <w:r w:rsidRPr="00CB7178">
          <w:rPr>
            <w:webHidden/>
          </w:rPr>
          <w:fldChar w:fldCharType="separate"/>
        </w:r>
        <w:r>
          <w:rPr>
            <w:noProof/>
            <w:webHidden/>
          </w:rPr>
          <w:t>51</w:t>
        </w:r>
        <w:r w:rsidRPr="00CB7178">
          <w:rPr>
            <w:webHidden/>
          </w:rPr>
          <w:fldChar w:fldCharType="end"/>
        </w:r>
      </w:hyperlink>
    </w:p>
    <w:p w:rsidR="001963A0" w:rsidRPr="00CB7178" w:rsidRDefault="001963A0" w:rsidP="001963A0">
      <w:pPr>
        <w:rPr>
          <w:rFonts w:eastAsiaTheme="minorEastAsia"/>
        </w:rPr>
      </w:pPr>
      <w:hyperlink w:anchor="_Toc89265642" w:history="1">
        <w:r w:rsidRPr="00CB7178">
          <w:t>Статья 35.  Градостроительные регламенты по видам разрешенного использования в соответствии с территориальными зонами.</w:t>
        </w:r>
        <w:r w:rsidRPr="00CB7178">
          <w:rPr>
            <w:webHidden/>
          </w:rPr>
          <w:tab/>
        </w:r>
        <w:r w:rsidRPr="00CB7178">
          <w:rPr>
            <w:webHidden/>
          </w:rPr>
          <w:fldChar w:fldCharType="begin"/>
        </w:r>
        <w:r w:rsidRPr="00CB7178">
          <w:rPr>
            <w:webHidden/>
          </w:rPr>
          <w:instrText xml:space="preserve"> PAGEREF _Toc89265642 \h </w:instrText>
        </w:r>
        <w:r w:rsidRPr="00CB7178">
          <w:rPr>
            <w:webHidden/>
          </w:rPr>
        </w:r>
        <w:r w:rsidRPr="00CB7178">
          <w:rPr>
            <w:webHidden/>
          </w:rPr>
          <w:fldChar w:fldCharType="separate"/>
        </w:r>
        <w:r>
          <w:rPr>
            <w:noProof/>
            <w:webHidden/>
          </w:rPr>
          <w:t>53</w:t>
        </w:r>
        <w:r w:rsidRPr="00CB7178">
          <w:rPr>
            <w:webHidden/>
          </w:rPr>
          <w:fldChar w:fldCharType="end"/>
        </w:r>
      </w:hyperlink>
    </w:p>
    <w:p w:rsidR="001963A0" w:rsidRPr="00CB7178" w:rsidRDefault="001963A0" w:rsidP="001963A0">
      <w:pPr>
        <w:rPr>
          <w:rFonts w:eastAsiaTheme="minorEastAsia"/>
        </w:rPr>
      </w:pPr>
      <w:hyperlink w:anchor="_Toc89265643" w:history="1">
        <w:r w:rsidRPr="00CB7178">
          <w:t>Статья 36. Перечень видов разрешенного использования земельных участков и объектов капитального строительства для соответствующих территориальных зон.</w:t>
        </w:r>
        <w:r w:rsidRPr="00CB7178">
          <w:rPr>
            <w:webHidden/>
          </w:rPr>
          <w:tab/>
        </w:r>
        <w:r w:rsidRPr="00CB7178">
          <w:rPr>
            <w:webHidden/>
          </w:rPr>
          <w:fldChar w:fldCharType="begin"/>
        </w:r>
        <w:r w:rsidRPr="00CB7178">
          <w:rPr>
            <w:webHidden/>
          </w:rPr>
          <w:instrText xml:space="preserve"> PAGEREF _Toc89265643 \h </w:instrText>
        </w:r>
        <w:r w:rsidRPr="00CB7178">
          <w:rPr>
            <w:webHidden/>
          </w:rPr>
        </w:r>
        <w:r w:rsidRPr="00CB7178">
          <w:rPr>
            <w:webHidden/>
          </w:rPr>
          <w:fldChar w:fldCharType="separate"/>
        </w:r>
        <w:r>
          <w:rPr>
            <w:noProof/>
            <w:webHidden/>
          </w:rPr>
          <w:t>55</w:t>
        </w:r>
        <w:r w:rsidRPr="00CB7178">
          <w:rPr>
            <w:webHidden/>
          </w:rPr>
          <w:fldChar w:fldCharType="end"/>
        </w:r>
      </w:hyperlink>
    </w:p>
    <w:p w:rsidR="001963A0" w:rsidRPr="00CB7178" w:rsidRDefault="001963A0" w:rsidP="001963A0">
      <w:pPr>
        <w:rPr>
          <w:rFonts w:eastAsiaTheme="minorEastAsia"/>
        </w:rPr>
      </w:pPr>
      <w:hyperlink w:anchor="_Toc89265644" w:history="1">
        <w:r w:rsidRPr="00CB7178">
          <w:t>Ж-1. Зоназастройки индивидуальными, блокированными и  малоэтажными жилыми домами</w:t>
        </w:r>
        <w:r w:rsidRPr="00CB7178">
          <w:rPr>
            <w:webHidden/>
          </w:rPr>
          <w:tab/>
        </w:r>
        <w:r w:rsidRPr="00CB7178">
          <w:rPr>
            <w:webHidden/>
          </w:rPr>
          <w:fldChar w:fldCharType="begin"/>
        </w:r>
        <w:r w:rsidRPr="00CB7178">
          <w:rPr>
            <w:webHidden/>
          </w:rPr>
          <w:instrText xml:space="preserve"> PAGEREF _Toc89265644 \h </w:instrText>
        </w:r>
        <w:r w:rsidRPr="00CB7178">
          <w:rPr>
            <w:webHidden/>
          </w:rPr>
        </w:r>
        <w:r w:rsidRPr="00CB7178">
          <w:rPr>
            <w:webHidden/>
          </w:rPr>
          <w:fldChar w:fldCharType="separate"/>
        </w:r>
        <w:r>
          <w:rPr>
            <w:noProof/>
            <w:webHidden/>
          </w:rPr>
          <w:t>55</w:t>
        </w:r>
        <w:r w:rsidRPr="00CB7178">
          <w:rPr>
            <w:webHidden/>
          </w:rPr>
          <w:fldChar w:fldCharType="end"/>
        </w:r>
      </w:hyperlink>
    </w:p>
    <w:p w:rsidR="001963A0" w:rsidRPr="00CB7178" w:rsidRDefault="001963A0" w:rsidP="001963A0">
      <w:pPr>
        <w:rPr>
          <w:rFonts w:eastAsiaTheme="minorEastAsia"/>
        </w:rPr>
      </w:pPr>
      <w:hyperlink w:anchor="_Toc89265645" w:history="1">
        <w:r w:rsidRPr="00CB7178">
          <w:t>ОД-1. Зона делового, общественного и коммерческого назначения</w:t>
        </w:r>
        <w:r w:rsidRPr="00CB7178">
          <w:rPr>
            <w:webHidden/>
          </w:rPr>
          <w:tab/>
        </w:r>
        <w:r w:rsidRPr="00CB7178">
          <w:rPr>
            <w:webHidden/>
          </w:rPr>
          <w:fldChar w:fldCharType="begin"/>
        </w:r>
        <w:r w:rsidRPr="00CB7178">
          <w:rPr>
            <w:webHidden/>
          </w:rPr>
          <w:instrText xml:space="preserve"> PAGEREF _Toc89265645 \h </w:instrText>
        </w:r>
        <w:r w:rsidRPr="00CB7178">
          <w:rPr>
            <w:webHidden/>
          </w:rPr>
        </w:r>
        <w:r w:rsidRPr="00CB7178">
          <w:rPr>
            <w:webHidden/>
          </w:rPr>
          <w:fldChar w:fldCharType="separate"/>
        </w:r>
        <w:r>
          <w:rPr>
            <w:noProof/>
            <w:webHidden/>
          </w:rPr>
          <w:t>60</w:t>
        </w:r>
        <w:r w:rsidRPr="00CB7178">
          <w:rPr>
            <w:webHidden/>
          </w:rPr>
          <w:fldChar w:fldCharType="end"/>
        </w:r>
      </w:hyperlink>
    </w:p>
    <w:p w:rsidR="001963A0" w:rsidRPr="00CB7178" w:rsidRDefault="001963A0" w:rsidP="001963A0">
      <w:pPr>
        <w:rPr>
          <w:rFonts w:eastAsiaTheme="minorEastAsia"/>
        </w:rPr>
      </w:pPr>
      <w:hyperlink w:anchor="_Toc89265646" w:history="1">
        <w:r w:rsidRPr="00CB7178">
          <w:t>ИТ-1. Зонаинженерно-транспортной инфраструктуры</w:t>
        </w:r>
        <w:r w:rsidRPr="00CB7178">
          <w:rPr>
            <w:webHidden/>
          </w:rPr>
          <w:tab/>
        </w:r>
        <w:r w:rsidRPr="00CB7178">
          <w:rPr>
            <w:webHidden/>
          </w:rPr>
          <w:fldChar w:fldCharType="begin"/>
        </w:r>
        <w:r w:rsidRPr="00CB7178">
          <w:rPr>
            <w:webHidden/>
          </w:rPr>
          <w:instrText xml:space="preserve"> PAGEREF _Toc89265646 \h </w:instrText>
        </w:r>
        <w:r w:rsidRPr="00CB7178">
          <w:rPr>
            <w:webHidden/>
          </w:rPr>
        </w:r>
        <w:r w:rsidRPr="00CB7178">
          <w:rPr>
            <w:webHidden/>
          </w:rPr>
          <w:fldChar w:fldCharType="separate"/>
        </w:r>
        <w:r>
          <w:rPr>
            <w:noProof/>
            <w:webHidden/>
          </w:rPr>
          <w:t>65</w:t>
        </w:r>
        <w:r w:rsidRPr="00CB7178">
          <w:rPr>
            <w:webHidden/>
          </w:rPr>
          <w:fldChar w:fldCharType="end"/>
        </w:r>
      </w:hyperlink>
    </w:p>
    <w:p w:rsidR="001963A0" w:rsidRPr="00CB7178" w:rsidRDefault="001963A0" w:rsidP="001963A0">
      <w:pPr>
        <w:rPr>
          <w:rFonts w:eastAsiaTheme="minorEastAsia"/>
        </w:rPr>
      </w:pPr>
      <w:hyperlink w:anchor="_Toc89265647" w:history="1">
        <w:r w:rsidRPr="00CB7178">
          <w:t>П-1. Зона размещения производственных, коммунально-складских объектов</w:t>
        </w:r>
        <w:r w:rsidRPr="00CB7178">
          <w:rPr>
            <w:webHidden/>
          </w:rPr>
          <w:tab/>
        </w:r>
        <w:r w:rsidRPr="00CB7178">
          <w:rPr>
            <w:webHidden/>
          </w:rPr>
          <w:fldChar w:fldCharType="begin"/>
        </w:r>
        <w:r w:rsidRPr="00CB7178">
          <w:rPr>
            <w:webHidden/>
          </w:rPr>
          <w:instrText xml:space="preserve"> PAGEREF _Toc89265647 \h </w:instrText>
        </w:r>
        <w:r w:rsidRPr="00CB7178">
          <w:rPr>
            <w:webHidden/>
          </w:rPr>
        </w:r>
        <w:r w:rsidRPr="00CB7178">
          <w:rPr>
            <w:webHidden/>
          </w:rPr>
          <w:fldChar w:fldCharType="separate"/>
        </w:r>
        <w:r>
          <w:rPr>
            <w:noProof/>
            <w:webHidden/>
          </w:rPr>
          <w:t>70</w:t>
        </w:r>
        <w:r w:rsidRPr="00CB7178">
          <w:rPr>
            <w:webHidden/>
          </w:rPr>
          <w:fldChar w:fldCharType="end"/>
        </w:r>
      </w:hyperlink>
    </w:p>
    <w:p w:rsidR="001963A0" w:rsidRPr="00CB7178" w:rsidRDefault="001963A0" w:rsidP="001963A0">
      <w:pPr>
        <w:rPr>
          <w:rFonts w:eastAsiaTheme="minorEastAsia"/>
        </w:rPr>
      </w:pPr>
      <w:hyperlink w:anchor="_Toc89265648" w:history="1">
        <w:r w:rsidRPr="00CB7178">
          <w:t>Зона предназначена для размещения производственных, коммунально-складских объектов, иных объектов в соответствии с нижеприведенными видами использования земельных участков и объектов капитального строительства</w:t>
        </w:r>
        <w:r w:rsidRPr="00CB7178">
          <w:rPr>
            <w:webHidden/>
          </w:rPr>
          <w:tab/>
        </w:r>
        <w:r w:rsidRPr="00CB7178">
          <w:rPr>
            <w:webHidden/>
          </w:rPr>
          <w:fldChar w:fldCharType="begin"/>
        </w:r>
        <w:r w:rsidRPr="00CB7178">
          <w:rPr>
            <w:webHidden/>
          </w:rPr>
          <w:instrText xml:space="preserve"> PAGEREF _Toc89265648 \h </w:instrText>
        </w:r>
        <w:r w:rsidRPr="00CB7178">
          <w:rPr>
            <w:webHidden/>
          </w:rPr>
        </w:r>
        <w:r w:rsidRPr="00CB7178">
          <w:rPr>
            <w:webHidden/>
          </w:rPr>
          <w:fldChar w:fldCharType="separate"/>
        </w:r>
        <w:r>
          <w:rPr>
            <w:noProof/>
            <w:webHidden/>
          </w:rPr>
          <w:t>70</w:t>
        </w:r>
        <w:r w:rsidRPr="00CB7178">
          <w:rPr>
            <w:webHidden/>
          </w:rPr>
          <w:fldChar w:fldCharType="end"/>
        </w:r>
      </w:hyperlink>
    </w:p>
    <w:p w:rsidR="001963A0" w:rsidRPr="00CB7178" w:rsidRDefault="001963A0" w:rsidP="001963A0">
      <w:pPr>
        <w:rPr>
          <w:rFonts w:eastAsiaTheme="minorEastAsia"/>
        </w:rPr>
      </w:pPr>
      <w:hyperlink w:anchor="_Toc89265649" w:history="1">
        <w:r w:rsidRPr="00CB7178">
          <w:t>Р-1. Зона рекреационного назначения</w:t>
        </w:r>
        <w:r w:rsidRPr="00CB7178">
          <w:rPr>
            <w:webHidden/>
          </w:rPr>
          <w:tab/>
        </w:r>
        <w:r w:rsidRPr="00CB7178">
          <w:rPr>
            <w:webHidden/>
          </w:rPr>
          <w:fldChar w:fldCharType="begin"/>
        </w:r>
        <w:r w:rsidRPr="00CB7178">
          <w:rPr>
            <w:webHidden/>
          </w:rPr>
          <w:instrText xml:space="preserve"> PAGEREF _Toc89265649 \h </w:instrText>
        </w:r>
        <w:r w:rsidRPr="00CB7178">
          <w:rPr>
            <w:webHidden/>
          </w:rPr>
        </w:r>
        <w:r w:rsidRPr="00CB7178">
          <w:rPr>
            <w:webHidden/>
          </w:rPr>
          <w:fldChar w:fldCharType="separate"/>
        </w:r>
        <w:r>
          <w:rPr>
            <w:noProof/>
            <w:webHidden/>
          </w:rPr>
          <w:t>76</w:t>
        </w:r>
        <w:r w:rsidRPr="00CB7178">
          <w:rPr>
            <w:webHidden/>
          </w:rPr>
          <w:fldChar w:fldCharType="end"/>
        </w:r>
      </w:hyperlink>
    </w:p>
    <w:p w:rsidR="001963A0" w:rsidRPr="00CB7178" w:rsidRDefault="001963A0" w:rsidP="001963A0">
      <w:pPr>
        <w:rPr>
          <w:rFonts w:eastAsiaTheme="minorEastAsia"/>
        </w:rPr>
      </w:pPr>
      <w:hyperlink w:anchor="_Toc89265650" w:history="1">
        <w:r w:rsidRPr="00CB7178">
          <w:t>СН-1 Зона специального назначения, связанная с размещением захоронений</w:t>
        </w:r>
        <w:r w:rsidRPr="00CB7178">
          <w:rPr>
            <w:webHidden/>
          </w:rPr>
          <w:tab/>
        </w:r>
        <w:r w:rsidRPr="00CB7178">
          <w:rPr>
            <w:webHidden/>
          </w:rPr>
          <w:fldChar w:fldCharType="begin"/>
        </w:r>
        <w:r w:rsidRPr="00CB7178">
          <w:rPr>
            <w:webHidden/>
          </w:rPr>
          <w:instrText xml:space="preserve"> PAGEREF _Toc89265650 \h </w:instrText>
        </w:r>
        <w:r w:rsidRPr="00CB7178">
          <w:rPr>
            <w:webHidden/>
          </w:rPr>
        </w:r>
        <w:r w:rsidRPr="00CB7178">
          <w:rPr>
            <w:webHidden/>
          </w:rPr>
          <w:fldChar w:fldCharType="separate"/>
        </w:r>
        <w:r>
          <w:rPr>
            <w:noProof/>
            <w:webHidden/>
          </w:rPr>
          <w:t>82</w:t>
        </w:r>
        <w:r w:rsidRPr="00CB7178">
          <w:rPr>
            <w:webHidden/>
          </w:rPr>
          <w:fldChar w:fldCharType="end"/>
        </w:r>
      </w:hyperlink>
    </w:p>
    <w:p w:rsidR="001963A0" w:rsidRPr="00CB7178" w:rsidRDefault="001963A0" w:rsidP="001963A0">
      <w:pPr>
        <w:rPr>
          <w:rFonts w:eastAsiaTheme="minorEastAsia"/>
        </w:rPr>
      </w:pPr>
      <w:hyperlink w:anchor="_Toc89265651" w:history="1">
        <w:r w:rsidRPr="00CB7178">
          <w:t>СН-2 Зона специального назначения, связанная с размещением скотомогильников, полигонов  ТБО</w:t>
        </w:r>
        <w:r w:rsidRPr="00CB7178">
          <w:rPr>
            <w:webHidden/>
          </w:rPr>
          <w:tab/>
        </w:r>
        <w:r w:rsidRPr="00CB7178">
          <w:rPr>
            <w:webHidden/>
          </w:rPr>
          <w:fldChar w:fldCharType="begin"/>
        </w:r>
        <w:r w:rsidRPr="00CB7178">
          <w:rPr>
            <w:webHidden/>
          </w:rPr>
          <w:instrText xml:space="preserve"> PAGEREF _Toc89265651 \h </w:instrText>
        </w:r>
        <w:r w:rsidRPr="00CB7178">
          <w:rPr>
            <w:webHidden/>
          </w:rPr>
        </w:r>
        <w:r w:rsidRPr="00CB7178">
          <w:rPr>
            <w:webHidden/>
          </w:rPr>
          <w:fldChar w:fldCharType="separate"/>
        </w:r>
        <w:r>
          <w:rPr>
            <w:noProof/>
            <w:webHidden/>
          </w:rPr>
          <w:t>84</w:t>
        </w:r>
        <w:r w:rsidRPr="00CB7178">
          <w:rPr>
            <w:webHidden/>
          </w:rPr>
          <w:fldChar w:fldCharType="end"/>
        </w:r>
      </w:hyperlink>
    </w:p>
    <w:p w:rsidR="001963A0" w:rsidRPr="00CB7178" w:rsidRDefault="001963A0" w:rsidP="001963A0">
      <w:pPr>
        <w:rPr>
          <w:rFonts w:eastAsiaTheme="minorEastAsia"/>
        </w:rPr>
      </w:pPr>
      <w:hyperlink w:anchor="_Toc89265652" w:history="1">
        <w:r w:rsidRPr="00CB7178">
          <w:t>СХ-1. Зона сельскохозяйственного назначения, с входящими в состав сельскохозяйственными угодьями*</w:t>
        </w:r>
        <w:r w:rsidRPr="00CB7178">
          <w:rPr>
            <w:webHidden/>
          </w:rPr>
          <w:tab/>
        </w:r>
        <w:r w:rsidRPr="00CB7178">
          <w:rPr>
            <w:webHidden/>
          </w:rPr>
          <w:fldChar w:fldCharType="begin"/>
        </w:r>
        <w:r w:rsidRPr="00CB7178">
          <w:rPr>
            <w:webHidden/>
          </w:rPr>
          <w:instrText xml:space="preserve"> PAGEREF _Toc89265652 \h </w:instrText>
        </w:r>
        <w:r w:rsidRPr="00CB7178">
          <w:rPr>
            <w:webHidden/>
          </w:rPr>
        </w:r>
        <w:r w:rsidRPr="00CB7178">
          <w:rPr>
            <w:webHidden/>
          </w:rPr>
          <w:fldChar w:fldCharType="separate"/>
        </w:r>
        <w:r>
          <w:rPr>
            <w:noProof/>
            <w:webHidden/>
          </w:rPr>
          <w:t>86</w:t>
        </w:r>
        <w:r w:rsidRPr="00CB7178">
          <w:rPr>
            <w:webHidden/>
          </w:rPr>
          <w:fldChar w:fldCharType="end"/>
        </w:r>
      </w:hyperlink>
    </w:p>
    <w:p w:rsidR="001963A0" w:rsidRPr="00CB7178" w:rsidRDefault="001963A0" w:rsidP="001963A0">
      <w:pPr>
        <w:rPr>
          <w:rFonts w:eastAsiaTheme="minorEastAsia"/>
        </w:rPr>
      </w:pPr>
      <w:hyperlink w:anchor="_Toc89265653" w:history="1">
        <w:r w:rsidRPr="00CB7178">
          <w:t>Статья 37.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Pr="00CB7178">
          <w:rPr>
            <w:webHidden/>
          </w:rPr>
          <w:tab/>
        </w:r>
        <w:r w:rsidRPr="00CB7178">
          <w:rPr>
            <w:webHidden/>
          </w:rPr>
          <w:fldChar w:fldCharType="begin"/>
        </w:r>
        <w:r w:rsidRPr="00CB7178">
          <w:rPr>
            <w:webHidden/>
          </w:rPr>
          <w:instrText xml:space="preserve"> PAGEREF _Toc89265653 \h </w:instrText>
        </w:r>
        <w:r w:rsidRPr="00CB7178">
          <w:rPr>
            <w:webHidden/>
          </w:rPr>
        </w:r>
        <w:r w:rsidRPr="00CB7178">
          <w:rPr>
            <w:webHidden/>
          </w:rPr>
          <w:fldChar w:fldCharType="separate"/>
        </w:r>
        <w:r>
          <w:rPr>
            <w:noProof/>
            <w:webHidden/>
          </w:rPr>
          <w:t>92</w:t>
        </w:r>
        <w:r w:rsidRPr="00CB7178">
          <w:rPr>
            <w:webHidden/>
          </w:rPr>
          <w:fldChar w:fldCharType="end"/>
        </w:r>
      </w:hyperlink>
    </w:p>
    <w:p w:rsidR="001963A0" w:rsidRPr="00CB7178" w:rsidRDefault="001963A0" w:rsidP="001963A0">
      <w:pPr>
        <w:rPr>
          <w:rFonts w:eastAsiaTheme="minorEastAsia"/>
        </w:rPr>
      </w:pPr>
      <w:hyperlink w:anchor="_Toc89265654" w:history="1">
        <w:r w:rsidRPr="00CB7178">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Pr="00CB7178">
          <w:rPr>
            <w:webHidden/>
          </w:rPr>
          <w:tab/>
        </w:r>
        <w:r w:rsidRPr="00CB7178">
          <w:rPr>
            <w:webHidden/>
          </w:rPr>
          <w:fldChar w:fldCharType="begin"/>
        </w:r>
        <w:r w:rsidRPr="00CB7178">
          <w:rPr>
            <w:webHidden/>
          </w:rPr>
          <w:instrText xml:space="preserve"> PAGEREF _Toc89265654 \h </w:instrText>
        </w:r>
        <w:r w:rsidRPr="00CB7178">
          <w:rPr>
            <w:webHidden/>
          </w:rPr>
        </w:r>
        <w:r w:rsidRPr="00CB7178">
          <w:rPr>
            <w:webHidden/>
          </w:rPr>
          <w:fldChar w:fldCharType="separate"/>
        </w:r>
        <w:r>
          <w:rPr>
            <w:noProof/>
            <w:webHidden/>
          </w:rPr>
          <w:t>108</w:t>
        </w:r>
        <w:r w:rsidRPr="00CB7178">
          <w:rPr>
            <w:webHidden/>
          </w:rPr>
          <w:fldChar w:fldCharType="end"/>
        </w:r>
      </w:hyperlink>
    </w:p>
    <w:p w:rsidR="001963A0" w:rsidRPr="00CB7178" w:rsidRDefault="001963A0" w:rsidP="001963A0">
      <w:r w:rsidRPr="00CB7178">
        <w:fldChar w:fldCharType="end"/>
      </w:r>
    </w:p>
    <w:p w:rsidR="001963A0" w:rsidRPr="00CB7178" w:rsidRDefault="001963A0" w:rsidP="001963A0">
      <w:r w:rsidRPr="00CB7178">
        <w:rPr>
          <w:rFonts w:eastAsia="Calibri"/>
        </w:rPr>
        <w:br w:type="page"/>
      </w:r>
      <w:bookmarkStart w:id="6" w:name="_Toc89265596"/>
      <w:bookmarkStart w:id="7" w:name="_Toc16084455"/>
      <w:r w:rsidRPr="00CB7178">
        <w:t>Раздел I. Порядок применения правили внесения в них изменений.</w:t>
      </w:r>
      <w:bookmarkEnd w:id="6"/>
    </w:p>
    <w:p w:rsidR="001963A0" w:rsidRPr="00CB7178" w:rsidRDefault="001963A0" w:rsidP="001963A0">
      <w:bookmarkStart w:id="8" w:name="_Toc89265597"/>
      <w:r w:rsidRPr="00CB7178">
        <w:t xml:space="preserve">Глава 1. </w:t>
      </w:r>
      <w:bookmarkEnd w:id="7"/>
      <w:r w:rsidRPr="00CB7178">
        <w:t>ОБЩИЕ ПОЛОЖЕНИЯ</w:t>
      </w:r>
      <w:bookmarkEnd w:id="8"/>
    </w:p>
    <w:p w:rsidR="001963A0" w:rsidRPr="00CB7178" w:rsidRDefault="001963A0" w:rsidP="001963A0">
      <w:bookmarkStart w:id="9" w:name="_Toc252392597"/>
      <w:bookmarkStart w:id="10" w:name="_Toc381106577"/>
      <w:bookmarkStart w:id="11" w:name="_Toc381107683"/>
      <w:bookmarkStart w:id="12" w:name="_Toc381111018"/>
      <w:bookmarkStart w:id="13" w:name="_Toc16084456"/>
      <w:bookmarkStart w:id="14" w:name="_Toc89265598"/>
      <w:r w:rsidRPr="00CB7178">
        <w:t xml:space="preserve">Статья 1. Основные определения и термины, используемые в правилах землепользования и застройки </w:t>
      </w:r>
      <w:bookmarkEnd w:id="9"/>
      <w:r w:rsidRPr="00CB7178">
        <w:t>МО Днепровский сельсовет</w:t>
      </w:r>
      <w:bookmarkEnd w:id="10"/>
      <w:bookmarkEnd w:id="11"/>
      <w:bookmarkEnd w:id="12"/>
      <w:bookmarkEnd w:id="13"/>
      <w:r w:rsidRPr="00CB7178">
        <w:t>.</w:t>
      </w:r>
      <w:bookmarkEnd w:id="14"/>
    </w:p>
    <w:p w:rsidR="001963A0" w:rsidRPr="00CB7178" w:rsidRDefault="001963A0" w:rsidP="001963A0">
      <w:r w:rsidRPr="00CB7178">
        <w:t>Понятия, используемые в настоящих Правилах, применяются в значениях, соответствующих Градостроительному Кодексу РФ:</w:t>
      </w:r>
    </w:p>
    <w:p w:rsidR="001963A0" w:rsidRPr="00CB7178" w:rsidRDefault="001963A0" w:rsidP="001963A0">
      <w:r w:rsidRPr="00CB7178">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963A0" w:rsidRPr="00CB7178" w:rsidRDefault="001963A0" w:rsidP="001963A0">
      <w:r w:rsidRPr="00CB7178">
        <w:t>Градостроительная деятельность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963A0" w:rsidRPr="00CB7178" w:rsidRDefault="001963A0" w:rsidP="001963A0">
      <w:r w:rsidRPr="00CB7178">
        <w:t>Градостроительное зонирование - зонирование территорий муниципальных образований в целях определения территориальных зон и установления радостроительных регламентов;</w:t>
      </w:r>
    </w:p>
    <w:p w:rsidR="001963A0" w:rsidRPr="00CB7178" w:rsidRDefault="001963A0" w:rsidP="001963A0">
      <w:r w:rsidRPr="00CB7178">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963A0" w:rsidRPr="00CB7178" w:rsidRDefault="001963A0" w:rsidP="001963A0">
      <w:r w:rsidRPr="00CB7178">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963A0" w:rsidRPr="00CB7178" w:rsidRDefault="001963A0" w:rsidP="001963A0">
      <w:r w:rsidRPr="00CB7178">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963A0" w:rsidRPr="00CB7178" w:rsidRDefault="001963A0" w:rsidP="001963A0">
      <w:r w:rsidRPr="00CB7178">
        <w:t>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963A0" w:rsidRPr="00CB7178" w:rsidRDefault="001963A0" w:rsidP="001963A0">
      <w:r w:rsidRPr="00CB7178">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63A0" w:rsidRPr="00CB7178" w:rsidRDefault="001963A0" w:rsidP="001963A0">
      <w:r w:rsidRPr="00CB7178">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1963A0" w:rsidRPr="00CB7178" w:rsidRDefault="001963A0" w:rsidP="001963A0">
      <w:r w:rsidRPr="00CB7178">
        <w:t>Капитальный ремонт объектов капитального строительства(за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963A0" w:rsidRPr="00CB7178" w:rsidRDefault="001963A0" w:rsidP="001963A0">
      <w:r w:rsidRPr="00CB7178">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963A0" w:rsidRPr="00CB7178" w:rsidRDefault="001963A0" w:rsidP="001963A0">
      <w:r w:rsidRPr="00CB7178">
        <w:t>Красные линии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963A0" w:rsidRPr="00CB7178" w:rsidRDefault="001963A0" w:rsidP="001963A0">
      <w:r w:rsidRPr="00CB7178">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963A0" w:rsidRPr="00CB7178" w:rsidRDefault="001963A0" w:rsidP="001963A0">
      <w:r w:rsidRPr="00CB7178">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963A0" w:rsidRPr="00CB7178" w:rsidRDefault="001963A0" w:rsidP="001963A0">
      <w:r w:rsidRPr="00CB7178">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963A0" w:rsidRPr="00CB7178" w:rsidRDefault="001963A0" w:rsidP="001963A0">
      <w:r w:rsidRPr="00CB7178">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963A0" w:rsidRPr="00CB7178" w:rsidRDefault="001963A0" w:rsidP="001963A0">
      <w:r w:rsidRPr="00CB7178">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63A0" w:rsidRPr="00CB7178" w:rsidRDefault="001963A0" w:rsidP="001963A0">
      <w:r w:rsidRPr="00CB7178">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963A0" w:rsidRPr="00CB7178" w:rsidRDefault="001963A0" w:rsidP="001963A0">
      <w:r w:rsidRPr="00CB7178">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963A0" w:rsidRPr="00CB7178" w:rsidRDefault="001963A0" w:rsidP="001963A0">
      <w:r w:rsidRPr="00CB7178">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963A0" w:rsidRPr="00CB7178" w:rsidRDefault="001963A0" w:rsidP="001963A0">
      <w:r w:rsidRPr="00CB7178">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963A0" w:rsidRPr="00CB7178" w:rsidRDefault="001963A0" w:rsidP="001963A0">
      <w:r w:rsidRPr="00CB7178">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963A0" w:rsidRPr="00CB7178" w:rsidRDefault="001963A0" w:rsidP="001963A0">
      <w:r w:rsidRPr="00CB7178">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63A0" w:rsidRPr="00CB7178" w:rsidRDefault="001963A0" w:rsidP="001963A0">
      <w:r w:rsidRPr="00CB7178">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963A0" w:rsidRPr="00CB7178" w:rsidRDefault="001963A0" w:rsidP="001963A0">
      <w:r w:rsidRPr="00CB7178">
        <w:t>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963A0" w:rsidRPr="00CB7178" w:rsidRDefault="001963A0" w:rsidP="001963A0">
      <w:r w:rsidRPr="00CB7178">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963A0" w:rsidRPr="00CB7178" w:rsidRDefault="001963A0" w:rsidP="001963A0">
      <w:r w:rsidRPr="00CB7178">
        <w:t>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1963A0" w:rsidRPr="00CB7178" w:rsidRDefault="001963A0" w:rsidP="001963A0">
      <w:r w:rsidRPr="00CB7178">
        <w:t>Реконструкцияобъектов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963A0" w:rsidRPr="00CB7178" w:rsidRDefault="001963A0" w:rsidP="001963A0">
      <w:r w:rsidRPr="00CB7178">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963A0" w:rsidRPr="00CB7178" w:rsidRDefault="001963A0" w:rsidP="001963A0">
      <w:r w:rsidRPr="00CB7178">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963A0" w:rsidRPr="00CB7178" w:rsidRDefault="001963A0" w:rsidP="001963A0">
      <w:r w:rsidRPr="00CB7178">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963A0" w:rsidRPr="00CB7178" w:rsidRDefault="001963A0" w:rsidP="001963A0">
      <w:r w:rsidRPr="00CB7178">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963A0" w:rsidRPr="00CB7178" w:rsidRDefault="001963A0" w:rsidP="001963A0">
      <w:r w:rsidRPr="00CB7178">
        <w:t>Строительство - создание зданий, строений, сооружений (в том числе на месте сносимых объектов капитального строительства);</w:t>
      </w:r>
    </w:p>
    <w:p w:rsidR="001963A0" w:rsidRPr="00CB7178" w:rsidRDefault="001963A0" w:rsidP="001963A0">
      <w:r w:rsidRPr="00CB7178">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963A0" w:rsidRPr="00CB7178" w:rsidRDefault="001963A0" w:rsidP="001963A0">
      <w:r w:rsidRPr="00CB7178">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963A0" w:rsidRPr="00CB7178" w:rsidRDefault="001963A0" w:rsidP="001963A0">
      <w:r w:rsidRPr="00CB7178">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63A0" w:rsidRPr="00CB7178" w:rsidRDefault="001963A0" w:rsidP="001963A0">
      <w:r w:rsidRPr="00CB7178">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1963A0" w:rsidRPr="00CB7178" w:rsidRDefault="001963A0" w:rsidP="001963A0">
      <w:r w:rsidRPr="00CB7178">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963A0" w:rsidRPr="00CB7178" w:rsidRDefault="001963A0" w:rsidP="001963A0">
      <w:r w:rsidRPr="00CB7178">
        <w:t>Функциональные зоны - зоны, для которых документами территориального планирования определены границы и функциональное назначение;</w:t>
      </w:r>
    </w:p>
    <w:p w:rsidR="001963A0" w:rsidRPr="00CB7178" w:rsidRDefault="001963A0" w:rsidP="001963A0">
      <w:r w:rsidRPr="00CB7178">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963A0" w:rsidRPr="00CB7178" w:rsidRDefault="001963A0" w:rsidP="001963A0">
      <w:r w:rsidRPr="00CB7178">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963A0" w:rsidRPr="00CB7178" w:rsidRDefault="001963A0" w:rsidP="001963A0"/>
    <w:p w:rsidR="001963A0" w:rsidRPr="00CB7178" w:rsidRDefault="001963A0" w:rsidP="001963A0">
      <w:bookmarkStart w:id="15" w:name="_Toc523901310"/>
      <w:bookmarkStart w:id="16" w:name="_Toc526885819"/>
      <w:bookmarkStart w:id="17" w:name="_Toc527023116"/>
      <w:bookmarkStart w:id="18" w:name="_Toc16084457"/>
      <w:bookmarkStart w:id="19" w:name="_Toc89265599"/>
      <w:r w:rsidRPr="00CB7178">
        <w:t>Статья 2. Область применения настоящих Правил</w:t>
      </w:r>
      <w:bookmarkEnd w:id="15"/>
      <w:bookmarkEnd w:id="16"/>
      <w:bookmarkEnd w:id="17"/>
      <w:bookmarkEnd w:id="18"/>
      <w:bookmarkEnd w:id="19"/>
    </w:p>
    <w:p w:rsidR="001963A0" w:rsidRPr="00CB7178" w:rsidRDefault="001963A0" w:rsidP="001963A0">
      <w:r w:rsidRPr="00CB7178">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1963A0" w:rsidRPr="00CB7178" w:rsidRDefault="001963A0" w:rsidP="001963A0">
      <w:r w:rsidRPr="00CB7178">
        <w:t>1. «Правила» распространяются на всю территорию муниципального образования Днепровский сельсовет.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1963A0" w:rsidRPr="00CB7178" w:rsidRDefault="001963A0" w:rsidP="001963A0">
      <w:r w:rsidRPr="00CB7178">
        <w:t>2. «Правила» применяются:</w:t>
      </w:r>
    </w:p>
    <w:p w:rsidR="001963A0" w:rsidRPr="00CB7178" w:rsidRDefault="001963A0" w:rsidP="001963A0">
      <w:r w:rsidRPr="00CB7178">
        <w:t>1) при подготовке, проверке и утверждении документации по планировке территории и градостроительных планов земельных участков;</w:t>
      </w:r>
    </w:p>
    <w:p w:rsidR="001963A0" w:rsidRPr="00CB7178" w:rsidRDefault="001963A0" w:rsidP="001963A0">
      <w:r w:rsidRPr="00CB7178">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1963A0" w:rsidRPr="00CB7178" w:rsidRDefault="001963A0" w:rsidP="001963A0">
      <w:r w:rsidRPr="00CB7178">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1963A0" w:rsidRPr="00CB7178" w:rsidRDefault="001963A0" w:rsidP="001963A0">
      <w:r w:rsidRPr="00CB7178">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1963A0" w:rsidRPr="00CB7178" w:rsidRDefault="001963A0" w:rsidP="001963A0">
      <w:r w:rsidRPr="00CB7178">
        <w:t>5) при осуществлении контроля и надзора за использованием земельных участков и объектов капитального строительства;</w:t>
      </w:r>
    </w:p>
    <w:p w:rsidR="001963A0" w:rsidRPr="00CB7178" w:rsidRDefault="001963A0" w:rsidP="001963A0">
      <w:r w:rsidRPr="00CB7178">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1963A0" w:rsidRPr="00CB7178" w:rsidRDefault="001963A0" w:rsidP="001963A0">
      <w:r w:rsidRPr="00CB7178">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1963A0" w:rsidRPr="00CB7178" w:rsidRDefault="001963A0" w:rsidP="001963A0">
      <w:r w:rsidRPr="00CB7178">
        <w:t xml:space="preserve">  3. Настоящие Правила применяются наряду с:</w:t>
      </w:r>
    </w:p>
    <w:p w:rsidR="001963A0" w:rsidRPr="00CB7178" w:rsidRDefault="001963A0" w:rsidP="001963A0">
      <w:r w:rsidRPr="00CB7178">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1963A0" w:rsidRPr="00CB7178" w:rsidRDefault="001963A0" w:rsidP="001963A0">
      <w:r w:rsidRPr="00CB7178">
        <w:t xml:space="preserve"> - иными нормативными правовыми актами муниципального образования Днепровский сельсовет (Беляевский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1963A0" w:rsidRPr="00CB7178" w:rsidRDefault="001963A0" w:rsidP="001963A0">
      <w:r w:rsidRPr="00CB7178">
        <w:t>4. Настоящие «Правила» не применяются:</w:t>
      </w:r>
    </w:p>
    <w:p w:rsidR="001963A0" w:rsidRPr="00CB7178" w:rsidRDefault="001963A0" w:rsidP="001963A0">
      <w:r w:rsidRPr="00CB7178">
        <w:t>1) при благоустройстве территории;</w:t>
      </w:r>
    </w:p>
    <w:p w:rsidR="001963A0" w:rsidRPr="00CB7178" w:rsidRDefault="001963A0" w:rsidP="001963A0">
      <w:r w:rsidRPr="00CB7178">
        <w:t>2) при капитальном ремонте объектов капитального строительства.</w:t>
      </w:r>
    </w:p>
    <w:p w:rsidR="001963A0" w:rsidRPr="00CB7178" w:rsidRDefault="001963A0" w:rsidP="001963A0">
      <w:r w:rsidRPr="00CB7178">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Днепровский сельсовет.</w:t>
      </w:r>
    </w:p>
    <w:p w:rsidR="001963A0" w:rsidRPr="00CB7178" w:rsidRDefault="001963A0" w:rsidP="001963A0"/>
    <w:p w:rsidR="001963A0" w:rsidRPr="00CB7178" w:rsidRDefault="001963A0" w:rsidP="001963A0">
      <w:bookmarkStart w:id="20" w:name="_Toc252392599"/>
      <w:bookmarkStart w:id="21" w:name="_Toc381106579"/>
      <w:bookmarkStart w:id="22" w:name="_Toc381107686"/>
      <w:bookmarkStart w:id="23" w:name="_Toc381111021"/>
      <w:bookmarkStart w:id="24" w:name="_Toc16084458"/>
      <w:bookmarkStart w:id="25" w:name="_Toc89265600"/>
      <w:r w:rsidRPr="00CB7178">
        <w:t>Статья 3. Цели и содержание настоящих Правил</w:t>
      </w:r>
      <w:bookmarkEnd w:id="20"/>
      <w:bookmarkEnd w:id="21"/>
      <w:bookmarkEnd w:id="22"/>
      <w:bookmarkEnd w:id="23"/>
      <w:bookmarkEnd w:id="24"/>
      <w:bookmarkEnd w:id="25"/>
    </w:p>
    <w:p w:rsidR="001963A0" w:rsidRPr="00CB7178" w:rsidRDefault="001963A0" w:rsidP="001963A0">
      <w:r w:rsidRPr="00CB7178">
        <w:t>1. Настоящие Правила разрабатываются в целях:</w:t>
      </w:r>
    </w:p>
    <w:p w:rsidR="001963A0" w:rsidRPr="00CB7178" w:rsidRDefault="001963A0" w:rsidP="001963A0">
      <w:r w:rsidRPr="00CB7178">
        <w:t>создания условий для устойчивого развития территории сельского поселения, сохранения окружающей среды и объектов культурного наследия;</w:t>
      </w:r>
    </w:p>
    <w:p w:rsidR="001963A0" w:rsidRPr="00CB7178" w:rsidRDefault="001963A0" w:rsidP="001963A0">
      <w:r w:rsidRPr="00CB7178">
        <w:t>создания условий для планировки территории сельского поселения;</w:t>
      </w:r>
    </w:p>
    <w:p w:rsidR="001963A0" w:rsidRPr="00CB7178" w:rsidRDefault="001963A0" w:rsidP="001963A0">
      <w:r w:rsidRPr="00CB7178">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963A0" w:rsidRPr="00CB7178" w:rsidRDefault="001963A0" w:rsidP="001963A0">
      <w:r w:rsidRPr="00CB7178">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963A0" w:rsidRPr="00CB7178" w:rsidRDefault="001963A0" w:rsidP="001963A0">
      <w:r w:rsidRPr="00CB7178">
        <w:t>2. Настоящие Правила включают в себя:</w:t>
      </w:r>
    </w:p>
    <w:p w:rsidR="001963A0" w:rsidRPr="00CB7178" w:rsidRDefault="001963A0" w:rsidP="001963A0">
      <w:r w:rsidRPr="00CB7178">
        <w:t>порядок применения настоящих Правил и внесения в них изменений;</w:t>
      </w:r>
    </w:p>
    <w:p w:rsidR="001963A0" w:rsidRPr="00CB7178" w:rsidRDefault="001963A0" w:rsidP="001963A0">
      <w:r w:rsidRPr="00CB7178">
        <w:t>карты градостроительного зонирования;</w:t>
      </w:r>
    </w:p>
    <w:p w:rsidR="001963A0" w:rsidRPr="00CB7178" w:rsidRDefault="001963A0" w:rsidP="001963A0">
      <w:r w:rsidRPr="00CB7178">
        <w:t>градостроительные регламенты.</w:t>
      </w:r>
    </w:p>
    <w:p w:rsidR="001963A0" w:rsidRPr="00CB7178" w:rsidRDefault="001963A0" w:rsidP="001963A0">
      <w:r w:rsidRPr="00CB7178">
        <w:t xml:space="preserve"> 3. Порядок применения «Правил» и внесения в них изменений включает в себя положения:</w:t>
      </w:r>
    </w:p>
    <w:p w:rsidR="001963A0" w:rsidRPr="00CB7178" w:rsidRDefault="001963A0" w:rsidP="001963A0">
      <w:r w:rsidRPr="00CB7178">
        <w:t>о регулировании землепользования и застройки;</w:t>
      </w:r>
    </w:p>
    <w:p w:rsidR="001963A0" w:rsidRPr="00CB7178" w:rsidRDefault="001963A0" w:rsidP="001963A0">
      <w:r w:rsidRPr="00CB7178">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963A0" w:rsidRPr="00CB7178" w:rsidRDefault="001963A0" w:rsidP="001963A0">
      <w:r w:rsidRPr="00CB7178">
        <w:t>о подготовке документации по планировке территории;</w:t>
      </w:r>
    </w:p>
    <w:p w:rsidR="001963A0" w:rsidRPr="00CB7178" w:rsidRDefault="001963A0" w:rsidP="001963A0">
      <w:r w:rsidRPr="00CB7178">
        <w:t>о проведении общественных обсуждений или публичных слушаний по вопросам землепользования и застройки;</w:t>
      </w:r>
    </w:p>
    <w:p w:rsidR="001963A0" w:rsidRPr="00CB7178" w:rsidRDefault="001963A0" w:rsidP="001963A0">
      <w:pPr>
        <w:rPr>
          <w:rFonts w:eastAsia="Calibri"/>
        </w:rPr>
      </w:pPr>
      <w:r w:rsidRPr="00CB7178">
        <w:rPr>
          <w:rFonts w:eastAsia="Calibri"/>
        </w:rPr>
        <w:t xml:space="preserve">о внесении изменений в правила землепользования и застройки; </w:t>
      </w:r>
    </w:p>
    <w:p w:rsidR="001963A0" w:rsidRPr="00CB7178" w:rsidRDefault="001963A0" w:rsidP="001963A0">
      <w:pPr>
        <w:rPr>
          <w:rFonts w:eastAsia="Calibri"/>
        </w:rPr>
      </w:pPr>
      <w:r w:rsidRPr="00CB7178">
        <w:rPr>
          <w:rFonts w:eastAsia="Calibri"/>
        </w:rPr>
        <w:t>о регулировании иных вопросов землепользования и застройки.</w:t>
      </w:r>
    </w:p>
    <w:p w:rsidR="001963A0" w:rsidRPr="00CB7178" w:rsidRDefault="001963A0" w:rsidP="001963A0">
      <w:r w:rsidRPr="00CB7178">
        <w:t>4. На картах градостроительного зонирования отображаются:</w:t>
      </w:r>
    </w:p>
    <w:p w:rsidR="001963A0" w:rsidRPr="00CB7178" w:rsidRDefault="001963A0" w:rsidP="001963A0">
      <w:r w:rsidRPr="00CB7178">
        <w:t>Границы территориальных зон;</w:t>
      </w:r>
    </w:p>
    <w:p w:rsidR="001963A0" w:rsidRPr="00CB7178" w:rsidRDefault="001963A0" w:rsidP="001963A0">
      <w:r w:rsidRPr="00CB7178">
        <w:t>Границы населенных пунктов;</w:t>
      </w:r>
    </w:p>
    <w:p w:rsidR="001963A0" w:rsidRPr="00CB7178" w:rsidRDefault="001963A0" w:rsidP="001963A0">
      <w:r w:rsidRPr="00CB7178">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1963A0" w:rsidRPr="00CB7178" w:rsidRDefault="001963A0" w:rsidP="001963A0">
      <w:r w:rsidRPr="00CB7178">
        <w:t>Границы зон с особыми условиями использования территорий;</w:t>
      </w:r>
    </w:p>
    <w:p w:rsidR="001963A0" w:rsidRPr="00CB7178" w:rsidRDefault="001963A0" w:rsidP="001963A0">
      <w:r w:rsidRPr="00CB7178">
        <w:t>Объекты культурного наследия,  границы территорий объектов культурного наследия (при наличии).</w:t>
      </w:r>
    </w:p>
    <w:p w:rsidR="001963A0" w:rsidRPr="00CB7178" w:rsidRDefault="001963A0" w:rsidP="001963A0">
      <w:r w:rsidRPr="00CB7178">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1963A0" w:rsidRPr="00CB7178" w:rsidRDefault="001963A0" w:rsidP="001963A0">
      <w:r w:rsidRPr="00CB7178">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 самостоятельно без дополнительных разрешений и согласований;</w:t>
      </w:r>
    </w:p>
    <w:p w:rsidR="001963A0" w:rsidRPr="00CB7178" w:rsidRDefault="001963A0" w:rsidP="001963A0">
      <w:r w:rsidRPr="00CB7178">
        <w:t>Условно разрешённые виды использования- виды разрешенного использования, разрешение о применении которых предоставляется в порядке, предусмотренном Главой 4  настоящих «Правил»;</w:t>
      </w:r>
    </w:p>
    <w:p w:rsidR="001963A0" w:rsidRPr="00CB7178" w:rsidRDefault="001963A0" w:rsidP="001963A0">
      <w:r w:rsidRPr="00CB7178">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1963A0" w:rsidRPr="00CB7178" w:rsidRDefault="001963A0" w:rsidP="001963A0">
      <w:r w:rsidRPr="00CB7178">
        <w:t>Предельные параметры разрешенного строительства, реконструкции объектов капитального, которые включают:</w:t>
      </w:r>
    </w:p>
    <w:p w:rsidR="001963A0" w:rsidRPr="00CB7178" w:rsidRDefault="001963A0" w:rsidP="001963A0">
      <w:pPr>
        <w:rPr>
          <w:rFonts w:eastAsia="Calibri"/>
        </w:rPr>
      </w:pPr>
      <w:r w:rsidRPr="00CB7178">
        <w:t>а)</w:t>
      </w:r>
      <w:r w:rsidRPr="00CB7178">
        <w:rPr>
          <w:rFonts w:eastAsia="Calibri"/>
        </w:rPr>
        <w:t xml:space="preserve"> предельные (минимальные и (или) максимальные) размеры земельных участков, в том числе их площадь;</w:t>
      </w:r>
    </w:p>
    <w:p w:rsidR="001963A0" w:rsidRPr="00CB7178" w:rsidRDefault="001963A0" w:rsidP="001963A0">
      <w:pPr>
        <w:rPr>
          <w:rFonts w:eastAsia="Calibri"/>
        </w:rPr>
      </w:pPr>
      <w:r w:rsidRPr="00CB7178">
        <w:rPr>
          <w:rFonts w:eastAsia="Calibri"/>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63A0" w:rsidRPr="00CB7178" w:rsidRDefault="001963A0" w:rsidP="001963A0">
      <w:r w:rsidRPr="00CB7178">
        <w:t>в) предельное количество этажей или предельная высота зданий, строений, сооружений, где:</w:t>
      </w:r>
    </w:p>
    <w:p w:rsidR="001963A0" w:rsidRPr="00CB7178" w:rsidRDefault="001963A0" w:rsidP="001963A0">
      <w:r w:rsidRPr="00CB7178">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1963A0" w:rsidRPr="00CB7178" w:rsidRDefault="001963A0" w:rsidP="001963A0">
      <w:r w:rsidRPr="00CB7178">
        <w:t>-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молниеотводы и другие инженерные устройства при определении предельной высоты здания не учитываются;</w:t>
      </w:r>
    </w:p>
    <w:p w:rsidR="001963A0" w:rsidRPr="00CB7178" w:rsidRDefault="001963A0" w:rsidP="001963A0">
      <w:r w:rsidRPr="00CB7178">
        <w:t>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объекта капитального строительства.</w:t>
      </w:r>
    </w:p>
    <w:p w:rsidR="001963A0" w:rsidRPr="00CB7178" w:rsidRDefault="001963A0" w:rsidP="001963A0"/>
    <w:p w:rsidR="001963A0" w:rsidRPr="00CB7178" w:rsidRDefault="001963A0" w:rsidP="001963A0">
      <w:bookmarkStart w:id="26" w:name="_Toc524942630"/>
      <w:bookmarkStart w:id="27" w:name="_Toc526885821"/>
      <w:bookmarkStart w:id="28" w:name="_Toc527023118"/>
      <w:bookmarkStart w:id="29" w:name="_Toc16084459"/>
      <w:bookmarkStart w:id="30" w:name="_Toc89265601"/>
      <w:r w:rsidRPr="00CB7178">
        <w:t>Статья 4. Открытость и доступность информации о землепользовании и застройке</w:t>
      </w:r>
      <w:bookmarkEnd w:id="26"/>
      <w:bookmarkEnd w:id="27"/>
      <w:bookmarkEnd w:id="28"/>
      <w:bookmarkEnd w:id="29"/>
      <w:bookmarkEnd w:id="30"/>
    </w:p>
    <w:p w:rsidR="001963A0" w:rsidRPr="00CB7178" w:rsidRDefault="001963A0" w:rsidP="001963A0">
      <w:r w:rsidRPr="00CB7178">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963A0" w:rsidRPr="00CB7178" w:rsidRDefault="001963A0" w:rsidP="001963A0">
      <w:r w:rsidRPr="00CB7178">
        <w:t>2. Администрация муниципального образования Беляевский район обеспечивает возможность ознакомления с настоящими Правилами всем желающим путем:</w:t>
      </w:r>
    </w:p>
    <w:p w:rsidR="001963A0" w:rsidRPr="00CB7178" w:rsidRDefault="001963A0" w:rsidP="001963A0">
      <w:r w:rsidRPr="00CB7178">
        <w:t>- публикации Правил и открытой продажи их копий;</w:t>
      </w:r>
    </w:p>
    <w:p w:rsidR="001963A0" w:rsidRPr="00CB7178" w:rsidRDefault="001963A0" w:rsidP="001963A0">
      <w:r w:rsidRPr="00CB7178">
        <w:t>-предоставления Правил в библиотеки Днепровского</w:t>
      </w:r>
      <w:r>
        <w:t xml:space="preserve"> </w:t>
      </w:r>
      <w:r w:rsidRPr="00CB7178">
        <w:t>сельсовета;</w:t>
      </w:r>
    </w:p>
    <w:p w:rsidR="001963A0" w:rsidRPr="00CB7178" w:rsidRDefault="001963A0" w:rsidP="001963A0">
      <w:r w:rsidRPr="00CB7178">
        <w:t>- помещения Правил в сети «Интернет»;</w:t>
      </w:r>
    </w:p>
    <w:p w:rsidR="001963A0" w:rsidRPr="00CB7178" w:rsidRDefault="001963A0" w:rsidP="001963A0">
      <w:r w:rsidRPr="00CB7178">
        <w:t>-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Беляевский район, в администрации  Днепровского</w:t>
      </w:r>
      <w:r>
        <w:t xml:space="preserve"> </w:t>
      </w:r>
      <w:r w:rsidRPr="00CB7178">
        <w:t>сельсовета, иных органах и организациях, причастных к регулированию землепользования и застройки в муниципальных образованиях Днепровский сельсовет и Беляевский район;</w:t>
      </w:r>
    </w:p>
    <w:p w:rsidR="001963A0" w:rsidRPr="00CB7178" w:rsidRDefault="001963A0" w:rsidP="001963A0">
      <w:r w:rsidRPr="00CB7178">
        <w:t>- предоставления администрацией муниципального образования Днепровский сельсовет (Беляевский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1963A0" w:rsidRPr="00CB7178" w:rsidRDefault="001963A0" w:rsidP="001963A0">
      <w:r w:rsidRPr="00CB7178">
        <w:t>3. Граждане имеют право участвовать в принятии решений по вопросам землепользования и застройки в соответствии с настоящими Правилами.</w:t>
      </w:r>
    </w:p>
    <w:p w:rsidR="001963A0" w:rsidRPr="00CB7178" w:rsidRDefault="001963A0" w:rsidP="001963A0"/>
    <w:p w:rsidR="001963A0" w:rsidRPr="00CB7178" w:rsidRDefault="001963A0" w:rsidP="001963A0">
      <w:bookmarkStart w:id="31" w:name="_Toc526885822"/>
      <w:bookmarkStart w:id="32" w:name="_Toc527023119"/>
      <w:bookmarkStart w:id="33" w:name="_Toc16084460"/>
      <w:bookmarkStart w:id="34" w:name="_Toc89265602"/>
      <w:r w:rsidRPr="00CB7178">
        <w:t>Статья 5. Действие Правил по отношению к генеральному плану муниципального образования Днепровский сельсовет, документации по планировке территории.</w:t>
      </w:r>
      <w:bookmarkEnd w:id="31"/>
      <w:bookmarkEnd w:id="32"/>
      <w:bookmarkEnd w:id="33"/>
      <w:bookmarkEnd w:id="34"/>
    </w:p>
    <w:p w:rsidR="001963A0" w:rsidRPr="00CB7178" w:rsidRDefault="001963A0" w:rsidP="001963A0">
      <w:r w:rsidRPr="00CB7178">
        <w:t xml:space="preserve"> После введения в действие настоящих Правил органы местного самоуправления муниципального образования Днепровский сельсовет (Беляевский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1963A0" w:rsidRPr="00CB7178" w:rsidRDefault="001963A0" w:rsidP="001963A0">
      <w:r w:rsidRPr="00CB7178">
        <w:t>- подготовке предложений о внесении изменений в ранее утвержденный генеральный план муниципального образования Днепровский сельсовет с учетом и в развитие настоящих Правил;</w:t>
      </w:r>
    </w:p>
    <w:p w:rsidR="001963A0" w:rsidRPr="00CB7178" w:rsidRDefault="001963A0" w:rsidP="001963A0">
      <w:r w:rsidRPr="00CB7178">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963A0" w:rsidRPr="00CB7178" w:rsidRDefault="001963A0" w:rsidP="001963A0">
      <w:r w:rsidRPr="00CB7178">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1963A0" w:rsidRPr="00CB7178" w:rsidRDefault="001963A0" w:rsidP="001963A0"/>
    <w:p w:rsidR="001963A0" w:rsidRPr="00CB7178" w:rsidRDefault="001963A0" w:rsidP="001963A0">
      <w:bookmarkStart w:id="35" w:name="_Toc526885823"/>
      <w:bookmarkStart w:id="36" w:name="_Toc527023120"/>
      <w:bookmarkStart w:id="37" w:name="_Toc16084461"/>
      <w:bookmarkStart w:id="38" w:name="_Toc89265603"/>
      <w:r w:rsidRPr="00CB7178">
        <w:t>Статья 6. Действие Правил по отношению к ранее возникшим правам</w:t>
      </w:r>
      <w:bookmarkEnd w:id="35"/>
      <w:bookmarkEnd w:id="36"/>
      <w:bookmarkEnd w:id="37"/>
      <w:r w:rsidRPr="00CB7178">
        <w:t>.</w:t>
      </w:r>
      <w:bookmarkEnd w:id="38"/>
    </w:p>
    <w:p w:rsidR="001963A0" w:rsidRPr="00CB7178" w:rsidRDefault="001963A0" w:rsidP="001963A0">
      <w:r w:rsidRPr="00CB7178">
        <w:t>1. Принятые до введения в действие настоящих Правил нормативные правовые акты муниципальных образований Днепровский сельсовет и Беляевский район по вопросам землепользования и застройки применяются в части, не противоречащей настоящим Правилам.</w:t>
      </w:r>
    </w:p>
    <w:p w:rsidR="001963A0" w:rsidRPr="00CB7178" w:rsidRDefault="001963A0" w:rsidP="001963A0">
      <w:r w:rsidRPr="00CB7178">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1963A0" w:rsidRPr="00CB7178" w:rsidRDefault="001963A0" w:rsidP="001963A0">
      <w:r w:rsidRPr="00CB7178">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1963A0" w:rsidRPr="00CB7178" w:rsidRDefault="001963A0" w:rsidP="001963A0">
      <w:r w:rsidRPr="00CB7178">
        <w:t>1) имеют вид, виды использования, которые не поименованы как разрешенные для соответствующих территориальных зон;</w:t>
      </w:r>
    </w:p>
    <w:p w:rsidR="001963A0" w:rsidRPr="00CB7178" w:rsidRDefault="001963A0" w:rsidP="001963A0">
      <w:r w:rsidRPr="00CB7178">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положениям настоящих Правил;</w:t>
      </w:r>
    </w:p>
    <w:p w:rsidR="001963A0" w:rsidRPr="00CB7178" w:rsidRDefault="001963A0" w:rsidP="001963A0">
      <w:r w:rsidRPr="00CB7178">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разделом III настоящих Правил применительно к соответствующим зонам.</w:t>
      </w:r>
    </w:p>
    <w:p w:rsidR="001963A0" w:rsidRPr="00CB7178" w:rsidRDefault="001963A0" w:rsidP="001963A0">
      <w:r w:rsidRPr="00CB7178">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1963A0" w:rsidRPr="00CB7178" w:rsidRDefault="001963A0" w:rsidP="001963A0">
      <w:r w:rsidRPr="00CB7178">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1963A0" w:rsidRPr="00CB7178" w:rsidRDefault="001963A0" w:rsidP="001963A0">
      <w:r w:rsidRPr="00CB7178">
        <w:br w:type="page"/>
      </w:r>
      <w:bookmarkStart w:id="39" w:name="_Toc526885825"/>
      <w:bookmarkStart w:id="40" w:name="_Toc527023122"/>
      <w:bookmarkStart w:id="41" w:name="_Toc16084462"/>
      <w:bookmarkStart w:id="42" w:name="_Toc89265604"/>
      <w:r w:rsidRPr="00CB7178">
        <w:t>Глава 2. ПОЛОЖЕНИЯ О РЕГУЛИРОВАНИИ ЗЕМЛЕПОЛЬЗОВАНИЯ И ЗАСТРОЙКИ ОРГАНАМИ МЕСТНОГО САМОУПРАВЛЕНИЯ</w:t>
      </w:r>
      <w:bookmarkEnd w:id="39"/>
      <w:bookmarkEnd w:id="40"/>
      <w:bookmarkEnd w:id="41"/>
      <w:bookmarkEnd w:id="42"/>
    </w:p>
    <w:p w:rsidR="001963A0" w:rsidRPr="00CB7178" w:rsidRDefault="001963A0" w:rsidP="001963A0">
      <w:bookmarkStart w:id="43" w:name="_Toc524942635"/>
      <w:bookmarkStart w:id="44" w:name="_Toc526885826"/>
      <w:bookmarkStart w:id="45" w:name="_Toc527023123"/>
      <w:bookmarkStart w:id="46" w:name="_Toc16084463"/>
      <w:bookmarkStart w:id="47" w:name="_Toc89265605"/>
      <w:r w:rsidRPr="00CB7178">
        <w:t>Статья 7. Общие положения о лицах, осуществляющих землепользование и застройку и их действиях.</w:t>
      </w:r>
      <w:bookmarkEnd w:id="43"/>
      <w:bookmarkEnd w:id="44"/>
      <w:bookmarkEnd w:id="45"/>
      <w:bookmarkEnd w:id="46"/>
      <w:bookmarkEnd w:id="47"/>
    </w:p>
    <w:p w:rsidR="001963A0" w:rsidRPr="00CB7178" w:rsidRDefault="001963A0" w:rsidP="001963A0">
      <w:r w:rsidRPr="00CB7178">
        <w:t>1. Участниками отношений по землепользованию и застройке в МО Днепровский сельсовет являются:</w:t>
      </w:r>
    </w:p>
    <w:p w:rsidR="001963A0" w:rsidRPr="00CB7178" w:rsidRDefault="001963A0" w:rsidP="001963A0">
      <w:r w:rsidRPr="00CB7178">
        <w:t>Российская Федерация;</w:t>
      </w:r>
    </w:p>
    <w:p w:rsidR="001963A0" w:rsidRPr="00CB7178" w:rsidRDefault="001963A0" w:rsidP="001963A0">
      <w:r w:rsidRPr="00CB7178">
        <w:t>Оренбургская область;</w:t>
      </w:r>
    </w:p>
    <w:p w:rsidR="001963A0" w:rsidRPr="00CB7178" w:rsidRDefault="001963A0" w:rsidP="001963A0">
      <w:r w:rsidRPr="00CB7178">
        <w:t>муниципальное образование Беляевский район;</w:t>
      </w:r>
    </w:p>
    <w:p w:rsidR="001963A0" w:rsidRPr="00CB7178" w:rsidRDefault="001963A0" w:rsidP="001963A0">
      <w:r w:rsidRPr="00CB7178">
        <w:t>муниципальное образование Днепровский сельсовет</w:t>
      </w:r>
    </w:p>
    <w:p w:rsidR="001963A0" w:rsidRPr="00CB7178" w:rsidRDefault="001963A0" w:rsidP="001963A0">
      <w:r w:rsidRPr="00CB7178">
        <w:t>физические и юридические лица.</w:t>
      </w:r>
    </w:p>
    <w:p w:rsidR="001963A0" w:rsidRPr="00CB7178" w:rsidRDefault="001963A0" w:rsidP="001963A0">
      <w:r w:rsidRPr="00CB7178">
        <w:t>2.Лица, осуществляющие на территории муниципального образования Днепровский сельсовет</w:t>
      </w:r>
      <w:r>
        <w:t xml:space="preserve"> </w:t>
      </w:r>
      <w:r w:rsidRPr="00CB7178">
        <w:t>Беляевский района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1963A0" w:rsidRPr="00CB7178" w:rsidRDefault="001963A0" w:rsidP="001963A0">
      <w:r w:rsidRPr="00CB7178">
        <w:t>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Днепровский сельсовет (Беляевский район, при делегировании полномочий) регулируют действия физических и юридических лиц, которые:</w:t>
      </w:r>
    </w:p>
    <w:p w:rsidR="001963A0" w:rsidRPr="00CB7178" w:rsidRDefault="001963A0" w:rsidP="001963A0">
      <w:r w:rsidRPr="00CB7178">
        <w:t xml:space="preserve"> - участвуют в торгах (конкурсах, аукционах), подготавливаемых и проводимых администрацией муниципального образования  Днепровский</w:t>
      </w:r>
      <w:r>
        <w:t xml:space="preserve"> </w:t>
      </w:r>
      <w:r w:rsidRPr="00CB7178">
        <w:t>сельсовет (Беляевский 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1963A0" w:rsidRPr="00CB7178" w:rsidRDefault="001963A0" w:rsidP="001963A0">
      <w:r w:rsidRPr="00CB7178">
        <w:t xml:space="preserve"> - обращаются в администрацию муниципального образования Днепровский сельсовет (Беляевский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1963A0" w:rsidRPr="00CB7178" w:rsidRDefault="001963A0" w:rsidP="001963A0">
      <w:r w:rsidRPr="00CB7178">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1963A0" w:rsidRPr="00CB7178" w:rsidRDefault="001963A0" w:rsidP="001963A0">
      <w:r w:rsidRPr="00CB7178">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1963A0" w:rsidRPr="00CB7178" w:rsidRDefault="001963A0" w:rsidP="001963A0">
      <w:r w:rsidRPr="00CB7178">
        <w:t>- осуществляют иные действия в области землепользования и застройки.</w:t>
      </w:r>
    </w:p>
    <w:p w:rsidR="001963A0" w:rsidRPr="00CB7178" w:rsidRDefault="001963A0" w:rsidP="001963A0">
      <w:r w:rsidRPr="00CB7178">
        <w:t>4. К указанным в части 3 настоящей статьи иным действиям в области землепользования и застройки могут быть отнесены, в частности:</w:t>
      </w:r>
    </w:p>
    <w:p w:rsidR="001963A0" w:rsidRPr="00CB7178" w:rsidRDefault="001963A0" w:rsidP="001963A0">
      <w:r w:rsidRPr="00CB7178">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1963A0" w:rsidRPr="00CB7178" w:rsidRDefault="001963A0" w:rsidP="001963A0">
      <w:r w:rsidRPr="00CB7178">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1963A0" w:rsidRPr="00CB7178" w:rsidRDefault="001963A0" w:rsidP="001963A0">
      <w:r w:rsidRPr="00CB7178">
        <w:t>- иные действия, связанные с подготовкой и реализацией общественных или частных планов по землепользованию и застройке.</w:t>
      </w:r>
    </w:p>
    <w:p w:rsidR="001963A0" w:rsidRPr="00CB7178" w:rsidRDefault="001963A0" w:rsidP="001963A0">
      <w:bookmarkStart w:id="48" w:name="_Toc523901318"/>
      <w:bookmarkStart w:id="49" w:name="_Toc526885827"/>
      <w:bookmarkStart w:id="50" w:name="_Toc527023124"/>
    </w:p>
    <w:p w:rsidR="001963A0" w:rsidRPr="00CB7178" w:rsidRDefault="001963A0" w:rsidP="001963A0">
      <w:bookmarkStart w:id="51" w:name="_Toc16084464"/>
      <w:bookmarkStart w:id="52" w:name="_Toc89265606"/>
      <w:r w:rsidRPr="00CB7178">
        <w:t>Статья 8. Полномочия органов местного самоуправления в области землепользования и застройки</w:t>
      </w:r>
      <w:bookmarkEnd w:id="48"/>
      <w:bookmarkEnd w:id="49"/>
      <w:bookmarkEnd w:id="50"/>
      <w:bookmarkEnd w:id="51"/>
      <w:bookmarkEnd w:id="52"/>
    </w:p>
    <w:p w:rsidR="001963A0" w:rsidRPr="00CB7178" w:rsidRDefault="001963A0" w:rsidP="001963A0">
      <w:r w:rsidRPr="00CB7178">
        <w:t>1. К полномочиям органов местного самоуправления муниципального образования Беляевский район в области градостроительной деятельности относятся:</w:t>
      </w:r>
    </w:p>
    <w:p w:rsidR="001963A0" w:rsidRPr="00CB7178" w:rsidRDefault="001963A0" w:rsidP="001963A0">
      <w:bookmarkStart w:id="53" w:name="dst100076"/>
      <w:bookmarkEnd w:id="53"/>
      <w:r w:rsidRPr="00CB7178">
        <w:t>подготовка и утверждение документов территориального планирования муниципального района;</w:t>
      </w:r>
    </w:p>
    <w:p w:rsidR="001963A0" w:rsidRPr="00CB7178" w:rsidRDefault="001963A0" w:rsidP="001963A0">
      <w:bookmarkStart w:id="54" w:name="dst101819"/>
      <w:bookmarkEnd w:id="54"/>
      <w:r w:rsidRPr="00CB7178">
        <w:t>утверждение местных нормативов градостроительного проектирования муниципального района;</w:t>
      </w:r>
    </w:p>
    <w:p w:rsidR="001963A0" w:rsidRPr="00CB7178" w:rsidRDefault="001963A0" w:rsidP="001963A0">
      <w:bookmarkStart w:id="55" w:name="dst100078"/>
      <w:bookmarkStart w:id="56" w:name="dst1340"/>
      <w:bookmarkEnd w:id="55"/>
      <w:bookmarkEnd w:id="56"/>
      <w:r w:rsidRPr="00CB7178">
        <w:t>утверждение документации по планировке территории в случаях, предусмотренных Градостроительным кодексом;</w:t>
      </w:r>
    </w:p>
    <w:p w:rsidR="001963A0" w:rsidRPr="00CB7178" w:rsidRDefault="001963A0" w:rsidP="001963A0">
      <w:bookmarkStart w:id="57" w:name="dst100080"/>
      <w:bookmarkStart w:id="58" w:name="dst100081"/>
      <w:bookmarkEnd w:id="57"/>
      <w:bookmarkEnd w:id="58"/>
      <w:r w:rsidRPr="00CB7178">
        <w:t>ведение информационных систем обеспечения градостроительной деятельности, осуществляемой на территории муниципального района.</w:t>
      </w:r>
    </w:p>
    <w:p w:rsidR="001963A0" w:rsidRPr="00CB7178" w:rsidRDefault="001963A0" w:rsidP="001963A0">
      <w:r w:rsidRPr="00CB7178">
        <w:t>2. К полномочиям органов местного самоуправления муниципального образования Днепровский сельсовет в области градостроительной деятельности относятся:</w:t>
      </w:r>
    </w:p>
    <w:p w:rsidR="001963A0" w:rsidRPr="00CB7178" w:rsidRDefault="001963A0" w:rsidP="001963A0">
      <w:r w:rsidRPr="00CB7178">
        <w:t>подготовка и утверждение документов территориального планирования поселений;</w:t>
      </w:r>
    </w:p>
    <w:p w:rsidR="001963A0" w:rsidRPr="00CB7178" w:rsidRDefault="001963A0" w:rsidP="001963A0">
      <w:bookmarkStart w:id="59" w:name="dst100071"/>
      <w:bookmarkEnd w:id="59"/>
      <w:r w:rsidRPr="00CB7178">
        <w:t>подготовка и утверждение местных нормативов градостроительного проектирования поселений;</w:t>
      </w:r>
    </w:p>
    <w:p w:rsidR="001963A0" w:rsidRPr="00CB7178" w:rsidRDefault="001963A0" w:rsidP="001963A0">
      <w:bookmarkStart w:id="60" w:name="dst100072"/>
      <w:bookmarkEnd w:id="60"/>
      <w:r w:rsidRPr="00CB7178">
        <w:t>подготовка и утверждение правил землепользования и застройки поселений;</w:t>
      </w:r>
    </w:p>
    <w:p w:rsidR="001963A0" w:rsidRPr="00CB7178" w:rsidRDefault="001963A0" w:rsidP="001963A0">
      <w:bookmarkStart w:id="61" w:name="dst1339"/>
      <w:bookmarkEnd w:id="61"/>
      <w:r w:rsidRPr="00CB7178">
        <w:t>подготовка и утверждение документации по планировке территории в случаях, предусмотренных Градостроительным кодексом РФ;</w:t>
      </w:r>
    </w:p>
    <w:p w:rsidR="001963A0" w:rsidRPr="00CB7178" w:rsidRDefault="001963A0" w:rsidP="001963A0">
      <w:bookmarkStart w:id="62" w:name="dst100074"/>
      <w:bookmarkEnd w:id="62"/>
      <w:r w:rsidRPr="00CB7178">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1963A0" w:rsidRPr="00CB7178" w:rsidRDefault="001963A0" w:rsidP="001963A0">
      <w:bookmarkStart w:id="63" w:name="dst14"/>
      <w:bookmarkEnd w:id="63"/>
      <w:r w:rsidRPr="00CB7178">
        <w:t>принятие решений о развитии застроенных территорий;</w:t>
      </w:r>
    </w:p>
    <w:p w:rsidR="001963A0" w:rsidRPr="00CB7178" w:rsidRDefault="001963A0" w:rsidP="001963A0">
      <w:r w:rsidRPr="00CB7178">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1963A0" w:rsidRPr="00CB7178" w:rsidRDefault="001963A0" w:rsidP="001963A0">
      <w:r w:rsidRPr="00CB7178">
        <w:t>управление и распоряжение имуществом, находящимся в муниципальной собственности;</w:t>
      </w:r>
    </w:p>
    <w:p w:rsidR="001963A0" w:rsidRPr="00CB7178" w:rsidRDefault="001963A0" w:rsidP="001963A0">
      <w:bookmarkStart w:id="64" w:name="dst583"/>
      <w:bookmarkEnd w:id="64"/>
      <w:r w:rsidRPr="00CB7178">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5" w:name="dst1210"/>
      <w:bookmarkEnd w:id="65"/>
    </w:p>
    <w:p w:rsidR="001963A0" w:rsidRPr="00CB7178" w:rsidRDefault="001963A0" w:rsidP="001963A0">
      <w:r w:rsidRPr="00CB7178">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963A0" w:rsidRPr="00CB7178" w:rsidRDefault="001963A0" w:rsidP="001963A0">
      <w:bookmarkStart w:id="66" w:name="dst2001"/>
      <w:bookmarkEnd w:id="66"/>
      <w:r w:rsidRPr="00CB7178">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963A0" w:rsidRPr="00CB7178" w:rsidRDefault="001963A0" w:rsidP="001963A0">
      <w:bookmarkStart w:id="67" w:name="dst2002"/>
      <w:bookmarkEnd w:id="67"/>
      <w:r w:rsidRPr="00CB7178">
        <w:t>принятие решения о комплексном развитии территории по инициативе органа местного самоуправления.</w:t>
      </w:r>
    </w:p>
    <w:p w:rsidR="001963A0" w:rsidRPr="00CB7178" w:rsidRDefault="001963A0" w:rsidP="001963A0">
      <w:r w:rsidRPr="00CB7178">
        <w:t>иные функции и полномочия органов администрации поселения, отнесенные к ее компетенции, а также организация и порядок их деятельности определяются действующим законодательством, Положением об администрации поселения, утверждаемым Советом депутатов и Положениями об органах администрации поселения, утверждаемыми Главой поселения.</w:t>
      </w:r>
    </w:p>
    <w:p w:rsidR="001963A0" w:rsidRPr="00CB7178" w:rsidRDefault="001963A0" w:rsidP="001963A0">
      <w:r w:rsidRPr="00CB7178">
        <w:t>3. К полномочиям главы муниципального образования Днепровский сельсовет (далее – глава сельсовета) относятся:</w:t>
      </w:r>
    </w:p>
    <w:p w:rsidR="001963A0" w:rsidRPr="00CB7178" w:rsidRDefault="001963A0" w:rsidP="001963A0">
      <w:r w:rsidRPr="00CB7178">
        <w:t>принятие в пределах своих полномочий правовых актов в области землепользования и застройки в виде постановлений и распоряжений;</w:t>
      </w:r>
    </w:p>
    <w:p w:rsidR="001963A0" w:rsidRPr="00CB7178" w:rsidRDefault="001963A0" w:rsidP="001963A0">
      <w:r w:rsidRPr="00CB7178">
        <w:t>подписание и обнародование в порядке, установленном Уставом  Днепровского</w:t>
      </w:r>
      <w:r>
        <w:t xml:space="preserve"> </w:t>
      </w:r>
      <w:r w:rsidRPr="00CB7178">
        <w:t>сельсовета, правовых актов в области землепользования и застройки, принятые Советом депутатов;</w:t>
      </w:r>
    </w:p>
    <w:p w:rsidR="001963A0" w:rsidRPr="00CB7178" w:rsidRDefault="001963A0" w:rsidP="001963A0">
      <w:r w:rsidRPr="00CB7178">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1963A0" w:rsidRPr="00CB7178" w:rsidRDefault="001963A0" w:rsidP="001963A0">
      <w:r w:rsidRPr="00CB7178">
        <w:t>принятие решения о подготовке проекта внесения изменений в настоящие Правила;</w:t>
      </w:r>
    </w:p>
    <w:p w:rsidR="001963A0" w:rsidRPr="00CB7178" w:rsidRDefault="001963A0" w:rsidP="001963A0">
      <w:r w:rsidRPr="00CB7178">
        <w:t>утверждение подготовленной на основе Генерального плана МО Днепровский сельсовет документации по планировке территории, за исключением случаев, предусмотренных Градостроительным кодексом Российской Федерации;</w:t>
      </w:r>
    </w:p>
    <w:p w:rsidR="001963A0" w:rsidRPr="00CB7178" w:rsidRDefault="001963A0" w:rsidP="001963A0">
      <w:r w:rsidRPr="00CB7178">
        <w:t>создание комиссии по землепользованию и застройке  Днепровского</w:t>
      </w:r>
      <w:r>
        <w:t xml:space="preserve"> </w:t>
      </w:r>
      <w:r w:rsidRPr="00CB7178">
        <w:t>сельсовета (далее – Комиссия), утверждение состава данной Комиссии и Положения о ней;</w:t>
      </w:r>
    </w:p>
    <w:p w:rsidR="001963A0" w:rsidRPr="00CB7178" w:rsidRDefault="001963A0" w:rsidP="001963A0">
      <w:r w:rsidRPr="00CB7178">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1963A0" w:rsidRPr="00CB7178" w:rsidRDefault="001963A0" w:rsidP="001963A0">
      <w:r w:rsidRPr="00CB7178">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963A0" w:rsidRPr="00CB7178" w:rsidRDefault="001963A0" w:rsidP="001963A0">
      <w:r w:rsidRPr="00CB7178">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1963A0" w:rsidRPr="00CB7178" w:rsidRDefault="001963A0" w:rsidP="001963A0">
      <w:r w:rsidRPr="00CB7178">
        <w:t>иные полномочия Главы поселения, отнесенные к его компетенции действующим законодательством, муниципальными правовыми актами.</w:t>
      </w:r>
    </w:p>
    <w:p w:rsidR="001963A0" w:rsidRPr="00CB7178" w:rsidRDefault="001963A0" w:rsidP="001963A0">
      <w:r w:rsidRPr="00CB7178">
        <w:t>4. К полномочиям Совета депутатов в области землепользования и застройки относятся:</w:t>
      </w:r>
    </w:p>
    <w:p w:rsidR="001963A0" w:rsidRPr="00CB7178" w:rsidRDefault="001963A0" w:rsidP="001963A0">
      <w:r w:rsidRPr="00CB7178">
        <w:t>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Днепровский</w:t>
      </w:r>
      <w:r>
        <w:t xml:space="preserve"> </w:t>
      </w:r>
      <w:r w:rsidRPr="00CB7178">
        <w:t>сельсовет, внесение в них изменений;</w:t>
      </w:r>
    </w:p>
    <w:p w:rsidR="001963A0" w:rsidRPr="00CB7178" w:rsidRDefault="001963A0" w:rsidP="001963A0">
      <w:pPr>
        <w:rPr>
          <w:rFonts w:eastAsia="Calibri"/>
        </w:rPr>
      </w:pPr>
      <w:r w:rsidRPr="00CB7178">
        <w:rPr>
          <w:rFonts w:eastAsia="Calibri"/>
        </w:rPr>
        <w:t>2) принятие планов и программ развития муниципального образования, утверждение отчетов об их исполнении;</w:t>
      </w:r>
    </w:p>
    <w:p w:rsidR="001963A0" w:rsidRPr="00CB7178" w:rsidRDefault="001963A0" w:rsidP="001963A0">
      <w:pPr>
        <w:rPr>
          <w:rFonts w:eastAsia="Calibri"/>
        </w:rPr>
      </w:pPr>
      <w:r w:rsidRPr="00CB7178">
        <w:rPr>
          <w:rFonts w:eastAsia="Calibri"/>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1963A0" w:rsidRPr="00CB7178" w:rsidRDefault="001963A0" w:rsidP="001963A0">
      <w:r w:rsidRPr="00CB7178">
        <w:rPr>
          <w:rFonts w:eastAsia="Calibri"/>
        </w:rPr>
        <w:t xml:space="preserve">4) </w:t>
      </w:r>
      <w:r w:rsidRPr="00CB7178">
        <w:t>утверждение подготовленной на основе генеральных планов поселения документации по планировке территории;</w:t>
      </w:r>
    </w:p>
    <w:p w:rsidR="001963A0" w:rsidRPr="00CB7178" w:rsidRDefault="001963A0" w:rsidP="001963A0">
      <w:r w:rsidRPr="00CB7178">
        <w:t>5) утверждение местных нормативов градостроительного проектирования поселений;</w:t>
      </w:r>
    </w:p>
    <w:p w:rsidR="001963A0" w:rsidRPr="00CB7178" w:rsidRDefault="001963A0" w:rsidP="001963A0">
      <w:r w:rsidRPr="00CB7178">
        <w:t xml:space="preserve">6) </w:t>
      </w:r>
      <w:r w:rsidRPr="00CB7178">
        <w:rPr>
          <w:rFonts w:eastAsia="Calibri"/>
        </w:rPr>
        <w:t>определение в соответствии с законодательством порядка резервирования, представления и изъятия</w:t>
      </w:r>
      <w:r w:rsidRPr="00CB7178">
        <w:t>,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1963A0" w:rsidRPr="00CB7178" w:rsidRDefault="001963A0" w:rsidP="001963A0">
      <w:pPr>
        <w:rPr>
          <w:rFonts w:eastAsia="Calibri"/>
        </w:rPr>
      </w:pPr>
      <w:r w:rsidRPr="00CB7178">
        <w:rPr>
          <w:rFonts w:eastAsia="Calibri"/>
        </w:rPr>
        <w:t>7) определение порядка управления и распоряжения имуществом, находящимся в муниципальной собственности;</w:t>
      </w:r>
    </w:p>
    <w:p w:rsidR="001963A0" w:rsidRPr="00CB7178" w:rsidRDefault="001963A0" w:rsidP="001963A0">
      <w:r w:rsidRPr="00CB7178">
        <w:rPr>
          <w:rFonts w:eastAsia="Calibri"/>
        </w:rPr>
        <w:t xml:space="preserve">8) </w:t>
      </w:r>
      <w:r w:rsidRPr="00CB7178">
        <w:t>сохранение объектов культурного наследия (памятников истории и культуры) местного значения, расположенных в границах сельского поселения;</w:t>
      </w:r>
    </w:p>
    <w:p w:rsidR="001963A0" w:rsidRPr="00CB7178" w:rsidRDefault="001963A0" w:rsidP="001963A0">
      <w:pPr>
        <w:rPr>
          <w:rFonts w:eastAsia="Calibri"/>
        </w:rPr>
      </w:pPr>
      <w:r w:rsidRPr="00CB7178">
        <w:rPr>
          <w:rFonts w:eastAsia="Calibri"/>
        </w:rPr>
        <w:t xml:space="preserve">9) </w:t>
      </w:r>
      <w:r w:rsidRPr="00CB7178">
        <w:t>иные полномочия, отнесенные к компетенции Совета депутатов Уставом  Днепровского</w:t>
      </w:r>
      <w:r>
        <w:t xml:space="preserve"> </w:t>
      </w:r>
      <w:r w:rsidRPr="00CB7178">
        <w:t>сельсовета, решениями Совета депутатов в соответствии с действующим законодательством Российской Федерации.</w:t>
      </w:r>
    </w:p>
    <w:p w:rsidR="001963A0" w:rsidRPr="00CB7178" w:rsidRDefault="001963A0" w:rsidP="001963A0"/>
    <w:p w:rsidR="001963A0" w:rsidRPr="00CB7178" w:rsidRDefault="001963A0" w:rsidP="001963A0">
      <w:bookmarkStart w:id="68" w:name="_Toc252392606"/>
      <w:bookmarkStart w:id="69" w:name="_Toc381106586"/>
      <w:bookmarkStart w:id="70" w:name="_Toc381107693"/>
      <w:bookmarkStart w:id="71" w:name="_Toc381111028"/>
      <w:bookmarkStart w:id="72" w:name="_Toc16084465"/>
      <w:bookmarkStart w:id="73" w:name="_Toc89265607"/>
      <w:r w:rsidRPr="00CB7178">
        <w:t>Статья 9. Полномочия комиссии по подготовке проекта правил землепользования и застройк</w:t>
      </w:r>
      <w:bookmarkEnd w:id="68"/>
      <w:bookmarkEnd w:id="69"/>
      <w:bookmarkEnd w:id="70"/>
      <w:bookmarkEnd w:id="71"/>
      <w:r w:rsidRPr="00CB7178">
        <w:t>и</w:t>
      </w:r>
      <w:bookmarkEnd w:id="72"/>
      <w:bookmarkEnd w:id="73"/>
    </w:p>
    <w:p w:rsidR="001963A0" w:rsidRPr="00CB7178" w:rsidRDefault="001963A0" w:rsidP="001963A0">
      <w:r w:rsidRPr="00CB7178">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Днепровский сельсовет (Беляевский район, при делегировании полномочий) и формируется для обеспечения реализации настоящих Правил.</w:t>
      </w:r>
    </w:p>
    <w:p w:rsidR="001963A0" w:rsidRPr="00CB7178" w:rsidRDefault="001963A0" w:rsidP="001963A0">
      <w:r w:rsidRPr="00CB7178">
        <w:t>Комиссия формируется на основании постановления главы муниципального образования Днепровский сельсовет (Беляевский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Днепровский сельсовет (Беляевский район, при делегировании полномочий).</w:t>
      </w:r>
    </w:p>
    <w:p w:rsidR="001963A0" w:rsidRPr="00CB7178" w:rsidRDefault="001963A0" w:rsidP="001963A0">
      <w:r w:rsidRPr="00CB7178">
        <w:t xml:space="preserve">К полномочиям Комиссии относятся: </w:t>
      </w:r>
    </w:p>
    <w:p w:rsidR="001963A0" w:rsidRPr="00CB7178" w:rsidRDefault="001963A0" w:rsidP="001963A0">
      <w:r w:rsidRPr="00CB7178">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1963A0" w:rsidRPr="00CB7178" w:rsidRDefault="001963A0" w:rsidP="001963A0">
      <w:r w:rsidRPr="00CB7178">
        <w:t>подготовка проекта о внесении изменений в настоящие Правила;</w:t>
      </w:r>
    </w:p>
    <w:p w:rsidR="001963A0" w:rsidRPr="00CB7178" w:rsidRDefault="001963A0" w:rsidP="001963A0">
      <w:r w:rsidRPr="00CB7178">
        <w:t>организация проведения общественных обсуждений и публичных слушаний по вопросам землепользования и застройки в муниципальном образовании Днепровский сельсовет в соответствии со статьей 5.1 Градостроительного кодекса;</w:t>
      </w:r>
    </w:p>
    <w:p w:rsidR="001963A0" w:rsidRPr="00CB7178" w:rsidRDefault="001963A0" w:rsidP="001963A0">
      <w:r w:rsidRPr="00CB7178">
        <w:t>направление извещений (сообщений) о проведении публичных слушаний в случаях, предусмотренных законодательством;</w:t>
      </w:r>
    </w:p>
    <w:p w:rsidR="001963A0" w:rsidRPr="00CB7178" w:rsidRDefault="001963A0" w:rsidP="001963A0">
      <w:r w:rsidRPr="00CB7178">
        <w:t>анализ результатов публичных слушаний;</w:t>
      </w:r>
    </w:p>
    <w:p w:rsidR="001963A0" w:rsidRPr="00CB7178" w:rsidRDefault="001963A0" w:rsidP="001963A0">
      <w:r w:rsidRPr="00CB7178">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 Днепровский сельсовет (Беляевский район, при делегировании полномочий);</w:t>
      </w:r>
    </w:p>
    <w:p w:rsidR="001963A0" w:rsidRPr="00CB7178" w:rsidRDefault="001963A0" w:rsidP="001963A0">
      <w:r w:rsidRPr="00CB7178">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муниципального образования Днепровский сельсовет (Беляевский район, при делегировании полномочий);</w:t>
      </w:r>
    </w:p>
    <w:p w:rsidR="001963A0" w:rsidRPr="00CB7178" w:rsidRDefault="001963A0" w:rsidP="001963A0">
      <w:r w:rsidRPr="00CB7178">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1963A0" w:rsidRPr="00CB7178" w:rsidRDefault="001963A0" w:rsidP="001963A0">
      <w:r w:rsidRPr="00CB7178">
        <w:t>3. Председателем Комиссии назначается глава муниципального образования Днепровский сельсовет.</w:t>
      </w:r>
    </w:p>
    <w:p w:rsidR="001963A0" w:rsidRPr="00CB7178" w:rsidRDefault="001963A0" w:rsidP="001963A0">
      <w:r w:rsidRPr="00CB7178">
        <w:t>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Днепровский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1963A0" w:rsidRPr="00CB7178" w:rsidRDefault="001963A0" w:rsidP="001963A0">
      <w:r w:rsidRPr="00CB7178">
        <w:t>В состав комиссии включаются также:</w:t>
      </w:r>
    </w:p>
    <w:p w:rsidR="001963A0" w:rsidRPr="00CB7178" w:rsidRDefault="001963A0" w:rsidP="001963A0">
      <w:r w:rsidRPr="00CB7178">
        <w:t>Депутат(ы) (представительного органа местного самоуправления) муниципального образования Днепровский сельсовет - по рекомендации представительного органа местного самоуправления;</w:t>
      </w:r>
    </w:p>
    <w:p w:rsidR="001963A0" w:rsidRPr="00CB7178" w:rsidRDefault="001963A0" w:rsidP="001963A0">
      <w:r w:rsidRPr="00CB7178">
        <w:t>Представители администрации  муниципального образования Беляевский район (по согласованию);</w:t>
      </w:r>
    </w:p>
    <w:p w:rsidR="001963A0" w:rsidRPr="00CB7178" w:rsidRDefault="001963A0" w:rsidP="001963A0">
      <w:r w:rsidRPr="00CB7178">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Днепровский сельсовет. Указанные лица не могут являться государственными или муниципальными служащими.</w:t>
      </w:r>
    </w:p>
    <w:p w:rsidR="001963A0" w:rsidRPr="00CB7178" w:rsidRDefault="001963A0" w:rsidP="001963A0">
      <w:r w:rsidRPr="00CB7178">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1963A0" w:rsidRPr="00CB7178" w:rsidRDefault="001963A0" w:rsidP="001963A0">
      <w:r w:rsidRPr="00CB7178">
        <w:t xml:space="preserve">Общая численность Комиссии определяется постановлением главы муниципального образования Днепровский сельсовет. </w:t>
      </w:r>
    </w:p>
    <w:p w:rsidR="001963A0" w:rsidRPr="00CB7178" w:rsidRDefault="001963A0" w:rsidP="001963A0">
      <w:r w:rsidRPr="00CB7178">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1963A0" w:rsidRPr="00CB7178" w:rsidRDefault="001963A0" w:rsidP="001963A0">
      <w:r w:rsidRPr="00CB7178">
        <w:t xml:space="preserve">Секретарь Комиссии является служащим органа местного самоуправления. </w:t>
      </w:r>
    </w:p>
    <w:p w:rsidR="001963A0" w:rsidRPr="00CB7178" w:rsidRDefault="001963A0" w:rsidP="001963A0">
      <w:r w:rsidRPr="00CB7178">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1963A0" w:rsidRPr="00CB7178" w:rsidRDefault="001963A0" w:rsidP="001963A0">
      <w:r w:rsidRPr="00CB7178">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1963A0" w:rsidRPr="00CB7178" w:rsidRDefault="001963A0" w:rsidP="001963A0">
      <w:r w:rsidRPr="00CB7178">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1963A0" w:rsidRPr="00CB7178" w:rsidRDefault="001963A0" w:rsidP="001963A0">
      <w:r w:rsidRPr="00CB7178">
        <w:t>Комиссия имеет свой архив, в котором содержатся протоколы всех ее заседаний, другие материалы, связанные с деятельностью Комиссии.</w:t>
      </w:r>
    </w:p>
    <w:p w:rsidR="001963A0" w:rsidRPr="00CB7178" w:rsidRDefault="001963A0" w:rsidP="001963A0">
      <w:r w:rsidRPr="00CB7178">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1963A0" w:rsidRPr="00CB7178" w:rsidRDefault="001963A0" w:rsidP="001963A0">
      <w:bookmarkStart w:id="74" w:name="_Toc526885833"/>
      <w:bookmarkStart w:id="75" w:name="_Toc527023130"/>
      <w:bookmarkStart w:id="76" w:name="_Toc16084466"/>
      <w:r w:rsidRPr="00CB7178">
        <w:rPr>
          <w:rFonts w:eastAsia="MS Mincho"/>
        </w:rPr>
        <w:br w:type="page"/>
      </w:r>
      <w:bookmarkStart w:id="77" w:name="_Toc89265608"/>
      <w:r w:rsidRPr="00CB7178">
        <w:rPr>
          <w:rFonts w:eastAsia="MS Mincho"/>
        </w:rPr>
        <w:t>Глава 3.</w:t>
      </w:r>
      <w:r w:rsidRPr="00CB7178">
        <w:t xml:space="preserve"> ПОЛОЖЕНИЯ О ПОДГОТОВКЕ ДОКУМЕНТАЦИИ ПО ПЛАНИРОВКЕ ТЕРРИТОРИИ ОРГАНАМИ МЕСТНОГО САМОУПРАВЛЕНИЯ</w:t>
      </w:r>
      <w:bookmarkEnd w:id="77"/>
    </w:p>
    <w:p w:rsidR="001963A0" w:rsidRPr="00CB7178" w:rsidRDefault="001963A0" w:rsidP="001963A0">
      <w:bookmarkStart w:id="78" w:name="_Toc343671162"/>
      <w:bookmarkStart w:id="79" w:name="_Toc523901325"/>
      <w:bookmarkStart w:id="80" w:name="_Toc526885834"/>
      <w:bookmarkStart w:id="81" w:name="_Toc527023131"/>
      <w:bookmarkStart w:id="82" w:name="_Toc16084467"/>
      <w:bookmarkStart w:id="83" w:name="_Toc89265609"/>
      <w:bookmarkEnd w:id="74"/>
      <w:bookmarkEnd w:id="75"/>
      <w:bookmarkEnd w:id="76"/>
      <w:r w:rsidRPr="00CB7178">
        <w:t xml:space="preserve">Статья 10. </w:t>
      </w:r>
      <w:bookmarkEnd w:id="78"/>
      <w:r w:rsidRPr="00CB7178">
        <w:t>Назначение и виды документации по планировке территории</w:t>
      </w:r>
      <w:bookmarkEnd w:id="79"/>
      <w:bookmarkEnd w:id="80"/>
      <w:bookmarkEnd w:id="81"/>
      <w:bookmarkEnd w:id="82"/>
      <w:bookmarkEnd w:id="83"/>
    </w:p>
    <w:p w:rsidR="001963A0" w:rsidRPr="00CB7178" w:rsidRDefault="001963A0" w:rsidP="001963A0">
      <w:r w:rsidRPr="00CB7178">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1963A0" w:rsidRPr="00CB7178" w:rsidRDefault="001963A0" w:rsidP="001963A0">
      <w:r w:rsidRPr="00CB7178">
        <w:t>1.Подготовка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963A0" w:rsidRPr="00CB7178" w:rsidRDefault="001963A0" w:rsidP="001963A0">
      <w:r w:rsidRPr="00CB7178">
        <w:t>2. Видами документации по планировке территории являются:</w:t>
      </w:r>
    </w:p>
    <w:p w:rsidR="001963A0" w:rsidRPr="00CB7178" w:rsidRDefault="001963A0" w:rsidP="001963A0">
      <w:bookmarkStart w:id="84" w:name="dst1667"/>
      <w:bookmarkEnd w:id="84"/>
      <w:r w:rsidRPr="00CB7178">
        <w:t>1) проект планировки территории;</w:t>
      </w:r>
    </w:p>
    <w:p w:rsidR="001963A0" w:rsidRPr="00CB7178" w:rsidRDefault="001963A0" w:rsidP="001963A0">
      <w:bookmarkStart w:id="85" w:name="dst1668"/>
      <w:bookmarkEnd w:id="85"/>
      <w:r w:rsidRPr="00CB7178">
        <w:t>2) проект межевания территории.</w:t>
      </w:r>
    </w:p>
    <w:p w:rsidR="001963A0" w:rsidRPr="00CB7178" w:rsidRDefault="001963A0" w:rsidP="001963A0">
      <w:r w:rsidRPr="00CB7178">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6" w:name="dst1661"/>
      <w:bookmarkEnd w:id="86"/>
    </w:p>
    <w:p w:rsidR="001963A0" w:rsidRPr="00CB7178" w:rsidRDefault="001963A0" w:rsidP="001963A0">
      <w:r w:rsidRPr="00CB7178">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963A0" w:rsidRPr="00CB7178" w:rsidRDefault="001963A0" w:rsidP="001963A0">
      <w:bookmarkStart w:id="87" w:name="dst1662"/>
      <w:bookmarkEnd w:id="87"/>
      <w:r w:rsidRPr="00CB7178">
        <w:t>2) необходимы установление, изменение или отмена красных линий;</w:t>
      </w:r>
    </w:p>
    <w:p w:rsidR="001963A0" w:rsidRPr="00CB7178" w:rsidRDefault="001963A0" w:rsidP="001963A0">
      <w:bookmarkStart w:id="88" w:name="dst1663"/>
      <w:bookmarkEnd w:id="88"/>
      <w:r w:rsidRPr="00CB7178">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963A0" w:rsidRPr="00CB7178" w:rsidRDefault="001963A0" w:rsidP="001963A0">
      <w:bookmarkStart w:id="89" w:name="dst1664"/>
      <w:bookmarkEnd w:id="89"/>
      <w:r w:rsidRPr="00CB7178">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963A0" w:rsidRPr="00CB7178" w:rsidRDefault="001963A0" w:rsidP="001963A0">
      <w:bookmarkStart w:id="90" w:name="dst1665"/>
      <w:bookmarkEnd w:id="90"/>
      <w:r w:rsidRPr="00CB7178">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963A0" w:rsidRPr="00CB7178" w:rsidRDefault="001963A0" w:rsidP="001963A0">
      <w:bookmarkStart w:id="91" w:name="dst2867"/>
      <w:bookmarkEnd w:id="91"/>
      <w:r w:rsidRPr="00CB7178">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963A0" w:rsidRPr="00CB7178" w:rsidRDefault="001963A0" w:rsidP="001963A0">
      <w:r w:rsidRPr="00CB7178">
        <w:t>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 3 настоящей статьи.</w:t>
      </w:r>
    </w:p>
    <w:p w:rsidR="001963A0" w:rsidRPr="00CB7178" w:rsidRDefault="001963A0" w:rsidP="001963A0">
      <w:r w:rsidRPr="00CB7178">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1963A0" w:rsidRPr="00CB7178" w:rsidRDefault="001963A0" w:rsidP="001963A0">
      <w:r w:rsidRPr="00CB7178">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963A0" w:rsidRPr="00CB7178" w:rsidRDefault="001963A0" w:rsidP="001963A0"/>
    <w:p w:rsidR="001963A0" w:rsidRPr="00CB7178" w:rsidRDefault="001963A0" w:rsidP="001963A0">
      <w:bookmarkStart w:id="92" w:name="_Toc523901327"/>
      <w:bookmarkStart w:id="93" w:name="_Toc526885835"/>
      <w:bookmarkStart w:id="94" w:name="_Toc527023132"/>
      <w:bookmarkStart w:id="95" w:name="_Toc16084468"/>
      <w:bookmarkStart w:id="96" w:name="_Toc89265610"/>
      <w:r w:rsidRPr="00CB7178">
        <w:t>Статья 11. Общие требования к документации по планировке территории</w:t>
      </w:r>
      <w:bookmarkEnd w:id="92"/>
      <w:bookmarkEnd w:id="93"/>
      <w:bookmarkEnd w:id="94"/>
      <w:bookmarkEnd w:id="95"/>
      <w:bookmarkEnd w:id="96"/>
    </w:p>
    <w:p w:rsidR="001963A0" w:rsidRPr="00CB7178" w:rsidRDefault="001963A0" w:rsidP="001963A0">
      <w:bookmarkStart w:id="97" w:name="dst1355"/>
      <w:bookmarkEnd w:id="97"/>
      <w:r w:rsidRPr="00CB7178">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963A0" w:rsidRPr="00CB7178" w:rsidRDefault="001963A0" w:rsidP="001963A0">
      <w:bookmarkStart w:id="98" w:name="dst1356"/>
      <w:bookmarkEnd w:id="98"/>
      <w:r w:rsidRPr="00CB7178">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963A0" w:rsidRPr="00CB7178" w:rsidRDefault="001963A0" w:rsidP="001963A0">
      <w:bookmarkStart w:id="99" w:name="dst1357"/>
      <w:bookmarkEnd w:id="99"/>
      <w:r w:rsidRPr="00CB7178">
        <w:t>3. Подготовка графической части документации по планировке территории осуществляется:</w:t>
      </w:r>
    </w:p>
    <w:p w:rsidR="001963A0" w:rsidRPr="00CB7178" w:rsidRDefault="001963A0" w:rsidP="001963A0">
      <w:bookmarkStart w:id="100" w:name="dst1358"/>
      <w:bookmarkEnd w:id="100"/>
      <w:r w:rsidRPr="00CB7178">
        <w:t>в соответствии с системой координат, используемой для ведения Единого государственного реестра недвижимости;</w:t>
      </w:r>
    </w:p>
    <w:p w:rsidR="001963A0" w:rsidRPr="00CB7178" w:rsidRDefault="001963A0" w:rsidP="001963A0">
      <w:bookmarkStart w:id="101" w:name="dst1359"/>
      <w:bookmarkEnd w:id="101"/>
      <w:r w:rsidRPr="00CB7178">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963A0" w:rsidRPr="00CB7178" w:rsidRDefault="001963A0" w:rsidP="001963A0"/>
    <w:p w:rsidR="001963A0" w:rsidRPr="00CB7178" w:rsidRDefault="001963A0" w:rsidP="001963A0">
      <w:bookmarkStart w:id="102" w:name="_Toc523901326"/>
      <w:bookmarkStart w:id="103" w:name="_Toc526885836"/>
      <w:bookmarkStart w:id="104" w:name="_Toc527023133"/>
      <w:bookmarkStart w:id="105" w:name="_Toc16084469"/>
      <w:bookmarkStart w:id="106" w:name="_Toc89265611"/>
      <w:r w:rsidRPr="00CB7178">
        <w:t>Статья 12. Подготовка и утверждение документации по планировке территории</w:t>
      </w:r>
      <w:bookmarkEnd w:id="102"/>
      <w:bookmarkEnd w:id="103"/>
      <w:bookmarkEnd w:id="104"/>
      <w:bookmarkEnd w:id="105"/>
      <w:bookmarkEnd w:id="106"/>
    </w:p>
    <w:p w:rsidR="001963A0" w:rsidRPr="00CB7178" w:rsidRDefault="001963A0" w:rsidP="001963A0">
      <w:r w:rsidRPr="00CB7178">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Беляевский район и Днепровский сельсовет, за исключением случаев, указанных в п.2 настоящей статьи.</w:t>
      </w:r>
    </w:p>
    <w:p w:rsidR="001963A0" w:rsidRPr="00CB7178" w:rsidRDefault="001963A0" w:rsidP="001963A0">
      <w:bookmarkStart w:id="107" w:name="dst1425"/>
      <w:bookmarkEnd w:id="107"/>
      <w:r w:rsidRPr="00CB7178">
        <w:t>2. Решения о подготовке документации по планировке территории принимаются самостоятельно:</w:t>
      </w:r>
    </w:p>
    <w:p w:rsidR="001963A0" w:rsidRPr="00CB7178" w:rsidRDefault="001963A0" w:rsidP="001963A0">
      <w:bookmarkStart w:id="108" w:name="dst2312"/>
      <w:bookmarkEnd w:id="108"/>
      <w:r w:rsidRPr="00CB7178">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963A0" w:rsidRPr="00CB7178" w:rsidRDefault="001963A0" w:rsidP="001963A0">
      <w:bookmarkStart w:id="109" w:name="dst1427"/>
      <w:bookmarkEnd w:id="109"/>
      <w:r w:rsidRPr="00CB7178">
        <w:t>лицами, указанными в части 3 статьи 46.9 Градостроительного Кодекса;</w:t>
      </w:r>
    </w:p>
    <w:p w:rsidR="001963A0" w:rsidRPr="00CB7178" w:rsidRDefault="001963A0" w:rsidP="001963A0">
      <w:bookmarkStart w:id="110" w:name="dst1428"/>
      <w:bookmarkEnd w:id="110"/>
      <w:r w:rsidRPr="00CB7178">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963A0" w:rsidRPr="00CB7178" w:rsidRDefault="001963A0" w:rsidP="001963A0">
      <w:bookmarkStart w:id="111" w:name="dst1429"/>
      <w:bookmarkEnd w:id="111"/>
      <w:r w:rsidRPr="00CB7178">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963A0" w:rsidRPr="00CB7178" w:rsidRDefault="001963A0" w:rsidP="001963A0">
      <w:bookmarkStart w:id="112" w:name="dst1430"/>
      <w:bookmarkEnd w:id="112"/>
      <w:r w:rsidRPr="00CB7178">
        <w:t>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963A0" w:rsidRPr="00CB7178" w:rsidRDefault="001963A0" w:rsidP="001963A0">
      <w:r w:rsidRPr="00CB7178">
        <w:t>4. Органы местного самоуправления муниципального образования Днепровский сельсовет, органы местного самоуправления муниципального образования Беляевский район принимают решение о подготовке документации по планировке территории, обеспечивают подготовку документации по планировке территории, в соответствии с положениями ст. 45  Градостроительного Кодекса РФ.</w:t>
      </w:r>
    </w:p>
    <w:p w:rsidR="001963A0" w:rsidRPr="00CB7178" w:rsidRDefault="001963A0" w:rsidP="001963A0">
      <w:bookmarkStart w:id="113" w:name="dst1439"/>
      <w:bookmarkEnd w:id="113"/>
      <w:r w:rsidRPr="00CB7178">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1963A0" w:rsidRPr="00CB7178" w:rsidRDefault="001963A0" w:rsidP="001963A0">
      <w:bookmarkStart w:id="114" w:name="dst2020"/>
      <w:bookmarkEnd w:id="114"/>
      <w:r w:rsidRPr="00CB7178">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963A0" w:rsidRPr="00CB7178" w:rsidRDefault="001963A0" w:rsidP="001963A0">
      <w:r w:rsidRPr="00CB7178">
        <w:br w:type="page"/>
      </w:r>
      <w:bookmarkStart w:id="115" w:name="_Toc89265612"/>
      <w:bookmarkStart w:id="116" w:name="_Toc526885830"/>
      <w:bookmarkStart w:id="117" w:name="_Toc527023127"/>
      <w:bookmarkStart w:id="118" w:name="_Toc16084470"/>
      <w:r w:rsidRPr="00CB7178">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5"/>
    </w:p>
    <w:p w:rsidR="001963A0" w:rsidRPr="00CB7178" w:rsidRDefault="001963A0" w:rsidP="001963A0">
      <w:bookmarkStart w:id="119" w:name="_Toc523901322"/>
      <w:bookmarkStart w:id="120" w:name="_Toc526885831"/>
      <w:bookmarkStart w:id="121" w:name="_Toc527023128"/>
      <w:bookmarkStart w:id="122" w:name="_Toc16084471"/>
      <w:bookmarkStart w:id="123" w:name="_Toc89265613"/>
      <w:bookmarkEnd w:id="116"/>
      <w:bookmarkEnd w:id="117"/>
      <w:bookmarkEnd w:id="118"/>
      <w:r w:rsidRPr="00CB7178">
        <w:t>Статья 13. Общие положения об изменении видов разрешенного использования земельных участков и иных объектов недвижимости</w:t>
      </w:r>
      <w:bookmarkEnd w:id="119"/>
      <w:bookmarkEnd w:id="120"/>
      <w:bookmarkEnd w:id="121"/>
      <w:bookmarkEnd w:id="122"/>
      <w:bookmarkEnd w:id="123"/>
    </w:p>
    <w:p w:rsidR="001963A0" w:rsidRPr="00CB7178" w:rsidRDefault="001963A0" w:rsidP="001963A0">
      <w:r w:rsidRPr="00CB7178">
        <w:t>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1963A0" w:rsidRPr="00CB7178" w:rsidRDefault="001963A0" w:rsidP="001963A0">
      <w:r w:rsidRPr="00CB7178">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w:t>
      </w:r>
    </w:p>
    <w:p w:rsidR="001963A0" w:rsidRPr="00CB7178" w:rsidRDefault="001963A0" w:rsidP="001963A0">
      <w:r w:rsidRPr="00CB7178">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963A0" w:rsidRPr="00CB7178" w:rsidRDefault="001963A0" w:rsidP="001963A0">
      <w:r w:rsidRPr="00CB7178">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1963A0" w:rsidRPr="00CB7178" w:rsidRDefault="001963A0" w:rsidP="001963A0">
      <w:r w:rsidRPr="00CB7178">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963A0" w:rsidRPr="00CB7178" w:rsidRDefault="001963A0" w:rsidP="001963A0"/>
    <w:p w:rsidR="001963A0" w:rsidRPr="00CB7178" w:rsidRDefault="001963A0" w:rsidP="001963A0">
      <w:bookmarkStart w:id="124" w:name="_Toc343671147"/>
      <w:bookmarkStart w:id="125" w:name="_Toc523901323"/>
      <w:bookmarkStart w:id="126" w:name="_Toc526885832"/>
      <w:bookmarkStart w:id="127" w:name="_Toc527023129"/>
      <w:bookmarkStart w:id="128" w:name="_Toc16084472"/>
      <w:bookmarkStart w:id="129" w:name="_Toc89265614"/>
      <w:r w:rsidRPr="00CB7178">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24"/>
      <w:bookmarkEnd w:id="125"/>
      <w:bookmarkEnd w:id="126"/>
      <w:bookmarkEnd w:id="127"/>
      <w:bookmarkEnd w:id="128"/>
      <w:bookmarkEnd w:id="129"/>
    </w:p>
    <w:p w:rsidR="001963A0" w:rsidRPr="00CB7178" w:rsidRDefault="001963A0" w:rsidP="001963A0">
      <w:r w:rsidRPr="00CB7178">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963A0" w:rsidRPr="00CB7178" w:rsidRDefault="001963A0" w:rsidP="001963A0">
      <w:r w:rsidRPr="00CB7178">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1963A0" w:rsidRPr="00CB7178" w:rsidRDefault="001963A0" w:rsidP="001963A0">
      <w:pPr>
        <w:rPr>
          <w:rFonts w:eastAsia="MS Mincho"/>
        </w:rPr>
      </w:pPr>
      <w:r w:rsidRPr="00CB7178">
        <w:rPr>
          <w:rFonts w:eastAsia="MS Mincho"/>
        </w:rPr>
        <w:t>3. Проведение общественных обсуждений или публичных слушаний проводится в порядке, установленном статьями 5.1 и 39 Градостроительного кодекса.</w:t>
      </w:r>
    </w:p>
    <w:p w:rsidR="001963A0" w:rsidRPr="00CB7178" w:rsidRDefault="001963A0" w:rsidP="001963A0">
      <w:r w:rsidRPr="00CB7178">
        <w:rPr>
          <w:rFonts w:eastAsia="MS Mincho"/>
        </w:rPr>
        <w:t xml:space="preserve">4. </w:t>
      </w:r>
      <w:r w:rsidRPr="00CB7178">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CB7178">
        <w:rPr>
          <w:rFonts w:eastAsia="MS Mincho"/>
        </w:rPr>
        <w:t xml:space="preserve">Главе муниципального образования </w:t>
      </w:r>
      <w:r w:rsidRPr="00CB7178">
        <w:t xml:space="preserve"> Днепровский</w:t>
      </w:r>
      <w:r>
        <w:t xml:space="preserve"> </w:t>
      </w:r>
      <w:r w:rsidRPr="00CB7178">
        <w:rPr>
          <w:rFonts w:eastAsia="MS Mincho"/>
        </w:rPr>
        <w:t xml:space="preserve">сельсовет. </w:t>
      </w:r>
    </w:p>
    <w:p w:rsidR="001963A0" w:rsidRPr="00CB7178" w:rsidRDefault="001963A0" w:rsidP="001963A0">
      <w:pPr>
        <w:rPr>
          <w:rFonts w:eastAsia="MS Mincho"/>
        </w:rPr>
      </w:pPr>
      <w:r w:rsidRPr="00CB7178">
        <w:rPr>
          <w:rFonts w:eastAsia="MS Mincho"/>
        </w:rPr>
        <w:t xml:space="preserve">5. На основании указанных в пункте 4 настоящей статьи рекомендаций Глава муниципального образования Днепровский 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 Днепровский сельсовет (при наличии официального сайта муниципального образования Днепровский сельсовет) в сети Интернет. </w:t>
      </w:r>
    </w:p>
    <w:p w:rsidR="001963A0" w:rsidRPr="00CB7178" w:rsidRDefault="001963A0" w:rsidP="001963A0">
      <w:pPr>
        <w:rPr>
          <w:rFonts w:eastAsia="MS Mincho"/>
        </w:rPr>
      </w:pPr>
      <w:r w:rsidRPr="00CB7178">
        <w:rPr>
          <w:rFonts w:eastAsia="MS Mincho"/>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1963A0" w:rsidRPr="00CB7178" w:rsidRDefault="001963A0" w:rsidP="001963A0">
      <w:pPr>
        <w:rPr>
          <w:rFonts w:eastAsia="MS Mincho"/>
        </w:rPr>
      </w:pPr>
      <w:r w:rsidRPr="00CB7178">
        <w:rPr>
          <w:rFonts w:eastAsia="MS Mincho"/>
        </w:rP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1963A0" w:rsidRPr="00CB7178" w:rsidRDefault="001963A0" w:rsidP="001963A0">
      <w:pPr>
        <w:rPr>
          <w:rFonts w:eastAsia="MS Mincho"/>
        </w:rPr>
      </w:pPr>
      <w:r w:rsidRPr="00CB7178">
        <w:rPr>
          <w:rFonts w:eastAsia="MS Mincho"/>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1963A0" w:rsidRPr="00CB7178" w:rsidRDefault="001963A0" w:rsidP="001963A0">
      <w:pPr>
        <w:rPr>
          <w:rFonts w:eastAsia="MS Mincho"/>
        </w:rPr>
      </w:pPr>
      <w:r w:rsidRPr="00CB7178">
        <w:rPr>
          <w:rFonts w:eastAsia="MS Mincho"/>
        </w:rPr>
        <w:t>По всем иным вопросам следует руководствоваться статьей 39 Градостроительного кодекса Российской Федерации.</w:t>
      </w:r>
    </w:p>
    <w:p w:rsidR="001963A0" w:rsidRPr="00CB7178" w:rsidRDefault="001963A0" w:rsidP="001963A0">
      <w:bookmarkStart w:id="130" w:name="_Toc524942656"/>
      <w:bookmarkStart w:id="131" w:name="_Toc526885837"/>
      <w:bookmarkStart w:id="132" w:name="_Toc527023134"/>
      <w:bookmarkStart w:id="133" w:name="_Toc16084473"/>
      <w:r w:rsidRPr="00CB7178">
        <w:br w:type="page"/>
      </w:r>
      <w:bookmarkStart w:id="134" w:name="_Toc89265615"/>
      <w:r w:rsidRPr="00CB7178">
        <w:t>Глава 5. ПОЛОЖЕНИЯ О ПРОВЕДЕНИИ ОБЩЕСТВЕННЫХ ОБСУЖДЕНИЙ И ПУБЛИЧНЫХ СЛУШАНИЙ ПО ВОПРОСАМ ЗЕМЛЕПОЛЬЗОВАНИЯ И ЗАСТРОЙКИ</w:t>
      </w:r>
      <w:bookmarkEnd w:id="134"/>
    </w:p>
    <w:p w:rsidR="001963A0" w:rsidRPr="00CB7178" w:rsidRDefault="001963A0" w:rsidP="001963A0">
      <w:bookmarkStart w:id="135" w:name="_Toc526885838"/>
      <w:bookmarkStart w:id="136" w:name="_Toc527023135"/>
      <w:bookmarkStart w:id="137" w:name="_Toc16084474"/>
      <w:bookmarkStart w:id="138" w:name="_Toc524942657"/>
      <w:bookmarkStart w:id="139" w:name="_Toc89265616"/>
      <w:bookmarkEnd w:id="130"/>
      <w:bookmarkEnd w:id="131"/>
      <w:bookmarkEnd w:id="132"/>
      <w:bookmarkEnd w:id="133"/>
      <w:r w:rsidRPr="00CB7178">
        <w:t>Статья 15. Общие положения об общественных обсуждениях и публичных слушаниях</w:t>
      </w:r>
      <w:bookmarkEnd w:id="135"/>
      <w:bookmarkEnd w:id="136"/>
      <w:bookmarkEnd w:id="137"/>
      <w:bookmarkEnd w:id="138"/>
      <w:bookmarkEnd w:id="139"/>
    </w:p>
    <w:p w:rsidR="001963A0" w:rsidRPr="00CB7178" w:rsidRDefault="001963A0" w:rsidP="001963A0">
      <w:r w:rsidRPr="00CB7178">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 Днепровский сельсовет, настоящими «Правилами», иными нормативными правовыми актами органов местного самоуправления муниципального образования Днепровский сельсовет. </w:t>
      </w:r>
    </w:p>
    <w:p w:rsidR="001963A0" w:rsidRPr="00CB7178" w:rsidRDefault="001963A0" w:rsidP="001963A0">
      <w:r w:rsidRPr="00CB7178">
        <w:t>2. Общественные обсуждения и публичные слушания проводятся в отношении проектов:</w:t>
      </w:r>
    </w:p>
    <w:p w:rsidR="001963A0" w:rsidRPr="00CB7178" w:rsidRDefault="001963A0" w:rsidP="001963A0">
      <w:r w:rsidRPr="00CB7178">
        <w:t>генеральных планов;</w:t>
      </w:r>
    </w:p>
    <w:p w:rsidR="001963A0" w:rsidRPr="00CB7178" w:rsidRDefault="001963A0" w:rsidP="001963A0">
      <w:r w:rsidRPr="00CB7178">
        <w:t xml:space="preserve">правил землепользования и застройки; </w:t>
      </w:r>
    </w:p>
    <w:p w:rsidR="001963A0" w:rsidRPr="00CB7178" w:rsidRDefault="001963A0" w:rsidP="001963A0">
      <w:r w:rsidRPr="00CB7178">
        <w:t xml:space="preserve">планировки территории, </w:t>
      </w:r>
    </w:p>
    <w:p w:rsidR="001963A0" w:rsidRPr="00CB7178" w:rsidRDefault="001963A0" w:rsidP="001963A0">
      <w:r w:rsidRPr="00CB7178">
        <w:t xml:space="preserve">межевания территории, </w:t>
      </w:r>
    </w:p>
    <w:p w:rsidR="001963A0" w:rsidRPr="00CB7178" w:rsidRDefault="001963A0" w:rsidP="001963A0">
      <w:r w:rsidRPr="00CB7178">
        <w:t xml:space="preserve">правил благоустройства территорий, </w:t>
      </w:r>
    </w:p>
    <w:p w:rsidR="001963A0" w:rsidRPr="00CB7178" w:rsidRDefault="001963A0" w:rsidP="001963A0">
      <w:r w:rsidRPr="00CB7178">
        <w:t xml:space="preserve">предусматривающих внесение изменений в один из указанных утвержденных документов, </w:t>
      </w:r>
    </w:p>
    <w:p w:rsidR="001963A0" w:rsidRPr="00CB7178" w:rsidRDefault="001963A0" w:rsidP="001963A0">
      <w:r w:rsidRPr="00CB7178">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1963A0" w:rsidRPr="00CB7178" w:rsidRDefault="001963A0" w:rsidP="001963A0">
      <w:r w:rsidRPr="00CB7178">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1963A0" w:rsidRPr="00CB7178" w:rsidRDefault="001963A0" w:rsidP="001963A0">
      <w:r w:rsidRPr="00CB7178">
        <w:t>3. Общественные обсуждения и публичные слушания проводятся с целью:</w:t>
      </w:r>
    </w:p>
    <w:p w:rsidR="001963A0" w:rsidRPr="00CB7178" w:rsidRDefault="001963A0" w:rsidP="001963A0">
      <w:r w:rsidRPr="00CB7178">
        <w:t xml:space="preserve">обсуждения муниципальных правовых актов в области землепользования и застройки, </w:t>
      </w:r>
    </w:p>
    <w:p w:rsidR="001963A0" w:rsidRPr="00CB7178" w:rsidRDefault="001963A0" w:rsidP="001963A0">
      <w:r w:rsidRPr="00CB7178">
        <w:t xml:space="preserve">привлечения населения сельского поселения к участию в принятии градостроительных решений, </w:t>
      </w:r>
    </w:p>
    <w:p w:rsidR="001963A0" w:rsidRPr="00CB7178" w:rsidRDefault="001963A0" w:rsidP="001963A0">
      <w:r w:rsidRPr="00CB7178">
        <w:t>предупреждения нарушений прав и законных интересов граждан,</w:t>
      </w:r>
    </w:p>
    <w:p w:rsidR="001963A0" w:rsidRPr="00CB7178" w:rsidRDefault="001963A0" w:rsidP="001963A0">
      <w:r w:rsidRPr="00CB7178">
        <w:t xml:space="preserve">соблюдения прав и законных интересов правообладателей земельных участков и объектов капитального строительства, </w:t>
      </w:r>
    </w:p>
    <w:p w:rsidR="001963A0" w:rsidRPr="00CB7178" w:rsidRDefault="001963A0" w:rsidP="001963A0">
      <w:r w:rsidRPr="00CB7178">
        <w:t>учета предложений и замечаний жителей сельского поселения в процессе разработки и принятия градостроительных решений.</w:t>
      </w:r>
    </w:p>
    <w:p w:rsidR="001963A0" w:rsidRPr="00CB7178" w:rsidRDefault="001963A0" w:rsidP="001963A0">
      <w:r w:rsidRPr="00CB7178">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
    <w:p w:rsidR="001963A0" w:rsidRPr="00CB7178" w:rsidRDefault="001963A0" w:rsidP="001963A0">
      <w:r w:rsidRPr="00CB7178">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1963A0" w:rsidRPr="00CB7178" w:rsidRDefault="001963A0" w:rsidP="001963A0">
      <w:r w:rsidRPr="00CB7178">
        <w:t>граждане, постоянно проживающие на территории, в отношении которой подготовлены данные проекты;</w:t>
      </w:r>
    </w:p>
    <w:p w:rsidR="001963A0" w:rsidRPr="00CB7178" w:rsidRDefault="001963A0" w:rsidP="001963A0">
      <w:r w:rsidRPr="00CB7178">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1963A0" w:rsidRPr="00CB7178" w:rsidRDefault="001963A0" w:rsidP="001963A0">
      <w:r w:rsidRPr="00CB7178">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1963A0" w:rsidRPr="00CB7178" w:rsidRDefault="001963A0" w:rsidP="001963A0">
      <w:r w:rsidRPr="00CB7178">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1963A0" w:rsidRPr="00CB7178" w:rsidRDefault="001963A0" w:rsidP="001963A0">
      <w:r w:rsidRPr="00CB7178">
        <w:t xml:space="preserve">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Днепровский сельсовет. </w:t>
      </w:r>
    </w:p>
    <w:p w:rsidR="001963A0" w:rsidRPr="00CB7178" w:rsidRDefault="001963A0" w:rsidP="001963A0">
      <w:r w:rsidRPr="00CB7178">
        <w:t>7. Процедура проведения общественных обсуждений состоит из следующих этапов:</w:t>
      </w:r>
    </w:p>
    <w:p w:rsidR="001963A0" w:rsidRPr="00CB7178" w:rsidRDefault="001963A0" w:rsidP="001963A0">
      <w:bookmarkStart w:id="140" w:name="dst2109"/>
      <w:bookmarkEnd w:id="140"/>
      <w:r w:rsidRPr="00CB7178">
        <w:t>оповещение о начале общественных обсуждений;</w:t>
      </w:r>
    </w:p>
    <w:p w:rsidR="001963A0" w:rsidRPr="00CB7178" w:rsidRDefault="001963A0" w:rsidP="001963A0">
      <w:bookmarkStart w:id="141" w:name="dst2110"/>
      <w:bookmarkEnd w:id="141"/>
      <w:r w:rsidRPr="00CB7178">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963A0" w:rsidRPr="00CB7178" w:rsidRDefault="001963A0" w:rsidP="001963A0">
      <w:bookmarkStart w:id="142" w:name="dst2111"/>
      <w:bookmarkEnd w:id="142"/>
      <w:r w:rsidRPr="00CB7178">
        <w:t>проведение экспозиции или экспозиций проекта, подлежащего рассмотрению на общественных обсуждениях;</w:t>
      </w:r>
    </w:p>
    <w:p w:rsidR="001963A0" w:rsidRPr="00CB7178" w:rsidRDefault="001963A0" w:rsidP="001963A0">
      <w:bookmarkStart w:id="143" w:name="dst2112"/>
      <w:bookmarkEnd w:id="143"/>
      <w:r w:rsidRPr="00CB7178">
        <w:t>подготовка и оформление протокола общественных обсуждений;</w:t>
      </w:r>
    </w:p>
    <w:p w:rsidR="001963A0" w:rsidRPr="00CB7178" w:rsidRDefault="001963A0" w:rsidP="001963A0">
      <w:bookmarkStart w:id="144" w:name="dst2113"/>
      <w:bookmarkEnd w:id="144"/>
      <w:r w:rsidRPr="00CB7178">
        <w:t>подготовка и опубликование заключения о результатах общественных обсуждений.</w:t>
      </w:r>
    </w:p>
    <w:p w:rsidR="001963A0" w:rsidRPr="00CB7178" w:rsidRDefault="001963A0" w:rsidP="001963A0">
      <w:r w:rsidRPr="00CB7178">
        <w:t>8. Процедура проведения публичных слушаний состоит из следующих этапов:</w:t>
      </w:r>
    </w:p>
    <w:p w:rsidR="001963A0" w:rsidRPr="00CB7178" w:rsidRDefault="001963A0" w:rsidP="001963A0">
      <w:bookmarkStart w:id="145" w:name="dst2115"/>
      <w:bookmarkEnd w:id="145"/>
      <w:r w:rsidRPr="00CB7178">
        <w:t>оповещение о начале публичных слушаний;</w:t>
      </w:r>
    </w:p>
    <w:p w:rsidR="001963A0" w:rsidRPr="00CB7178" w:rsidRDefault="001963A0" w:rsidP="001963A0">
      <w:bookmarkStart w:id="146" w:name="dst2116"/>
      <w:bookmarkEnd w:id="146"/>
      <w:r w:rsidRPr="00CB7178">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963A0" w:rsidRPr="00CB7178" w:rsidRDefault="001963A0" w:rsidP="001963A0">
      <w:bookmarkStart w:id="147" w:name="dst2117"/>
      <w:bookmarkEnd w:id="147"/>
      <w:r w:rsidRPr="00CB7178">
        <w:t>проведение экспозиции или экспозиций проекта, подлежащего рассмотрению на публичных слушаниях;</w:t>
      </w:r>
    </w:p>
    <w:p w:rsidR="001963A0" w:rsidRPr="00CB7178" w:rsidRDefault="001963A0" w:rsidP="001963A0">
      <w:bookmarkStart w:id="148" w:name="dst2118"/>
      <w:bookmarkEnd w:id="148"/>
      <w:r w:rsidRPr="00CB7178">
        <w:t>проведение собрания или собраний участников публичных слушаний;</w:t>
      </w:r>
    </w:p>
    <w:p w:rsidR="001963A0" w:rsidRPr="00CB7178" w:rsidRDefault="001963A0" w:rsidP="001963A0">
      <w:bookmarkStart w:id="149" w:name="dst2119"/>
      <w:bookmarkEnd w:id="149"/>
      <w:r w:rsidRPr="00CB7178">
        <w:t>подготовка и оформление протокола публичных слушаний;</w:t>
      </w:r>
    </w:p>
    <w:p w:rsidR="001963A0" w:rsidRPr="00CB7178" w:rsidRDefault="001963A0" w:rsidP="001963A0">
      <w:bookmarkStart w:id="150" w:name="dst2120"/>
      <w:bookmarkEnd w:id="150"/>
      <w:r w:rsidRPr="00CB7178">
        <w:t>подготовка и опубликование заключения о результатах публичных слушаний.</w:t>
      </w:r>
    </w:p>
    <w:p w:rsidR="001963A0" w:rsidRPr="00CB7178" w:rsidRDefault="001963A0" w:rsidP="001963A0">
      <w:r w:rsidRPr="00CB7178">
        <w:t>9. Оповещение о начале общественных обсуждений или публичных слушаний  дается в следующих формах:</w:t>
      </w:r>
    </w:p>
    <w:p w:rsidR="001963A0" w:rsidRPr="00CB7178" w:rsidRDefault="001963A0" w:rsidP="001963A0">
      <w:r w:rsidRPr="00CB7178">
        <w:t>публикации в местных газетах;</w:t>
      </w:r>
    </w:p>
    <w:p w:rsidR="001963A0" w:rsidRPr="00CB7178" w:rsidRDefault="001963A0" w:rsidP="001963A0">
      <w:r w:rsidRPr="00CB7178">
        <w:t xml:space="preserve">объявления по радио и/или телевидению; </w:t>
      </w:r>
    </w:p>
    <w:p w:rsidR="001963A0" w:rsidRPr="00CB7178" w:rsidRDefault="001963A0" w:rsidP="001963A0">
      <w:r w:rsidRPr="00CB7178">
        <w:t xml:space="preserve">объявления на официальном сайте администрации; </w:t>
      </w:r>
    </w:p>
    <w:p w:rsidR="001963A0" w:rsidRPr="00CB7178" w:rsidRDefault="001963A0" w:rsidP="001963A0">
      <w:r w:rsidRPr="00CB7178">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1963A0" w:rsidRPr="00CB7178" w:rsidRDefault="001963A0" w:rsidP="001963A0">
      <w:r w:rsidRPr="00CB7178">
        <w:t>10. Оповещение о начале общественных обсуждений или публичных слушаний должно содержать:</w:t>
      </w:r>
    </w:p>
    <w:p w:rsidR="001963A0" w:rsidRPr="00CB7178" w:rsidRDefault="001963A0" w:rsidP="001963A0">
      <w:r w:rsidRPr="00CB7178">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963A0" w:rsidRPr="00CB7178" w:rsidRDefault="001963A0" w:rsidP="001963A0">
      <w:bookmarkStart w:id="151" w:name="dst2123"/>
      <w:bookmarkEnd w:id="151"/>
      <w:r w:rsidRPr="00CB7178">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963A0" w:rsidRPr="00CB7178" w:rsidRDefault="001963A0" w:rsidP="001963A0">
      <w:bookmarkStart w:id="152" w:name="dst2124"/>
      <w:bookmarkEnd w:id="152"/>
      <w:r w:rsidRPr="00CB7178">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963A0" w:rsidRPr="00CB7178" w:rsidRDefault="001963A0" w:rsidP="001963A0">
      <w:bookmarkStart w:id="153" w:name="dst2125"/>
      <w:bookmarkEnd w:id="153"/>
      <w:r w:rsidRPr="00CB7178">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963A0" w:rsidRPr="00CB7178" w:rsidRDefault="001963A0" w:rsidP="001963A0">
      <w:r w:rsidRPr="00CB7178">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1963A0" w:rsidRPr="00CB7178" w:rsidRDefault="001963A0" w:rsidP="001963A0">
      <w:r w:rsidRPr="00CB7178">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1963A0" w:rsidRPr="00CB7178" w:rsidRDefault="001963A0" w:rsidP="001963A0">
      <w:r w:rsidRPr="00CB7178">
        <w:t xml:space="preserve">13. Результаты публичных слушаний носят рекомендательный характер для органов местного самоуправления. </w:t>
      </w:r>
    </w:p>
    <w:p w:rsidR="001963A0" w:rsidRPr="00CB7178" w:rsidRDefault="001963A0" w:rsidP="001963A0">
      <w:r w:rsidRPr="00CB7178">
        <w:t>14. Документами публичных слушаний являются протокол публичных слушаний и заключение о результатах публичных слушаний.</w:t>
      </w:r>
    </w:p>
    <w:p w:rsidR="001963A0" w:rsidRPr="00CB7178" w:rsidRDefault="001963A0" w:rsidP="001963A0">
      <w:r w:rsidRPr="00CB7178">
        <w:rPr>
          <w:rFonts w:eastAsia="MS Mincho"/>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МО </w:t>
      </w:r>
      <w:r w:rsidRPr="00CB7178">
        <w:t>Беляевский район</w:t>
      </w:r>
      <w:r w:rsidRPr="00CB7178">
        <w:rPr>
          <w:rFonts w:eastAsia="MS Mincho"/>
        </w:rPr>
        <w:t xml:space="preserve"> и</w:t>
      </w:r>
      <w:r w:rsidRPr="00CB7178">
        <w:t xml:space="preserve"> муниципального образования Днепровский сельсовет. </w:t>
      </w:r>
    </w:p>
    <w:p w:rsidR="001963A0" w:rsidRPr="00CB7178" w:rsidRDefault="001963A0" w:rsidP="001963A0"/>
    <w:p w:rsidR="001963A0" w:rsidRPr="00CB7178" w:rsidRDefault="001963A0" w:rsidP="001963A0">
      <w:bookmarkStart w:id="154" w:name="_Toc524942658"/>
      <w:bookmarkStart w:id="155" w:name="_Toc526885839"/>
      <w:bookmarkStart w:id="156" w:name="_Toc527023136"/>
      <w:bookmarkStart w:id="157" w:name="_Toc16084475"/>
      <w:bookmarkStart w:id="158" w:name="_Toc89265617"/>
      <w:r w:rsidRPr="00CB7178">
        <w:t xml:space="preserve">Статья 16. </w:t>
      </w:r>
      <w:bookmarkEnd w:id="154"/>
      <w:r w:rsidRPr="00CB7178">
        <w:t>Общественные обсуждения и публичные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5"/>
      <w:bookmarkEnd w:id="156"/>
      <w:bookmarkEnd w:id="157"/>
      <w:bookmarkEnd w:id="158"/>
    </w:p>
    <w:p w:rsidR="001963A0" w:rsidRPr="00CB7178" w:rsidRDefault="001963A0" w:rsidP="001963A0">
      <w:r w:rsidRPr="00CB7178">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Днепровский сельсовет. </w:t>
      </w:r>
    </w:p>
    <w:p w:rsidR="001963A0" w:rsidRPr="00CB7178" w:rsidRDefault="001963A0" w:rsidP="001963A0">
      <w:r w:rsidRPr="00CB7178">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963A0" w:rsidRPr="00CB7178" w:rsidRDefault="001963A0" w:rsidP="001963A0">
      <w:bookmarkStart w:id="159" w:name="dst2194"/>
      <w:bookmarkEnd w:id="159"/>
      <w:r w:rsidRPr="00CB7178">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1963A0" w:rsidRPr="00CB7178" w:rsidRDefault="001963A0" w:rsidP="001963A0">
      <w:bookmarkStart w:id="160" w:name="dst2195"/>
      <w:bookmarkEnd w:id="160"/>
      <w:r w:rsidRPr="00CB7178">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63A0" w:rsidRPr="00CB7178" w:rsidRDefault="001963A0" w:rsidP="001963A0">
      <w:r w:rsidRPr="00CB7178">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1963A0" w:rsidRPr="00CB7178" w:rsidRDefault="001963A0" w:rsidP="001963A0">
      <w:r w:rsidRPr="00CB7178">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1963A0" w:rsidRPr="00CB7178" w:rsidRDefault="001963A0" w:rsidP="001963A0">
      <w:r w:rsidRPr="00CB7178">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1963A0" w:rsidRPr="00CB7178" w:rsidRDefault="001963A0" w:rsidP="001963A0">
      <w:r w:rsidRPr="00CB7178">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1963A0" w:rsidRPr="00CB7178" w:rsidRDefault="001963A0" w:rsidP="001963A0">
      <w:r w:rsidRPr="00CB7178">
        <w:t xml:space="preserve">правообладатели таких земельных участков или расположенных на них объектов капитального строительства, </w:t>
      </w:r>
    </w:p>
    <w:p w:rsidR="001963A0" w:rsidRPr="00CB7178" w:rsidRDefault="001963A0" w:rsidP="001963A0">
      <w:r w:rsidRPr="00CB7178">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1963A0" w:rsidRPr="00CB7178" w:rsidRDefault="001963A0" w:rsidP="001963A0">
      <w:r w:rsidRPr="00CB7178">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1963A0" w:rsidRPr="00CB7178" w:rsidRDefault="001963A0" w:rsidP="001963A0">
      <w:r w:rsidRPr="00CB7178">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1963A0" w:rsidRPr="00CB7178" w:rsidRDefault="001963A0" w:rsidP="001963A0">
      <w:r w:rsidRPr="00CB7178">
        <w:t>7. Комиссия подготавливает и направляет главе муниципального образования Днепровский сельсовет (Беляевский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1963A0" w:rsidRPr="00CB7178" w:rsidRDefault="001963A0" w:rsidP="001963A0">
      <w:r w:rsidRPr="00CB7178">
        <w:t xml:space="preserve">8. Решение о предоставлении разрешения на отклонение от настоящих Правил принимается главой муниципального образования Днепровский сельсовет (Беляевский район при делегировании полномочий) не позднее 10 дней после поступления рекомендаций комиссии по землепользованию и застройке. </w:t>
      </w:r>
    </w:p>
    <w:p w:rsidR="001963A0" w:rsidRPr="00CB7178" w:rsidRDefault="001963A0" w:rsidP="001963A0">
      <w:r w:rsidRPr="00CB7178">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1963A0" w:rsidRPr="00CB7178" w:rsidRDefault="001963A0" w:rsidP="001963A0"/>
    <w:p w:rsidR="001963A0" w:rsidRPr="00CB7178" w:rsidRDefault="001963A0" w:rsidP="001963A0">
      <w:bookmarkStart w:id="161" w:name="_Toc524942659"/>
      <w:bookmarkStart w:id="162" w:name="_Toc526885840"/>
      <w:bookmarkStart w:id="163" w:name="_Toc527023137"/>
      <w:bookmarkStart w:id="164" w:name="_Toc16084476"/>
      <w:bookmarkStart w:id="165" w:name="_Toc89265618"/>
      <w:r w:rsidRPr="00CB7178">
        <w:t>Статья 17. Общественные обсуждения и публичные слушания по вопросам планировки территории</w:t>
      </w:r>
      <w:bookmarkEnd w:id="161"/>
      <w:bookmarkEnd w:id="162"/>
      <w:bookmarkEnd w:id="163"/>
      <w:bookmarkEnd w:id="164"/>
      <w:bookmarkEnd w:id="165"/>
    </w:p>
    <w:p w:rsidR="001963A0" w:rsidRPr="00CB7178" w:rsidRDefault="001963A0" w:rsidP="001963A0">
      <w:r w:rsidRPr="00CB7178">
        <w:t xml:space="preserve">1. 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1963A0" w:rsidRPr="00CB7178" w:rsidRDefault="001963A0" w:rsidP="001963A0">
      <w:r w:rsidRPr="00CB7178">
        <w:t>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1963A0" w:rsidRPr="00CB7178" w:rsidRDefault="001963A0" w:rsidP="001963A0">
      <w:r w:rsidRPr="00CB7178">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1963A0" w:rsidRPr="00CB7178" w:rsidRDefault="001963A0" w:rsidP="001963A0">
      <w:r w:rsidRPr="00CB7178">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963A0" w:rsidRPr="00CB7178" w:rsidRDefault="001963A0" w:rsidP="001963A0">
      <w:bookmarkStart w:id="166" w:name="dst1465"/>
      <w:bookmarkEnd w:id="166"/>
      <w:r w:rsidRPr="00CB7178">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963A0" w:rsidRPr="00CB7178" w:rsidRDefault="001963A0" w:rsidP="001963A0">
      <w:bookmarkStart w:id="167" w:name="dst745"/>
      <w:bookmarkEnd w:id="167"/>
      <w:r w:rsidRPr="00CB7178">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1963A0" w:rsidRPr="00CB7178" w:rsidRDefault="001963A0" w:rsidP="001963A0">
      <w:bookmarkStart w:id="168" w:name="dst746"/>
      <w:bookmarkEnd w:id="168"/>
      <w:r w:rsidRPr="00CB7178">
        <w:t>территории для размещения линейных объектов в границах земель лесного фонда.</w:t>
      </w:r>
    </w:p>
    <w:p w:rsidR="001963A0" w:rsidRPr="00CB7178" w:rsidRDefault="001963A0" w:rsidP="001963A0">
      <w:r w:rsidRPr="00CB7178">
        <w:t>5. Правом обсуждения документации по планировке территории на общественных обсуждениях и публичных слушаниях обладают лица:</w:t>
      </w:r>
    </w:p>
    <w:p w:rsidR="001963A0" w:rsidRPr="00CB7178" w:rsidRDefault="001963A0" w:rsidP="001963A0">
      <w:r w:rsidRPr="00CB7178">
        <w:t>проживающие на территории, применительно к которой подготовлена документация по планировке территории;</w:t>
      </w:r>
    </w:p>
    <w:p w:rsidR="001963A0" w:rsidRPr="00CB7178" w:rsidRDefault="001963A0" w:rsidP="001963A0">
      <w:r w:rsidRPr="00CB7178">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963A0" w:rsidRPr="00CB7178" w:rsidRDefault="001963A0" w:rsidP="001963A0">
      <w:r w:rsidRPr="00CB7178">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963A0" w:rsidRPr="00CB7178" w:rsidRDefault="001963A0" w:rsidP="001963A0">
      <w:r w:rsidRPr="00CB7178">
        <w:t>иные лица, чьи интересы затрагиваются в связи с планируемой реализацией документации по планировке территории.</w:t>
      </w:r>
    </w:p>
    <w:p w:rsidR="001963A0" w:rsidRPr="00CB7178" w:rsidRDefault="001963A0" w:rsidP="001963A0">
      <w:r w:rsidRPr="00CB7178">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1963A0" w:rsidRPr="00CB7178" w:rsidRDefault="001963A0" w:rsidP="001963A0">
      <w:r w:rsidRPr="00CB7178">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1963A0" w:rsidRPr="00CB7178" w:rsidRDefault="001963A0" w:rsidP="001963A0">
      <w:r w:rsidRPr="00CB7178">
        <w:t>В сообщении указывается:</w:t>
      </w:r>
    </w:p>
    <w:p w:rsidR="001963A0" w:rsidRPr="00CB7178" w:rsidRDefault="001963A0" w:rsidP="001963A0">
      <w:r w:rsidRPr="00CB7178">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963A0" w:rsidRPr="00CB7178" w:rsidRDefault="001963A0" w:rsidP="001963A0">
      <w:r w:rsidRPr="00CB7178">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1963A0" w:rsidRPr="00CB7178" w:rsidRDefault="001963A0" w:rsidP="001963A0">
      <w:r w:rsidRPr="00CB7178">
        <w:t>дата, время и место предварительного ознакомления с документацией по планировке территории.</w:t>
      </w:r>
    </w:p>
    <w:p w:rsidR="001963A0" w:rsidRPr="00CB7178" w:rsidRDefault="001963A0" w:rsidP="001963A0">
      <w:r w:rsidRPr="00CB7178">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1963A0" w:rsidRPr="00CB7178" w:rsidRDefault="001963A0" w:rsidP="001963A0">
      <w:r w:rsidRPr="00CB7178">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1963A0" w:rsidRPr="00CB7178" w:rsidRDefault="001963A0" w:rsidP="001963A0">
      <w:r w:rsidRPr="00CB7178">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1963A0" w:rsidRPr="00CB7178" w:rsidRDefault="001963A0" w:rsidP="001963A0">
      <w:r w:rsidRPr="00CB7178">
        <w:t>9. Комиссия обеспечивает гражданам возможность предварительного ознакомления с материалами документации по планировке территории.</w:t>
      </w:r>
    </w:p>
    <w:p w:rsidR="001963A0" w:rsidRPr="00CB7178" w:rsidRDefault="001963A0" w:rsidP="001963A0">
      <w:r w:rsidRPr="00CB7178">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1963A0" w:rsidRPr="00CB7178" w:rsidRDefault="001963A0" w:rsidP="001963A0">
      <w:r w:rsidRPr="00CB7178">
        <w:t xml:space="preserve">11. Комиссия вправе принять решение о повторном проведении общественных обсуждений или публичных слушаний. </w:t>
      </w:r>
    </w:p>
    <w:p w:rsidR="001963A0" w:rsidRPr="00CB7178" w:rsidRDefault="001963A0" w:rsidP="001963A0">
      <w:r w:rsidRPr="00CB7178">
        <w:t>12. По результатам публичных слушаний Комиссия готовит заключение и направляет его главе муниципального образования Днепровский сельсовет (Беляевский район при делегировании полномочий).</w:t>
      </w:r>
    </w:p>
    <w:p w:rsidR="001963A0" w:rsidRPr="00CB7178" w:rsidRDefault="001963A0" w:rsidP="001963A0">
      <w:r w:rsidRPr="00CB7178">
        <w:t>13. Глава муниципального образования Днепровский сельсовет (Беляевский район при делегировании полномочий), с учетом рекомендаций Комиссии, не позднее двух недель со дня проведения публичных слушаний, может принять решение:</w:t>
      </w:r>
    </w:p>
    <w:p w:rsidR="001963A0" w:rsidRPr="00CB7178" w:rsidRDefault="001963A0" w:rsidP="001963A0">
      <w:r w:rsidRPr="00CB7178">
        <w:t>об утверждении документации по планировке территории,</w:t>
      </w:r>
    </w:p>
    <w:p w:rsidR="001963A0" w:rsidRPr="00CB7178" w:rsidRDefault="001963A0" w:rsidP="001963A0">
      <w:r w:rsidRPr="00CB7178">
        <w:t>о доработке документации по планировке территории с учетом рекомендаций Комиссии,</w:t>
      </w:r>
    </w:p>
    <w:p w:rsidR="001963A0" w:rsidRPr="00CB7178" w:rsidRDefault="001963A0" w:rsidP="001963A0">
      <w:r w:rsidRPr="00CB7178">
        <w:t xml:space="preserve">об отклонении документации по планировке территории. </w:t>
      </w:r>
    </w:p>
    <w:p w:rsidR="001963A0" w:rsidRPr="00CB7178" w:rsidRDefault="001963A0" w:rsidP="001963A0">
      <w:r w:rsidRPr="00CB7178">
        <w:t>14. Физические и юридические лица могут оспорить в суде решение об утверждении документации по планировке территории.</w:t>
      </w:r>
    </w:p>
    <w:p w:rsidR="001963A0" w:rsidRPr="00CB7178" w:rsidRDefault="001963A0" w:rsidP="001963A0">
      <w:r w:rsidRPr="00CB7178">
        <w:br w:type="page"/>
      </w:r>
      <w:bookmarkStart w:id="169" w:name="_Toc524942670"/>
      <w:bookmarkStart w:id="170" w:name="_Toc526885841"/>
      <w:bookmarkStart w:id="171" w:name="_Toc527023138"/>
      <w:bookmarkStart w:id="172" w:name="_Toc16084477"/>
      <w:bookmarkStart w:id="173" w:name="_Toc89265619"/>
      <w:r w:rsidRPr="00CB7178">
        <w:t>Глава 6. ПОЛОЖЕНИЯ О ВНЕСЕНИИ ИЗМЕНЕНИЙ В ПРАВИЛА</w:t>
      </w:r>
      <w:bookmarkEnd w:id="169"/>
      <w:bookmarkEnd w:id="170"/>
      <w:bookmarkEnd w:id="171"/>
      <w:bookmarkEnd w:id="172"/>
      <w:bookmarkEnd w:id="173"/>
    </w:p>
    <w:p w:rsidR="001963A0" w:rsidRPr="00CB7178" w:rsidRDefault="001963A0" w:rsidP="001963A0">
      <w:bookmarkStart w:id="174" w:name="_Toc524942672"/>
      <w:bookmarkStart w:id="175" w:name="_Toc526885842"/>
      <w:bookmarkStart w:id="176" w:name="_Toc527023139"/>
      <w:bookmarkStart w:id="177" w:name="_Toc16084478"/>
      <w:bookmarkStart w:id="178" w:name="_Toc89265620"/>
      <w:r w:rsidRPr="00CB7178">
        <w:t>Статья 18. Основание и право инициативы внесения изменений в Правила</w:t>
      </w:r>
      <w:bookmarkEnd w:id="174"/>
      <w:bookmarkEnd w:id="175"/>
      <w:bookmarkEnd w:id="176"/>
      <w:bookmarkEnd w:id="177"/>
      <w:bookmarkEnd w:id="178"/>
    </w:p>
    <w:p w:rsidR="001963A0" w:rsidRPr="00CB7178" w:rsidRDefault="001963A0" w:rsidP="001963A0">
      <w:r w:rsidRPr="00CB7178">
        <w:t>1. Основанием для внесения изменений в настоящие Правила является соответствующее решение представительного органа местного самоуправлениямуниципального образования Днепровский сельсовет,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1963A0" w:rsidRPr="00CB7178" w:rsidRDefault="001963A0" w:rsidP="001963A0">
      <w:r w:rsidRPr="00CB7178">
        <w:t>2. Основаниями для рассмотрения главой местной администрации вопроса о внесении изменений в правила землепользования и застройки являются:</w:t>
      </w:r>
    </w:p>
    <w:p w:rsidR="001963A0" w:rsidRPr="00CB7178" w:rsidRDefault="001963A0" w:rsidP="001963A0">
      <w:bookmarkStart w:id="179" w:name="dst100519"/>
      <w:bookmarkEnd w:id="179"/>
      <w:r w:rsidRPr="00CB7178">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963A0" w:rsidRPr="00CB7178" w:rsidRDefault="001963A0" w:rsidP="001963A0">
      <w:bookmarkStart w:id="180" w:name="dst1969"/>
      <w:bookmarkEnd w:id="180"/>
      <w:r w:rsidRPr="00CB7178">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963A0" w:rsidRPr="00CB7178" w:rsidRDefault="001963A0" w:rsidP="001963A0">
      <w:bookmarkStart w:id="181" w:name="dst100520"/>
      <w:bookmarkEnd w:id="181"/>
      <w:r w:rsidRPr="00CB7178">
        <w:t>поступление предложений об изменении границ территориальных зон, изменении градостроительных регламентов.</w:t>
      </w:r>
    </w:p>
    <w:p w:rsidR="001963A0" w:rsidRPr="00CB7178" w:rsidRDefault="001963A0" w:rsidP="001963A0">
      <w:r w:rsidRPr="00CB7178">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Днепровский сельсовет.</w:t>
      </w:r>
    </w:p>
    <w:p w:rsidR="001963A0" w:rsidRPr="00CB7178" w:rsidRDefault="001963A0" w:rsidP="001963A0">
      <w:r w:rsidRPr="00CB7178">
        <w:t>3.</w:t>
      </w:r>
      <w:r w:rsidRPr="00CB7178">
        <w:tab/>
        <w:t>Предложения о внесении изменений в правила землепользования и застройки в комиссию направляются:</w:t>
      </w:r>
    </w:p>
    <w:p w:rsidR="001963A0" w:rsidRPr="00CB7178" w:rsidRDefault="001963A0" w:rsidP="001963A0">
      <w:r w:rsidRPr="00CB7178">
        <w:t>а)</w:t>
      </w:r>
      <w:r w:rsidRPr="00CB7178">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963A0" w:rsidRPr="00CB7178" w:rsidRDefault="001963A0" w:rsidP="001963A0">
      <w:r w:rsidRPr="00CB7178">
        <w:t>б)</w:t>
      </w:r>
      <w:r w:rsidRPr="00CB7178">
        <w:tab/>
        <w:t>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963A0" w:rsidRPr="00CB7178" w:rsidRDefault="001963A0" w:rsidP="001963A0">
      <w:r w:rsidRPr="00CB7178">
        <w:t>в)</w:t>
      </w:r>
      <w:r w:rsidRPr="00CB7178">
        <w:tab/>
        <w:t>органами местного самоуправления муниципального образования Днепровский сельсовет и (или) муниципального образования Беляевский район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963A0" w:rsidRPr="00CB7178" w:rsidRDefault="001963A0" w:rsidP="001963A0">
      <w:pPr>
        <w:rPr>
          <w:rFonts w:eastAsia="Calibri"/>
        </w:rPr>
      </w:pPr>
      <w:r w:rsidRPr="00CB7178">
        <w:t>г) органами местного самоуправления муниципального образования Днепровский сельсовет и (или) муниципального образования Беляевский район Оренбургской области в случаях, если необходимо совершенствовать порядок регулирования землепользования и застройки на территории поселения;</w:t>
      </w:r>
    </w:p>
    <w:p w:rsidR="001963A0" w:rsidRPr="00CB7178" w:rsidRDefault="001963A0" w:rsidP="001963A0">
      <w:r w:rsidRPr="00CB7178">
        <w:t>д)</w:t>
      </w:r>
      <w:r w:rsidRPr="00CB7178">
        <w:tab/>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63A0" w:rsidRPr="00CB7178" w:rsidRDefault="001963A0" w:rsidP="001963A0"/>
    <w:p w:rsidR="001963A0" w:rsidRPr="00CB7178" w:rsidRDefault="001963A0" w:rsidP="001963A0">
      <w:bookmarkStart w:id="182" w:name="_Toc524942673"/>
      <w:bookmarkStart w:id="183" w:name="_Toc526885843"/>
      <w:bookmarkStart w:id="184" w:name="_Toc527023140"/>
      <w:bookmarkStart w:id="185" w:name="_Toc16084479"/>
      <w:bookmarkStart w:id="186" w:name="_Toc89265621"/>
      <w:r w:rsidRPr="00CB7178">
        <w:t>Статья 19. Внесение изменений в Правила</w:t>
      </w:r>
      <w:bookmarkEnd w:id="182"/>
      <w:bookmarkEnd w:id="183"/>
      <w:bookmarkEnd w:id="184"/>
      <w:bookmarkEnd w:id="185"/>
      <w:bookmarkEnd w:id="186"/>
    </w:p>
    <w:p w:rsidR="001963A0" w:rsidRPr="00CB7178" w:rsidRDefault="001963A0" w:rsidP="001963A0">
      <w:r w:rsidRPr="00CB7178">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1963A0" w:rsidRPr="00CB7178" w:rsidRDefault="001963A0" w:rsidP="001963A0">
      <w:r w:rsidRPr="00CB7178">
        <w:t>1. Решение о внесении изменений в «Правила» принимается главой муниципального образования Днепровский сельсовет.</w:t>
      </w:r>
    </w:p>
    <w:p w:rsidR="001963A0" w:rsidRPr="00CB7178" w:rsidRDefault="001963A0" w:rsidP="001963A0">
      <w:r w:rsidRPr="00CB7178">
        <w:t>2.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 Днепровский сельсовет (Беляевский район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1963A0" w:rsidRPr="00CB7178" w:rsidRDefault="001963A0" w:rsidP="001963A0">
      <w:pPr>
        <w:rPr>
          <w:rFonts w:eastAsia="Calibri"/>
        </w:rPr>
      </w:pPr>
      <w:r w:rsidRPr="00CB7178">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p>
    <w:p w:rsidR="001963A0" w:rsidRPr="00CB7178" w:rsidRDefault="001963A0" w:rsidP="001963A0">
      <w:pPr>
        <w:rPr>
          <w:rFonts w:eastAsia="Calibri"/>
        </w:rPr>
      </w:pPr>
      <w:r w:rsidRPr="00CB7178">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1963A0" w:rsidRPr="00CB7178" w:rsidRDefault="001963A0" w:rsidP="001963A0">
      <w:r w:rsidRPr="00CB7178">
        <w:t>5.Комиссия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Днепровский сельсовет.</w:t>
      </w:r>
    </w:p>
    <w:p w:rsidR="001963A0" w:rsidRPr="00CB7178" w:rsidRDefault="001963A0" w:rsidP="001963A0">
      <w:r w:rsidRPr="00CB7178">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963A0" w:rsidRPr="00CB7178" w:rsidRDefault="001963A0" w:rsidP="001963A0">
      <w:r w:rsidRPr="00CB7178">
        <w:t>7.</w:t>
      </w:r>
      <w:r w:rsidRPr="00CB7178">
        <w:tab/>
        <w:t>Глава муниципального образования Днепровский 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63A0" w:rsidRPr="00CB7178" w:rsidRDefault="001963A0" w:rsidP="001963A0">
      <w:r w:rsidRPr="00CB7178">
        <w:t>8. 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обязан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7" w:name="_Toc524942660"/>
      <w:bookmarkStart w:id="188" w:name="_Toc526885844"/>
      <w:bookmarkStart w:id="189" w:name="_Toc527023141"/>
      <w:bookmarkStart w:id="190" w:name="_Toc16084480"/>
    </w:p>
    <w:p w:rsidR="001963A0" w:rsidRPr="00CB7178" w:rsidRDefault="001963A0" w:rsidP="001963A0">
      <w:r w:rsidRPr="00CB7178">
        <w:br w:type="page"/>
      </w:r>
      <w:bookmarkStart w:id="191" w:name="_Toc89265622"/>
      <w:r w:rsidRPr="00CB7178">
        <w:t>Глава 7. ПОЛОЖЕНИЯ О РЕГУЛИРОВАНИИ ИНЫХ ВОПРОСОВ ЗЕМЛЕПОЛЬЗОВАНИЯ И ЗАСТРОЙКИ</w:t>
      </w:r>
      <w:bookmarkEnd w:id="187"/>
      <w:bookmarkEnd w:id="188"/>
      <w:bookmarkEnd w:id="189"/>
      <w:bookmarkEnd w:id="190"/>
      <w:bookmarkEnd w:id="191"/>
    </w:p>
    <w:p w:rsidR="001963A0" w:rsidRPr="00CB7178" w:rsidRDefault="001963A0" w:rsidP="001963A0">
      <w:bookmarkStart w:id="192" w:name="_Toc381106605"/>
      <w:bookmarkStart w:id="193" w:name="_Toc381107712"/>
      <w:bookmarkStart w:id="194" w:name="_Toc381111047"/>
      <w:bookmarkStart w:id="195" w:name="_Toc16084481"/>
      <w:bookmarkStart w:id="196" w:name="_Toc89265623"/>
      <w:r w:rsidRPr="00CB7178">
        <w:t>Статья 20. Предоставление земельных участков, находящихся в муниципальной собственности</w:t>
      </w:r>
      <w:bookmarkEnd w:id="192"/>
      <w:bookmarkEnd w:id="193"/>
      <w:bookmarkEnd w:id="194"/>
      <w:bookmarkEnd w:id="195"/>
      <w:bookmarkEnd w:id="196"/>
    </w:p>
    <w:p w:rsidR="001963A0" w:rsidRPr="00CB7178" w:rsidRDefault="001963A0" w:rsidP="001963A0">
      <w:r w:rsidRPr="00CB7178">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Беляевского муниципального района. </w:t>
      </w:r>
    </w:p>
    <w:p w:rsidR="001963A0" w:rsidRPr="00CB7178" w:rsidRDefault="001963A0" w:rsidP="001963A0">
      <w:r w:rsidRPr="00CB7178">
        <w:t>2.  Земельные участки, находящиеся в муниципальной собственности, предоставляются на основании:</w:t>
      </w:r>
    </w:p>
    <w:p w:rsidR="001963A0" w:rsidRPr="00CB7178" w:rsidRDefault="001963A0" w:rsidP="001963A0">
      <w:bookmarkStart w:id="197" w:name="dst425"/>
      <w:bookmarkEnd w:id="197"/>
      <w:r w:rsidRPr="00CB7178">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963A0" w:rsidRPr="00CB7178" w:rsidRDefault="001963A0" w:rsidP="001963A0">
      <w:bookmarkStart w:id="198" w:name="dst426"/>
      <w:bookmarkEnd w:id="198"/>
      <w:r w:rsidRPr="00CB7178">
        <w:t>договора купли-продажи в случае предоставления земельного участка в собственность за плату;</w:t>
      </w:r>
    </w:p>
    <w:p w:rsidR="001963A0" w:rsidRPr="00CB7178" w:rsidRDefault="001963A0" w:rsidP="001963A0">
      <w:bookmarkStart w:id="199" w:name="dst427"/>
      <w:bookmarkEnd w:id="199"/>
      <w:r w:rsidRPr="00CB7178">
        <w:t>договора аренды в случае предоставления земельного участка в аренду;</w:t>
      </w:r>
    </w:p>
    <w:p w:rsidR="001963A0" w:rsidRPr="00CB7178" w:rsidRDefault="001963A0" w:rsidP="001963A0">
      <w:bookmarkStart w:id="200" w:name="dst428"/>
      <w:bookmarkEnd w:id="200"/>
      <w:r w:rsidRPr="00CB7178">
        <w:t>договора безвозмездного пользования в случае предоставления земельного участка в безвозмездное пользование.</w:t>
      </w:r>
    </w:p>
    <w:p w:rsidR="001963A0" w:rsidRPr="00CB7178" w:rsidRDefault="001963A0" w:rsidP="001963A0">
      <w:r w:rsidRPr="00CB7178">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1963A0" w:rsidRPr="00CB7178" w:rsidRDefault="001963A0" w:rsidP="001963A0"/>
    <w:p w:rsidR="001963A0" w:rsidRPr="00CB7178" w:rsidRDefault="001963A0" w:rsidP="001963A0">
      <w:bookmarkStart w:id="201" w:name="_Toc381106608"/>
      <w:bookmarkStart w:id="202" w:name="_Toc381107715"/>
      <w:bookmarkStart w:id="203" w:name="_Toc381111050"/>
      <w:bookmarkStart w:id="204" w:name="_Toc16084482"/>
      <w:bookmarkStart w:id="205" w:name="_Toc89265624"/>
      <w:r w:rsidRPr="00CB7178">
        <w:t>Статья 21. Изъятие земельных участков для муниципальных нужд</w:t>
      </w:r>
      <w:bookmarkEnd w:id="201"/>
      <w:bookmarkEnd w:id="202"/>
      <w:bookmarkEnd w:id="203"/>
      <w:bookmarkEnd w:id="204"/>
      <w:bookmarkEnd w:id="205"/>
    </w:p>
    <w:p w:rsidR="001963A0" w:rsidRPr="00CB7178" w:rsidRDefault="001963A0" w:rsidP="001963A0">
      <w:r w:rsidRPr="00CB7178">
        <w:t>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с:</w:t>
      </w:r>
    </w:p>
    <w:p w:rsidR="001963A0" w:rsidRPr="00CB7178" w:rsidRDefault="001963A0" w:rsidP="001963A0">
      <w:r w:rsidRPr="00CB7178">
        <w:t>размещением объектов электро-, газо-, тепло- и водоснабжения муниципального значения;</w:t>
      </w:r>
    </w:p>
    <w:p w:rsidR="001963A0" w:rsidRPr="00CB7178" w:rsidRDefault="001963A0" w:rsidP="001963A0">
      <w:r w:rsidRPr="00CB7178">
        <w:t>размещением автомобильных дорог местного значения;</w:t>
      </w:r>
    </w:p>
    <w:p w:rsidR="001963A0" w:rsidRPr="00CB7178" w:rsidRDefault="001963A0" w:rsidP="001963A0">
      <w:r w:rsidRPr="00CB7178">
        <w:t>иными обстоятельствами в установленных федеральными законами, законами Оренбургской области случаях.</w:t>
      </w:r>
    </w:p>
    <w:p w:rsidR="001963A0" w:rsidRPr="00CB7178" w:rsidRDefault="001963A0" w:rsidP="001963A0">
      <w:r w:rsidRPr="00CB7178">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1963A0" w:rsidRPr="00CB7178" w:rsidRDefault="001963A0" w:rsidP="001963A0"/>
    <w:p w:rsidR="001963A0" w:rsidRPr="00CB7178" w:rsidRDefault="001963A0" w:rsidP="001963A0">
      <w:bookmarkStart w:id="206" w:name="_Toc381106609"/>
      <w:bookmarkStart w:id="207" w:name="_Toc381107716"/>
      <w:bookmarkStart w:id="208" w:name="_Toc381111051"/>
      <w:bookmarkStart w:id="209" w:name="_Toc16084483"/>
      <w:bookmarkStart w:id="210" w:name="_Toc89265625"/>
      <w:r w:rsidRPr="00CB7178">
        <w:t>Статья 22. Резервирование земель для муниципальных нужд</w:t>
      </w:r>
      <w:bookmarkEnd w:id="206"/>
      <w:bookmarkEnd w:id="207"/>
      <w:bookmarkEnd w:id="208"/>
      <w:bookmarkEnd w:id="209"/>
      <w:bookmarkEnd w:id="210"/>
    </w:p>
    <w:p w:rsidR="001963A0" w:rsidRPr="00CB7178" w:rsidRDefault="001963A0" w:rsidP="001963A0">
      <w:r w:rsidRPr="00CB7178">
        <w:t>1. 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963A0" w:rsidRPr="00CB7178" w:rsidRDefault="001963A0" w:rsidP="001963A0">
      <w:r w:rsidRPr="00CB7178">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1963A0" w:rsidRPr="00CB7178" w:rsidRDefault="001963A0" w:rsidP="001963A0">
      <w:r w:rsidRPr="00CB7178">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1963A0" w:rsidRPr="00CB7178" w:rsidRDefault="001963A0" w:rsidP="001963A0">
      <w:r w:rsidRPr="00CB7178">
        <w:t>4. Порядок резервирования земель для муниципальных нужд определен ст. 70.1 Земельного Кодекса РФ, иными законами РФ и оренбургской области.</w:t>
      </w:r>
    </w:p>
    <w:p w:rsidR="001963A0" w:rsidRPr="00CB7178" w:rsidRDefault="001963A0" w:rsidP="001963A0">
      <w:bookmarkStart w:id="211" w:name="_Toc381106610"/>
      <w:bookmarkStart w:id="212" w:name="_Toc381107717"/>
      <w:bookmarkStart w:id="213" w:name="_Toc381111052"/>
      <w:bookmarkStart w:id="214" w:name="_Toc16084484"/>
      <w:bookmarkStart w:id="215" w:name="_Toc89265626"/>
      <w:r w:rsidRPr="00CB7178">
        <w:t>Статья 23. Установление публичных сервитутов</w:t>
      </w:r>
      <w:bookmarkEnd w:id="211"/>
      <w:bookmarkEnd w:id="212"/>
      <w:bookmarkEnd w:id="213"/>
      <w:bookmarkEnd w:id="214"/>
      <w:bookmarkEnd w:id="215"/>
    </w:p>
    <w:p w:rsidR="001963A0" w:rsidRPr="00CB7178" w:rsidRDefault="001963A0" w:rsidP="001963A0">
      <w:bookmarkStart w:id="216" w:name="_Toc252392622"/>
      <w:bookmarkStart w:id="217" w:name="_Toc381106612"/>
      <w:bookmarkStart w:id="218" w:name="_Toc381107719"/>
      <w:bookmarkStart w:id="219" w:name="_Toc381111054"/>
      <w:bookmarkStart w:id="220" w:name="_Toc16084485"/>
      <w:r w:rsidRPr="00CB7178">
        <w:t>1. Сервитут может быть частным или публичным.</w:t>
      </w:r>
    </w:p>
    <w:p w:rsidR="001963A0" w:rsidRPr="00CB7178" w:rsidRDefault="001963A0" w:rsidP="001963A0">
      <w:r w:rsidRPr="00CB7178">
        <w:t>Частный сервитут устанавливается в соответствии с гражданским законодательством.</w:t>
      </w:r>
    </w:p>
    <w:p w:rsidR="001963A0" w:rsidRPr="00CB7178" w:rsidRDefault="001963A0" w:rsidP="001963A0">
      <w:r w:rsidRPr="00CB7178">
        <w:t>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Беляевский район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963A0" w:rsidRPr="00CB7178" w:rsidRDefault="001963A0" w:rsidP="001963A0">
      <w:r w:rsidRPr="00CB7178">
        <w:t>2. Могут устанавливаться публичные сервитуты для:</w:t>
      </w:r>
    </w:p>
    <w:p w:rsidR="001963A0" w:rsidRPr="00CB7178" w:rsidRDefault="001963A0" w:rsidP="001963A0">
      <w:r w:rsidRPr="00CB7178">
        <w:t>а)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963A0" w:rsidRPr="00CB7178" w:rsidRDefault="001963A0" w:rsidP="001963A0">
      <w:r w:rsidRPr="00CB7178">
        <w:t>б)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963A0" w:rsidRPr="00CB7178" w:rsidRDefault="001963A0" w:rsidP="001963A0">
      <w:r w:rsidRPr="00CB7178">
        <w:t>в)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963A0" w:rsidRPr="00CB7178" w:rsidRDefault="001963A0" w:rsidP="001963A0">
      <w:r w:rsidRPr="00CB7178">
        <w:t>г) проведения дренажных работ на земельном участке;</w:t>
      </w:r>
    </w:p>
    <w:p w:rsidR="001963A0" w:rsidRPr="00CB7178" w:rsidRDefault="001963A0" w:rsidP="001963A0">
      <w:r w:rsidRPr="00CB7178">
        <w:t>д) забора (изъятия) водных ресурсов из водных объектов и водопоя;</w:t>
      </w:r>
    </w:p>
    <w:p w:rsidR="001963A0" w:rsidRPr="00CB7178" w:rsidRDefault="001963A0" w:rsidP="001963A0">
      <w:r w:rsidRPr="00CB7178">
        <w:t>е) прогона сельскохозяйственных животных через земельный участок;</w:t>
      </w:r>
    </w:p>
    <w:p w:rsidR="001963A0" w:rsidRPr="00CB7178" w:rsidRDefault="001963A0" w:rsidP="001963A0">
      <w:r w:rsidRPr="00CB7178">
        <w:t>ж)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963A0" w:rsidRPr="00CB7178" w:rsidRDefault="001963A0" w:rsidP="001963A0">
      <w:r w:rsidRPr="00CB7178">
        <w:t>з) использования земельного участка в целях охоты, рыболовства, аквакультуры (рыбоводства);</w:t>
      </w:r>
    </w:p>
    <w:p w:rsidR="001963A0" w:rsidRPr="00CB7178" w:rsidRDefault="001963A0" w:rsidP="001963A0">
      <w:r w:rsidRPr="00CB7178">
        <w:t>и) временного пользования земельным участком в целях проведения изыскательских, исследовательских и других работ;</w:t>
      </w:r>
    </w:p>
    <w:p w:rsidR="001963A0" w:rsidRPr="00CB7178" w:rsidRDefault="001963A0" w:rsidP="001963A0">
      <w:r w:rsidRPr="00CB7178">
        <w:t>3. Сервитут может быть срочным или постоянным. Срок установления публичного сервитута в отношении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963A0" w:rsidRPr="00CB7178" w:rsidRDefault="001963A0" w:rsidP="001963A0">
      <w:r w:rsidRPr="00CB7178">
        <w:t>4. Лица, права и законные интересы которых затрагиваются установлением сервитута, могут осуществлять защиту своих прав в судебном порядке.</w:t>
      </w:r>
    </w:p>
    <w:p w:rsidR="001963A0" w:rsidRPr="00CB7178" w:rsidRDefault="001963A0" w:rsidP="001963A0">
      <w:r w:rsidRPr="00CB7178">
        <w:t>5. Сервитуты подлежат государственной регистрации в соответствии с Федеральным законом "О государственной регистрации недвижимости".</w:t>
      </w:r>
    </w:p>
    <w:p w:rsidR="001963A0" w:rsidRPr="00CB7178" w:rsidRDefault="001963A0" w:rsidP="001963A0">
      <w:bookmarkStart w:id="221" w:name="_Toc343671146"/>
    </w:p>
    <w:p w:rsidR="001963A0" w:rsidRPr="00CB7178" w:rsidRDefault="001963A0" w:rsidP="001963A0">
      <w:bookmarkStart w:id="222" w:name="_Toc89265627"/>
      <w:bookmarkEnd w:id="221"/>
      <w:r w:rsidRPr="00CB7178">
        <w:t>Статья 24. Основные принципы организации застройки на территории муниципального образования</w:t>
      </w:r>
      <w:bookmarkEnd w:id="216"/>
      <w:bookmarkEnd w:id="217"/>
      <w:bookmarkEnd w:id="218"/>
      <w:bookmarkEnd w:id="219"/>
      <w:bookmarkEnd w:id="220"/>
      <w:bookmarkEnd w:id="222"/>
    </w:p>
    <w:p w:rsidR="001963A0" w:rsidRPr="00CB7178" w:rsidRDefault="001963A0" w:rsidP="001963A0">
      <w:r w:rsidRPr="00CB7178">
        <w:t>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Беляевского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
    <w:p w:rsidR="001963A0" w:rsidRPr="00CB7178" w:rsidRDefault="001963A0" w:rsidP="001963A0">
      <w:r w:rsidRPr="00CB7178">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1963A0" w:rsidRPr="00CB7178" w:rsidRDefault="001963A0" w:rsidP="001963A0">
      <w:r w:rsidRPr="00CB7178">
        <w:t>3.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1963A0" w:rsidRPr="00CB7178" w:rsidRDefault="001963A0" w:rsidP="001963A0">
      <w:r w:rsidRPr="00CB7178">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1963A0" w:rsidRPr="00CB7178" w:rsidRDefault="001963A0" w:rsidP="001963A0">
      <w:r w:rsidRPr="00CB7178">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1963A0" w:rsidRPr="00CB7178" w:rsidRDefault="001963A0" w:rsidP="001963A0">
      <w:r w:rsidRPr="00CB7178">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1963A0" w:rsidRPr="00CB7178" w:rsidRDefault="001963A0" w:rsidP="001963A0">
      <w:r w:rsidRPr="00CB7178">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1963A0" w:rsidRPr="00CB7178" w:rsidRDefault="001963A0" w:rsidP="001963A0">
      <w:r w:rsidRPr="00CB7178">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1963A0" w:rsidRPr="00CB7178" w:rsidRDefault="001963A0" w:rsidP="001963A0">
      <w:r w:rsidRPr="00CB7178">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1963A0" w:rsidRPr="00CB7178" w:rsidRDefault="001963A0" w:rsidP="001963A0">
      <w:bookmarkStart w:id="223" w:name="_Toc252392623"/>
      <w:bookmarkStart w:id="224" w:name="_Toc381106613"/>
      <w:bookmarkStart w:id="225" w:name="_Toc381107720"/>
      <w:bookmarkStart w:id="226" w:name="_Toc381111055"/>
      <w:bookmarkStart w:id="227" w:name="_Toc16084486"/>
      <w:bookmarkStart w:id="228" w:name="_Toc89265628"/>
      <w:r w:rsidRPr="00CB7178">
        <w:t>Статья 25. Инженерная подготовка территории</w:t>
      </w:r>
      <w:bookmarkEnd w:id="223"/>
      <w:bookmarkEnd w:id="224"/>
      <w:bookmarkEnd w:id="225"/>
      <w:bookmarkEnd w:id="226"/>
      <w:bookmarkEnd w:id="227"/>
      <w:bookmarkEnd w:id="228"/>
    </w:p>
    <w:p w:rsidR="001963A0" w:rsidRPr="00CB7178" w:rsidRDefault="001963A0" w:rsidP="001963A0">
      <w:r w:rsidRPr="00CB7178">
        <w:t>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1963A0" w:rsidRPr="00CB7178" w:rsidRDefault="001963A0" w:rsidP="001963A0">
      <w:r w:rsidRPr="00CB7178">
        <w:t>2. Мероприятия по инженерной подготовке территории могут предусматриваться во всех видах градостроительной и проектной документации.</w:t>
      </w:r>
    </w:p>
    <w:p w:rsidR="001963A0" w:rsidRPr="00CB7178" w:rsidRDefault="001963A0" w:rsidP="001963A0">
      <w:r w:rsidRPr="00CB7178">
        <w:br w:type="page"/>
      </w:r>
      <w:bookmarkStart w:id="229" w:name="_Toc252392624"/>
      <w:bookmarkStart w:id="230" w:name="_Toc381106614"/>
      <w:bookmarkStart w:id="231" w:name="_Toc381107721"/>
      <w:bookmarkStart w:id="232" w:name="_Toc381111056"/>
      <w:bookmarkStart w:id="233" w:name="_Toc16084487"/>
      <w:bookmarkStart w:id="234" w:name="_Toc89265629"/>
      <w:r w:rsidRPr="00CB7178">
        <w:t>Статья 26. Выдача разрешения на строительство и разрешения на ввод объекта в эксплуатацию</w:t>
      </w:r>
      <w:bookmarkEnd w:id="229"/>
      <w:bookmarkEnd w:id="230"/>
      <w:bookmarkEnd w:id="231"/>
      <w:bookmarkEnd w:id="232"/>
      <w:bookmarkEnd w:id="233"/>
      <w:bookmarkEnd w:id="234"/>
    </w:p>
    <w:p w:rsidR="001963A0" w:rsidRPr="00CB7178" w:rsidRDefault="001963A0" w:rsidP="001963A0">
      <w:r w:rsidRPr="00CB7178">
        <w:t>1. Выдача разрешения на строительство регламентируется ст. 51 Градостроительного Кодекса РФ.</w:t>
      </w:r>
    </w:p>
    <w:p w:rsidR="001963A0" w:rsidRPr="00CB7178" w:rsidRDefault="001963A0" w:rsidP="001963A0">
      <w:r w:rsidRPr="00CB7178">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1963A0" w:rsidRPr="00CB7178" w:rsidRDefault="001963A0" w:rsidP="001963A0">
      <w:r w:rsidRPr="00CB7178">
        <w:t>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заявление на имя Главы поселения о выдаче разрешения на строительство.К указанному заявлению прилагается пакет документов установленный п.7 ст.51 Градостроительного Кодекса РФ.</w:t>
      </w:r>
    </w:p>
    <w:p w:rsidR="001963A0" w:rsidRPr="00CB7178" w:rsidRDefault="001963A0" w:rsidP="001963A0">
      <w:r w:rsidRPr="00CB7178">
        <w:t>4. Выдача разрешения на строительство не требуется в случае:</w:t>
      </w:r>
    </w:p>
    <w:p w:rsidR="001963A0" w:rsidRPr="00CB7178" w:rsidRDefault="001963A0" w:rsidP="001963A0">
      <w:bookmarkStart w:id="235" w:name="dst2917"/>
      <w:bookmarkEnd w:id="235"/>
      <w:r w:rsidRPr="00CB7178">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1963A0" w:rsidRPr="00CB7178" w:rsidRDefault="001963A0" w:rsidP="001963A0">
      <w:r w:rsidRPr="00CB7178">
        <w:t>строительства, реконструкции объектов индивидуального жилищного строительства;</w:t>
      </w:r>
    </w:p>
    <w:p w:rsidR="001963A0" w:rsidRPr="00CB7178" w:rsidRDefault="001963A0" w:rsidP="001963A0">
      <w:r w:rsidRPr="00CB7178">
        <w:t>строительства, реконструкции объектов, не являющихся объектами капитального строительства;</w:t>
      </w:r>
    </w:p>
    <w:p w:rsidR="001963A0" w:rsidRPr="00CB7178" w:rsidRDefault="001963A0" w:rsidP="001963A0">
      <w:r w:rsidRPr="00CB7178">
        <w:t>строительства на земельном участке строений и сооружений вспомогательного использования;</w:t>
      </w:r>
    </w:p>
    <w:p w:rsidR="001963A0" w:rsidRPr="00CB7178" w:rsidRDefault="001963A0" w:rsidP="001963A0">
      <w:r w:rsidRPr="00CB7178">
        <w:t>капитального ремонта объектов капитального строительства;</w:t>
      </w:r>
    </w:p>
    <w:p w:rsidR="001963A0" w:rsidRPr="00CB7178" w:rsidRDefault="001963A0" w:rsidP="001963A0">
      <w:r w:rsidRPr="00CB7178">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963A0" w:rsidRPr="00CB7178" w:rsidRDefault="001963A0" w:rsidP="001963A0">
      <w:r w:rsidRPr="00CB7178">
        <w:t>5. Выдача разрешения на ввод объекта в эксплуатацию регламентируется ст. 55 Градостроительного Кодекса РФ.</w:t>
      </w:r>
    </w:p>
    <w:p w:rsidR="001963A0" w:rsidRPr="00CB7178" w:rsidRDefault="001963A0" w:rsidP="001963A0">
      <w:r w:rsidRPr="00CB7178">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 на имя Главы поселения. К указанному заявлению прилагается пакет документов установленный п.3 ст.55 Градостроительного Кодекса РФ.</w:t>
      </w:r>
    </w:p>
    <w:p w:rsidR="001963A0" w:rsidRPr="00CB7178" w:rsidRDefault="001963A0" w:rsidP="001963A0">
      <w:r w:rsidRPr="00CB7178">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963A0" w:rsidRPr="00CB7178" w:rsidRDefault="001963A0" w:rsidP="001963A0">
      <w:bookmarkStart w:id="236" w:name="_Toc252392625"/>
      <w:bookmarkStart w:id="237" w:name="_Toc381106615"/>
      <w:bookmarkStart w:id="238" w:name="_Toc381107722"/>
      <w:bookmarkStart w:id="239" w:name="_Toc381111057"/>
      <w:bookmarkStart w:id="240" w:name="_Toc16084488"/>
      <w:bookmarkStart w:id="241" w:name="_Toc89265630"/>
      <w:r w:rsidRPr="00CB7178">
        <w:t>Статья 27. Строительный контроль и государственный строительный надзор</w:t>
      </w:r>
      <w:bookmarkEnd w:id="236"/>
      <w:bookmarkEnd w:id="237"/>
      <w:bookmarkEnd w:id="238"/>
      <w:bookmarkEnd w:id="239"/>
      <w:bookmarkEnd w:id="240"/>
      <w:bookmarkEnd w:id="241"/>
    </w:p>
    <w:p w:rsidR="001963A0" w:rsidRPr="00CB7178" w:rsidRDefault="001963A0" w:rsidP="001963A0">
      <w:r w:rsidRPr="00CB7178">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963A0" w:rsidRPr="00CB7178" w:rsidRDefault="001963A0" w:rsidP="001963A0">
      <w:r w:rsidRPr="00CB7178">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1963A0" w:rsidRPr="00CB7178" w:rsidRDefault="001963A0" w:rsidP="001963A0">
      <w:r w:rsidRPr="00CB7178">
        <w:t>3. Государственный строительный надзор осуществляется при строительстве и реконструкции объектов капитального строительства в случаях и в порядке, 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1963A0" w:rsidRPr="00CB7178" w:rsidRDefault="001963A0" w:rsidP="001963A0">
      <w:bookmarkStart w:id="242" w:name="_Toc251843496"/>
      <w:bookmarkStart w:id="243" w:name="_Toc251843950"/>
      <w:bookmarkStart w:id="244" w:name="_Toc264309311"/>
      <w:bookmarkStart w:id="245" w:name="_Toc264310072"/>
      <w:bookmarkStart w:id="246" w:name="_Toc264310165"/>
      <w:bookmarkStart w:id="247" w:name="_Toc299896660"/>
      <w:bookmarkStart w:id="248" w:name="_Toc332234578"/>
      <w:bookmarkStart w:id="249" w:name="_Toc89265631"/>
      <w:r w:rsidRPr="00CB7178">
        <w:t>Статья 28. Общие положения об информационной системе обеспечения градостроительной деятельности</w:t>
      </w:r>
      <w:bookmarkEnd w:id="242"/>
      <w:bookmarkEnd w:id="243"/>
      <w:bookmarkEnd w:id="244"/>
      <w:bookmarkEnd w:id="245"/>
      <w:bookmarkEnd w:id="246"/>
      <w:bookmarkEnd w:id="247"/>
      <w:r w:rsidRPr="00CB7178">
        <w:t>.</w:t>
      </w:r>
      <w:bookmarkEnd w:id="248"/>
      <w:bookmarkEnd w:id="249"/>
    </w:p>
    <w:p w:rsidR="001963A0" w:rsidRPr="00CB7178" w:rsidRDefault="001963A0" w:rsidP="001963A0">
      <w:r w:rsidRPr="00CB7178">
        <w:t>1.</w:t>
      </w:r>
      <w:r w:rsidRPr="00CB7178">
        <w:tab/>
        <w:t>Государственные информационные системы обеспечения градостроительной деятельности - 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963A0" w:rsidRPr="00CB7178" w:rsidRDefault="001963A0" w:rsidP="001963A0">
      <w:r w:rsidRPr="00CB7178">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1963A0" w:rsidRPr="00CB7178" w:rsidRDefault="001963A0" w:rsidP="001963A0">
      <w:r w:rsidRPr="00CB7178">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1963A0" w:rsidRPr="00CB7178" w:rsidRDefault="001963A0" w:rsidP="001963A0">
      <w:r w:rsidRPr="00CB7178">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1963A0" w:rsidRPr="00CB7178" w:rsidRDefault="001963A0" w:rsidP="001963A0">
      <w:r w:rsidRPr="00CB7178">
        <w:t>4.</w:t>
      </w:r>
      <w:r w:rsidRPr="00CB7178">
        <w:tab/>
        <w:t>Органом, уполномоченным на ведение информационной системы обеспечения градостроительной деятельности является Администрация Беляевского района.</w:t>
      </w:r>
    </w:p>
    <w:p w:rsidR="001963A0" w:rsidRPr="00CB7178" w:rsidRDefault="001963A0" w:rsidP="001963A0">
      <w:r w:rsidRPr="00CB7178">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1963A0" w:rsidRPr="00CB7178" w:rsidRDefault="001963A0" w:rsidP="001963A0"/>
    <w:p w:rsidR="001963A0" w:rsidRPr="00CB7178" w:rsidRDefault="001963A0" w:rsidP="001963A0">
      <w:bookmarkStart w:id="250" w:name="_Toc251843497"/>
      <w:bookmarkStart w:id="251" w:name="_Toc251843951"/>
      <w:bookmarkStart w:id="252" w:name="_Toc264309312"/>
      <w:bookmarkStart w:id="253" w:name="_Toc264310073"/>
      <w:bookmarkStart w:id="254" w:name="_Toc264310166"/>
      <w:bookmarkStart w:id="255" w:name="_Toc299896661"/>
      <w:bookmarkStart w:id="256" w:name="_Toc332234579"/>
      <w:bookmarkStart w:id="257" w:name="_Toc89265632"/>
      <w:r w:rsidRPr="00CB7178">
        <w:t>Статья 29. Состав документов и материалов, размещаемых в информационной системе обеспечения градостроительной деятельности</w:t>
      </w:r>
      <w:bookmarkEnd w:id="250"/>
      <w:bookmarkEnd w:id="251"/>
      <w:bookmarkEnd w:id="252"/>
      <w:bookmarkEnd w:id="253"/>
      <w:bookmarkEnd w:id="254"/>
      <w:bookmarkEnd w:id="255"/>
      <w:r w:rsidRPr="00CB7178">
        <w:t>.</w:t>
      </w:r>
      <w:bookmarkEnd w:id="256"/>
      <w:bookmarkEnd w:id="257"/>
    </w:p>
    <w:p w:rsidR="001963A0" w:rsidRPr="00CB7178" w:rsidRDefault="001963A0" w:rsidP="001963A0">
      <w:r w:rsidRPr="00CB7178">
        <w:t>1. В соответствии со ст. 56 Градостроительного Кодекса РФ Государственные информационные системы обеспечения градостроительной деятельности включают в себя:</w:t>
      </w:r>
    </w:p>
    <w:p w:rsidR="001963A0" w:rsidRPr="00CB7178" w:rsidRDefault="001963A0" w:rsidP="001963A0">
      <w:bookmarkStart w:id="258" w:name="dst2929"/>
      <w:bookmarkEnd w:id="258"/>
      <w:r w:rsidRPr="00CB7178">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1963A0" w:rsidRPr="00CB7178" w:rsidRDefault="001963A0" w:rsidP="001963A0">
      <w:bookmarkStart w:id="259" w:name="dst2930"/>
      <w:bookmarkEnd w:id="259"/>
      <w:r w:rsidRPr="00CB7178">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1963A0" w:rsidRPr="00CB7178" w:rsidRDefault="001963A0" w:rsidP="001963A0">
      <w:bookmarkStart w:id="260" w:name="dst2931"/>
      <w:bookmarkEnd w:id="260"/>
      <w:r w:rsidRPr="00CB7178">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1963A0" w:rsidRPr="00CB7178" w:rsidRDefault="001963A0" w:rsidP="001963A0">
      <w:bookmarkStart w:id="261" w:name="dst2932"/>
      <w:bookmarkEnd w:id="261"/>
      <w:r w:rsidRPr="00CB7178">
        <w:t>4) региональные нормативы градостроительного проектирования;</w:t>
      </w:r>
    </w:p>
    <w:p w:rsidR="001963A0" w:rsidRPr="00CB7178" w:rsidRDefault="001963A0" w:rsidP="001963A0">
      <w:bookmarkStart w:id="262" w:name="dst2933"/>
      <w:bookmarkEnd w:id="262"/>
      <w:r w:rsidRPr="00CB7178">
        <w:t>5) местные нормативы градостроительного проектирования;</w:t>
      </w:r>
    </w:p>
    <w:p w:rsidR="001963A0" w:rsidRPr="00CB7178" w:rsidRDefault="001963A0" w:rsidP="001963A0">
      <w:bookmarkStart w:id="263" w:name="dst2934"/>
      <w:bookmarkEnd w:id="263"/>
      <w:r w:rsidRPr="00CB7178">
        <w:t>6) правила землепользования и застройки;</w:t>
      </w:r>
    </w:p>
    <w:p w:rsidR="001963A0" w:rsidRPr="00CB7178" w:rsidRDefault="001963A0" w:rsidP="001963A0">
      <w:bookmarkStart w:id="264" w:name="dst2935"/>
      <w:bookmarkEnd w:id="264"/>
      <w:r w:rsidRPr="00CB7178">
        <w:t>7) правила благоустройства территории;</w:t>
      </w:r>
    </w:p>
    <w:p w:rsidR="001963A0" w:rsidRPr="00CB7178" w:rsidRDefault="001963A0" w:rsidP="001963A0">
      <w:bookmarkStart w:id="265" w:name="dst2936"/>
      <w:bookmarkEnd w:id="265"/>
      <w:r w:rsidRPr="00CB7178">
        <w:t>8) основную часть проекта планировки территории;</w:t>
      </w:r>
    </w:p>
    <w:p w:rsidR="001963A0" w:rsidRPr="00CB7178" w:rsidRDefault="001963A0" w:rsidP="001963A0">
      <w:bookmarkStart w:id="266" w:name="dst2937"/>
      <w:bookmarkEnd w:id="266"/>
      <w:r w:rsidRPr="00CB7178">
        <w:t>9) основную часть проекта межевания территории;</w:t>
      </w:r>
    </w:p>
    <w:p w:rsidR="001963A0" w:rsidRPr="00CB7178" w:rsidRDefault="001963A0" w:rsidP="001963A0">
      <w:bookmarkStart w:id="267" w:name="dst2938"/>
      <w:bookmarkEnd w:id="267"/>
      <w:r w:rsidRPr="00CB7178">
        <w:t>10) материалы и результаты инженерных изысканий;</w:t>
      </w:r>
    </w:p>
    <w:p w:rsidR="001963A0" w:rsidRPr="00CB7178" w:rsidRDefault="001963A0" w:rsidP="001963A0">
      <w:bookmarkStart w:id="268" w:name="dst2939"/>
      <w:bookmarkEnd w:id="268"/>
      <w:r w:rsidRPr="00CB7178">
        <w:t>11) сведения о создании искусственного земельного участка;</w:t>
      </w:r>
    </w:p>
    <w:p w:rsidR="001963A0" w:rsidRPr="00CB7178" w:rsidRDefault="001963A0" w:rsidP="001963A0">
      <w:bookmarkStart w:id="269" w:name="dst2940"/>
      <w:bookmarkEnd w:id="269"/>
      <w:r w:rsidRPr="00CB7178">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1963A0" w:rsidRPr="00CB7178" w:rsidRDefault="001963A0" w:rsidP="001963A0">
      <w:bookmarkStart w:id="270" w:name="dst3033"/>
      <w:bookmarkEnd w:id="270"/>
      <w:r w:rsidRPr="00CB7178">
        <w:t>13) положение об особо охраняемой природной территории, лесохозяйственные регламенты лесничества, расположенного на землях лесного фонда;</w:t>
      </w:r>
    </w:p>
    <w:p w:rsidR="001963A0" w:rsidRPr="00CB7178" w:rsidRDefault="001963A0" w:rsidP="001963A0">
      <w:bookmarkStart w:id="271" w:name="dst2942"/>
      <w:bookmarkEnd w:id="271"/>
      <w:r w:rsidRPr="00CB7178">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1963A0" w:rsidRPr="00CB7178" w:rsidRDefault="001963A0" w:rsidP="001963A0">
      <w:bookmarkStart w:id="272" w:name="dst2943"/>
      <w:bookmarkEnd w:id="272"/>
      <w:r w:rsidRPr="00CB7178">
        <w:t>15) решения о резервировании земель или решения об изъятии земельных участков для государственных и муниципальных нужд;</w:t>
      </w:r>
    </w:p>
    <w:p w:rsidR="001963A0" w:rsidRPr="00CB7178" w:rsidRDefault="001963A0" w:rsidP="001963A0">
      <w:bookmarkStart w:id="273" w:name="dst2944"/>
      <w:bookmarkEnd w:id="273"/>
      <w:r w:rsidRPr="00CB7178">
        <w:t>16) дела о застроенных или подлежащих застройке земельных участках;</w:t>
      </w:r>
    </w:p>
    <w:p w:rsidR="001963A0" w:rsidRPr="00CB7178" w:rsidRDefault="001963A0" w:rsidP="001963A0">
      <w:bookmarkStart w:id="274" w:name="dst2945"/>
      <w:bookmarkEnd w:id="274"/>
      <w:r w:rsidRPr="00CB7178">
        <w:t>17) иные сведения, документы, материалы.</w:t>
      </w:r>
    </w:p>
    <w:p w:rsidR="001963A0" w:rsidRPr="00CB7178" w:rsidRDefault="001963A0" w:rsidP="001963A0"/>
    <w:p w:rsidR="001963A0" w:rsidRPr="00CB7178" w:rsidRDefault="001963A0" w:rsidP="001963A0">
      <w:r w:rsidRPr="00CB7178">
        <w:t>2.</w:t>
      </w:r>
      <w:r w:rsidRPr="00CB7178">
        <w:tab/>
        <w:t>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1963A0" w:rsidRPr="00CB7178" w:rsidRDefault="001963A0" w:rsidP="001963A0"/>
    <w:p w:rsidR="001963A0" w:rsidRPr="00CB7178" w:rsidRDefault="001963A0" w:rsidP="001963A0">
      <w:bookmarkStart w:id="275" w:name="_Toc251843499"/>
      <w:bookmarkStart w:id="276" w:name="_Toc251843953"/>
      <w:bookmarkStart w:id="277" w:name="_Toc264309314"/>
      <w:bookmarkStart w:id="278" w:name="_Toc264310075"/>
      <w:bookmarkStart w:id="279" w:name="_Toc264310168"/>
      <w:bookmarkStart w:id="280" w:name="_Toc299896663"/>
      <w:bookmarkStart w:id="281" w:name="_Toc332234581"/>
      <w:bookmarkStart w:id="282" w:name="_Toc89265633"/>
      <w:r w:rsidRPr="00CB7178">
        <w:t>Статья 30.  Контроль за использованием объектов недвижимости</w:t>
      </w:r>
      <w:bookmarkEnd w:id="275"/>
      <w:bookmarkEnd w:id="276"/>
      <w:bookmarkEnd w:id="277"/>
      <w:bookmarkEnd w:id="278"/>
      <w:bookmarkEnd w:id="279"/>
      <w:bookmarkEnd w:id="280"/>
      <w:r w:rsidRPr="00CB7178">
        <w:t>.</w:t>
      </w:r>
      <w:bookmarkEnd w:id="281"/>
      <w:bookmarkEnd w:id="282"/>
    </w:p>
    <w:p w:rsidR="001963A0" w:rsidRPr="00CB7178" w:rsidRDefault="001963A0" w:rsidP="001963A0">
      <w:r w:rsidRPr="00CB7178">
        <w:t>1.</w:t>
      </w:r>
      <w:r w:rsidRPr="00CB7178">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963A0" w:rsidRPr="00CB7178" w:rsidRDefault="001963A0" w:rsidP="001963A0">
      <w:r w:rsidRPr="00CB7178">
        <w:t>Муниципальный земельный контроль за использованием земельных участков на территории сельского поселения Днепровский сельсовет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1963A0" w:rsidRPr="00CB7178" w:rsidRDefault="001963A0" w:rsidP="001963A0">
      <w:r w:rsidRPr="00CB7178">
        <w:t>2.</w:t>
      </w:r>
      <w:r w:rsidRPr="00CB7178">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963A0" w:rsidRPr="00CB7178" w:rsidRDefault="001963A0" w:rsidP="001963A0">
      <w:r w:rsidRPr="00CB7178">
        <w:t>3.</w:t>
      </w:r>
      <w:r w:rsidRPr="00CB7178">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963A0" w:rsidRPr="00CB7178" w:rsidRDefault="001963A0" w:rsidP="001963A0">
      <w:bookmarkStart w:id="283" w:name="_Toc251843500"/>
      <w:bookmarkStart w:id="284" w:name="_Toc251843954"/>
      <w:bookmarkStart w:id="285" w:name="_Toc264309315"/>
      <w:bookmarkStart w:id="286" w:name="_Toc264310076"/>
      <w:bookmarkStart w:id="287" w:name="_Toc264310169"/>
      <w:bookmarkStart w:id="288" w:name="_Toc299896664"/>
      <w:bookmarkStart w:id="289" w:name="_Toc332234582"/>
      <w:bookmarkStart w:id="290" w:name="_Toc89265634"/>
      <w:r w:rsidRPr="00CB7178">
        <w:t>Статья 31. Ответственность за нарушение Правил</w:t>
      </w:r>
      <w:bookmarkEnd w:id="283"/>
      <w:bookmarkEnd w:id="284"/>
      <w:bookmarkEnd w:id="285"/>
      <w:bookmarkEnd w:id="286"/>
      <w:bookmarkEnd w:id="287"/>
      <w:bookmarkEnd w:id="288"/>
      <w:r w:rsidRPr="00CB7178">
        <w:t>.</w:t>
      </w:r>
      <w:bookmarkEnd w:id="289"/>
      <w:bookmarkEnd w:id="290"/>
    </w:p>
    <w:p w:rsidR="001963A0" w:rsidRPr="00CB7178" w:rsidRDefault="001963A0" w:rsidP="001963A0">
      <w:r w:rsidRPr="00CB7178">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1963A0" w:rsidRPr="00CB7178" w:rsidRDefault="001963A0" w:rsidP="001963A0">
      <w:r w:rsidRPr="00CB7178">
        <w:br w:type="page"/>
      </w:r>
      <w:bookmarkStart w:id="291" w:name="_Toc89265635"/>
      <w:r w:rsidRPr="00CB7178">
        <w:t>Раздел II. Карты градостроительного зонирования.</w:t>
      </w:r>
      <w:bookmarkEnd w:id="291"/>
    </w:p>
    <w:p w:rsidR="001963A0" w:rsidRPr="00CB7178" w:rsidRDefault="001963A0" w:rsidP="001963A0">
      <w:bookmarkStart w:id="292" w:name="_Toc89265636"/>
      <w:bookmarkStart w:id="293" w:name="_Toc526891689"/>
      <w:bookmarkStart w:id="294" w:name="_Toc527021663"/>
      <w:r w:rsidRPr="00CB7178">
        <w:t>Глава 8. КАРТА ГРАДОСТРОИТЕЛЬНОГО ЗОНИРОВАНИЯ, КАРТА ЗОН С ОСОБЫМИ УСЛОВИЯМИ ИСПОЛЬЗОВАНИЯ ТЕРРИТОРИИ</w:t>
      </w:r>
      <w:bookmarkEnd w:id="292"/>
    </w:p>
    <w:p w:rsidR="001963A0" w:rsidRPr="00CB7178" w:rsidRDefault="001963A0" w:rsidP="001963A0">
      <w:bookmarkStart w:id="295" w:name="_Toc526891690"/>
      <w:bookmarkStart w:id="296" w:name="_Toc527021664"/>
      <w:bookmarkStart w:id="297" w:name="_Toc89265637"/>
      <w:bookmarkEnd w:id="293"/>
      <w:bookmarkEnd w:id="294"/>
      <w:r w:rsidRPr="00CB7178">
        <w:t>Статья 32.  Карта градостроительного зонирования  территории населенных пунктов.</w:t>
      </w:r>
      <w:bookmarkEnd w:id="295"/>
      <w:bookmarkEnd w:id="296"/>
      <w:bookmarkEnd w:id="297"/>
    </w:p>
    <w:p w:rsidR="001963A0" w:rsidRPr="00CB7178" w:rsidRDefault="001963A0" w:rsidP="001963A0">
      <w:r w:rsidRPr="00CB7178">
        <w:t xml:space="preserve">На карте градостроительного зонирования: </w:t>
      </w:r>
    </w:p>
    <w:p w:rsidR="001963A0" w:rsidRPr="00CB7178" w:rsidRDefault="001963A0" w:rsidP="001963A0">
      <w:r w:rsidRPr="00CB7178">
        <w:t xml:space="preserve">1) установлены территориальные зоны </w:t>
      </w:r>
    </w:p>
    <w:p w:rsidR="001963A0" w:rsidRPr="00CB7178" w:rsidRDefault="001963A0" w:rsidP="001963A0">
      <w:r w:rsidRPr="00CB7178">
        <w:t xml:space="preserve">2) отображены зоны с особыми условиями использования территории </w:t>
      </w:r>
    </w:p>
    <w:p w:rsidR="001963A0" w:rsidRPr="00CB7178" w:rsidRDefault="001963A0" w:rsidP="001963A0">
      <w:r w:rsidRPr="00CB7178">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1963A0" w:rsidRPr="00CB7178" w:rsidRDefault="001963A0" w:rsidP="001963A0"/>
    <w:p w:rsidR="001963A0" w:rsidRPr="00CB7178" w:rsidRDefault="001963A0" w:rsidP="001963A0"/>
    <w:p w:rsidR="001963A0" w:rsidRPr="00CB7178" w:rsidRDefault="001963A0" w:rsidP="001963A0">
      <w:bookmarkStart w:id="298" w:name="_Toc526891691"/>
      <w:bookmarkStart w:id="299" w:name="_Toc527021665"/>
      <w:bookmarkStart w:id="300" w:name="_Toc89265638"/>
      <w:r w:rsidRPr="00CB7178">
        <w:t>Статья 33. Карта зон с особыми условиями использования территорий населённых пунктов.</w:t>
      </w:r>
      <w:bookmarkEnd w:id="298"/>
      <w:bookmarkEnd w:id="299"/>
      <w:bookmarkEnd w:id="300"/>
    </w:p>
    <w:p w:rsidR="001963A0" w:rsidRPr="00CB7178" w:rsidRDefault="001963A0" w:rsidP="001963A0">
      <w:r w:rsidRPr="00CB7178">
        <w:t>На настоящей карте отображаются санитарно-защитные зоны предприятий:</w:t>
      </w:r>
    </w:p>
    <w:p w:rsidR="001963A0" w:rsidRPr="00CB7178" w:rsidRDefault="001963A0" w:rsidP="001963A0">
      <w:r w:rsidRPr="00CB7178">
        <w:t>1) определенные проектами санитарно-защитных зон, получившими положительные заключения государственной экологической экспертизы;</w:t>
      </w:r>
    </w:p>
    <w:p w:rsidR="001963A0" w:rsidRPr="00CB7178" w:rsidRDefault="001963A0" w:rsidP="001963A0">
      <w:r w:rsidRPr="00CB7178">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1963A0" w:rsidRPr="00CB7178" w:rsidRDefault="001963A0" w:rsidP="001963A0">
      <w:r w:rsidRPr="00CB7178">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1963A0" w:rsidRPr="00CB7178" w:rsidRDefault="001963A0" w:rsidP="001963A0">
      <w:r w:rsidRPr="00CB7178">
        <w:t>На настоящей карте отображаются з</w:t>
      </w:r>
      <w:r w:rsidRPr="00CB7178">
        <w:rPr>
          <w:rFonts w:eastAsia="Calibri"/>
        </w:rPr>
        <w:t xml:space="preserve">оны санитарной охраны источников водоснабжения, </w:t>
      </w:r>
      <w:r w:rsidRPr="00CB7178">
        <w:t>размеры которых определены в соответствии с</w:t>
      </w:r>
      <w:r w:rsidRPr="00CB7178">
        <w:rPr>
          <w:rFonts w:eastAsia="Calibri"/>
        </w:rPr>
        <w:t>анитарным правилам и нормам СанПиН 2.1.4.1110-02 Зоны санитарной охраны источников водоснабжения и водопроводов питьевого назначения.</w:t>
      </w:r>
    </w:p>
    <w:p w:rsidR="001963A0" w:rsidRPr="00CB7178" w:rsidRDefault="001963A0" w:rsidP="001963A0">
      <w:pPr>
        <w:rPr>
          <w:rFonts w:eastAsia="Calibri"/>
        </w:rPr>
      </w:pPr>
      <w:r w:rsidRPr="00CB7178">
        <w:t xml:space="preserve">На настоящей карте отображаются охранные зоны объектов электроснабжения, размеры которых определены в соответствии с </w:t>
      </w:r>
      <w:r w:rsidRPr="00CB7178">
        <w:rPr>
          <w:rFonts w:eastAsia="Calibri"/>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963A0" w:rsidRPr="00CB7178" w:rsidRDefault="001963A0" w:rsidP="001963A0">
      <w:r w:rsidRPr="00CB7178">
        <w:t xml:space="preserve">На настоящей карте отображаются охранные зоны объектов газоснабжения, размеры которых определены в соответствии с </w:t>
      </w:r>
      <w:r w:rsidRPr="00CB7178">
        <w:rPr>
          <w:rFonts w:eastAsia="Calibri"/>
        </w:rPr>
        <w:t>Постановлением Правительства РФ от 20.11.2000 N 878 "Об утверждении Правил охраны газораспределительных сетей".</w:t>
      </w:r>
    </w:p>
    <w:p w:rsidR="001963A0" w:rsidRPr="00CB7178" w:rsidRDefault="001963A0" w:rsidP="001963A0">
      <w:r w:rsidRPr="00CB7178">
        <w:br w:type="page"/>
      </w:r>
    </w:p>
    <w:p w:rsidR="001963A0" w:rsidRPr="00CB7178" w:rsidRDefault="001963A0" w:rsidP="001963A0">
      <w:bookmarkStart w:id="301" w:name="_Toc526891692"/>
      <w:bookmarkStart w:id="302" w:name="_Toc527021666"/>
      <w:bookmarkStart w:id="303" w:name="_Toc89265639"/>
      <w:r w:rsidRPr="00CB7178">
        <w:t>РАЗДЕЛ III. ГРАДОСТРОИТЕЛЬНЫЕ РЕГЛАМЕНТЫ</w:t>
      </w:r>
      <w:bookmarkEnd w:id="301"/>
      <w:bookmarkEnd w:id="302"/>
      <w:bookmarkEnd w:id="303"/>
    </w:p>
    <w:p w:rsidR="001963A0" w:rsidRPr="00CB7178" w:rsidRDefault="001963A0" w:rsidP="001963A0">
      <w:bookmarkStart w:id="304" w:name="_Toc526891693"/>
      <w:bookmarkStart w:id="305" w:name="_Toc527021667"/>
      <w:bookmarkStart w:id="306" w:name="_Toc89265640"/>
      <w:r w:rsidRPr="00CB7178">
        <w:t>Глава 9. 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304"/>
      <w:bookmarkEnd w:id="305"/>
      <w:bookmarkEnd w:id="306"/>
    </w:p>
    <w:p w:rsidR="001963A0" w:rsidRPr="00CB7178" w:rsidRDefault="001963A0" w:rsidP="001963A0">
      <w:bookmarkStart w:id="307" w:name="_Toc526891694"/>
      <w:bookmarkStart w:id="308" w:name="_Toc527021668"/>
      <w:bookmarkStart w:id="309" w:name="_Toc89265641"/>
      <w:r w:rsidRPr="00CB7178">
        <w:t>Статья 34.  Общие положения о территориальных зонах населенных пунктов.</w:t>
      </w:r>
      <w:bookmarkEnd w:id="307"/>
      <w:bookmarkEnd w:id="308"/>
      <w:bookmarkEnd w:id="309"/>
    </w:p>
    <w:p w:rsidR="001963A0" w:rsidRPr="00CB7178" w:rsidRDefault="001963A0" w:rsidP="001963A0">
      <w:r w:rsidRPr="00CB7178">
        <w:t>Градостроительные регламенты</w:t>
      </w:r>
      <w:r>
        <w:t xml:space="preserve"> </w:t>
      </w:r>
      <w:r w:rsidRPr="00CB7178">
        <w:t xml:space="preserve">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1963A0" w:rsidRPr="00CB7178" w:rsidRDefault="001963A0" w:rsidP="001963A0">
      <w:r w:rsidRPr="00CB7178">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1963A0" w:rsidRPr="00CB7178" w:rsidRDefault="001963A0" w:rsidP="001963A0">
      <w:r w:rsidRPr="00CB7178">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963A0" w:rsidRPr="00CB7178" w:rsidRDefault="001963A0" w:rsidP="001963A0">
      <w:r w:rsidRPr="00CB7178">
        <w:t xml:space="preserve">Действие градостроительного регламента не распространяется на земельные участки: </w:t>
      </w:r>
    </w:p>
    <w:p w:rsidR="001963A0" w:rsidRPr="00CB7178" w:rsidRDefault="001963A0" w:rsidP="001963A0">
      <w:bookmarkStart w:id="310" w:name="36041"/>
      <w:bookmarkEnd w:id="310"/>
      <w:r w:rsidRPr="00CB7178">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CB7178">
          <w:t>законодательством</w:t>
        </w:r>
      </w:hyperlink>
      <w:r w:rsidRPr="00CB7178">
        <w:t xml:space="preserve"> Российской Федерации об охране объектов культурного наследия; </w:t>
      </w:r>
    </w:p>
    <w:p w:rsidR="001963A0" w:rsidRPr="00CB7178" w:rsidRDefault="001963A0" w:rsidP="001963A0">
      <w:bookmarkStart w:id="311" w:name="36042"/>
      <w:bookmarkEnd w:id="311"/>
      <w:r w:rsidRPr="00CB7178">
        <w:t xml:space="preserve">–      в границах </w:t>
      </w:r>
      <w:hyperlink r:id="rId9" w:anchor="1012" w:history="1">
        <w:r w:rsidRPr="00CB7178">
          <w:t>территорий общего пользования</w:t>
        </w:r>
      </w:hyperlink>
      <w:r w:rsidRPr="00CB7178">
        <w:t xml:space="preserve">; </w:t>
      </w:r>
    </w:p>
    <w:p w:rsidR="001963A0" w:rsidRPr="00CB7178" w:rsidRDefault="001963A0" w:rsidP="001963A0">
      <w:bookmarkStart w:id="312" w:name="36043"/>
      <w:bookmarkEnd w:id="312"/>
      <w:r w:rsidRPr="00CB7178">
        <w:t xml:space="preserve">–      занятые линейными объектами; </w:t>
      </w:r>
    </w:p>
    <w:p w:rsidR="001963A0" w:rsidRPr="00CB7178" w:rsidRDefault="001963A0" w:rsidP="001963A0">
      <w:bookmarkStart w:id="313" w:name="36044"/>
      <w:bookmarkEnd w:id="313"/>
      <w:r w:rsidRPr="00CB7178">
        <w:t xml:space="preserve">–      предоставленные для добычи полезных ископаемых. </w:t>
      </w:r>
    </w:p>
    <w:p w:rsidR="001963A0" w:rsidRPr="00CB7178" w:rsidRDefault="001963A0" w:rsidP="001963A0">
      <w:r w:rsidRPr="00CB7178">
        <w:t xml:space="preserve">Градостроительные регламенты не устанавливаются для: </w:t>
      </w:r>
    </w:p>
    <w:p w:rsidR="001963A0" w:rsidRPr="00CB7178" w:rsidRDefault="001963A0" w:rsidP="001963A0">
      <w:r w:rsidRPr="00CB7178">
        <w:t>земель лесного фонда;</w:t>
      </w:r>
    </w:p>
    <w:p w:rsidR="001963A0" w:rsidRPr="00CB7178" w:rsidRDefault="001963A0" w:rsidP="001963A0">
      <w:r w:rsidRPr="00CB7178">
        <w:t>земель, покрытых поверхностными водами;</w:t>
      </w:r>
    </w:p>
    <w:p w:rsidR="001963A0" w:rsidRPr="00CB7178" w:rsidRDefault="001963A0" w:rsidP="001963A0">
      <w:r w:rsidRPr="00CB7178">
        <w:t>земель запаса;</w:t>
      </w:r>
    </w:p>
    <w:p w:rsidR="001963A0" w:rsidRPr="00CB7178" w:rsidRDefault="001963A0" w:rsidP="001963A0">
      <w:r w:rsidRPr="00CB7178">
        <w:t>земель особо охраняемых природных территорий (за исключением земель лечебно-оздоровительных местностей и курортов);</w:t>
      </w:r>
    </w:p>
    <w:p w:rsidR="001963A0" w:rsidRPr="00CB7178" w:rsidRDefault="001963A0" w:rsidP="001963A0">
      <w:r w:rsidRPr="00CB7178">
        <w:t>сельскохозяйственных угодий в составе земель сельскохозяйственного назначения;</w:t>
      </w:r>
    </w:p>
    <w:p w:rsidR="001963A0" w:rsidRPr="00CB7178" w:rsidRDefault="001963A0" w:rsidP="001963A0">
      <w:r w:rsidRPr="00CB7178">
        <w:t>земельных участков, расположенных в границах особых экономических зони территорий опережающего социально-экономического развития.</w:t>
      </w:r>
    </w:p>
    <w:p w:rsidR="001963A0" w:rsidRPr="00CB7178" w:rsidRDefault="001963A0" w:rsidP="001963A0">
      <w:r w:rsidRPr="00CB7178">
        <w:t>На территории МО Днепровский сельсовет выделены территориальные зоны, на которые не устанавливаются градостроительные регламенты:</w:t>
      </w:r>
    </w:p>
    <w:p w:rsidR="001963A0" w:rsidRPr="00CB7178" w:rsidRDefault="001963A0" w:rsidP="001963A0"/>
    <w:tbl>
      <w:tblPr>
        <w:tblW w:w="9526" w:type="dxa"/>
        <w:tblInd w:w="108" w:type="dxa"/>
        <w:tblLook w:val="0000"/>
      </w:tblPr>
      <w:tblGrid>
        <w:gridCol w:w="2864"/>
        <w:gridCol w:w="6662"/>
      </w:tblGrid>
      <w:tr w:rsidR="001963A0" w:rsidRPr="00CB7178" w:rsidTr="00981591">
        <w:tc>
          <w:tcPr>
            <w:tcW w:w="2864"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Кодовое обозначение</w:t>
            </w:r>
          </w:p>
        </w:tc>
        <w:tc>
          <w:tcPr>
            <w:tcW w:w="6662"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Наименование зоны</w:t>
            </w:r>
          </w:p>
        </w:tc>
      </w:tr>
      <w:tr w:rsidR="001963A0" w:rsidRPr="00CB7178" w:rsidTr="00981591">
        <w:tc>
          <w:tcPr>
            <w:tcW w:w="2864"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СХ-1</w:t>
            </w:r>
          </w:p>
        </w:tc>
        <w:tc>
          <w:tcPr>
            <w:tcW w:w="6662"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Зона сельскохозяйственного назначения, с входящими в состав сельскохозяйственными угодьями</w:t>
            </w:r>
          </w:p>
        </w:tc>
      </w:tr>
      <w:tr w:rsidR="001963A0" w:rsidRPr="00CB7178" w:rsidTr="00981591">
        <w:tc>
          <w:tcPr>
            <w:tcW w:w="2864"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ГЛФ</w:t>
            </w:r>
          </w:p>
        </w:tc>
        <w:tc>
          <w:tcPr>
            <w:tcW w:w="6662"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                Зона лесов</w:t>
            </w:r>
          </w:p>
        </w:tc>
      </w:tr>
    </w:tbl>
    <w:p w:rsidR="001963A0" w:rsidRPr="00CB7178" w:rsidRDefault="001963A0" w:rsidP="001963A0"/>
    <w:p w:rsidR="001963A0" w:rsidRPr="00CB7178" w:rsidRDefault="001963A0" w:rsidP="001963A0">
      <w:r w:rsidRPr="00CB7178">
        <w:t>6.На карте градостроительного зонирования:</w:t>
      </w:r>
    </w:p>
    <w:p w:rsidR="001963A0" w:rsidRPr="00CB7178" w:rsidRDefault="001963A0" w:rsidP="001963A0">
      <w:r w:rsidRPr="00CB7178">
        <w:t>выделены территориальные зоны для всей территории муниципального образования Днепровский сельсовет, за исключением территорий, обозначенных в части 5 настоящей статьи;</w:t>
      </w:r>
    </w:p>
    <w:p w:rsidR="001963A0" w:rsidRPr="00CB7178" w:rsidRDefault="001963A0" w:rsidP="001963A0">
      <w:r w:rsidRPr="00CB7178">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1963A0" w:rsidRPr="00CB7178" w:rsidRDefault="001963A0" w:rsidP="001963A0">
      <w:r w:rsidRPr="00CB7178">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1963A0" w:rsidRPr="00CB7178" w:rsidRDefault="001963A0" w:rsidP="001963A0"/>
    <w:tbl>
      <w:tblPr>
        <w:tblW w:w="9072" w:type="dxa"/>
        <w:tblInd w:w="108" w:type="dxa"/>
        <w:tblLayout w:type="fixed"/>
        <w:tblLook w:val="0000"/>
      </w:tblPr>
      <w:tblGrid>
        <w:gridCol w:w="1743"/>
        <w:gridCol w:w="7329"/>
      </w:tblGrid>
      <w:tr w:rsidR="001963A0" w:rsidRPr="00CB7178" w:rsidTr="00981591">
        <w:trPr>
          <w:cantSplit/>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1963A0" w:rsidRPr="00CB7178" w:rsidRDefault="001963A0" w:rsidP="00981591">
            <w:r w:rsidRPr="00CB7178">
              <w:t>Кодовое</w:t>
            </w:r>
          </w:p>
          <w:p w:rsidR="001963A0" w:rsidRPr="00CB7178" w:rsidRDefault="001963A0" w:rsidP="00981591">
            <w:r w:rsidRPr="00CB7178">
              <w:t>обозначение</w:t>
            </w:r>
          </w:p>
        </w:tc>
        <w:tc>
          <w:tcPr>
            <w:tcW w:w="7329"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Наименование зоны</w:t>
            </w:r>
          </w:p>
        </w:tc>
      </w:tr>
      <w:tr w:rsidR="001963A0" w:rsidRPr="00CB7178" w:rsidTr="00981591">
        <w:trPr>
          <w:cantSplit/>
        </w:trPr>
        <w:tc>
          <w:tcPr>
            <w:tcW w:w="9072" w:type="dxa"/>
            <w:gridSpan w:val="2"/>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Жилые зоны</w:t>
            </w:r>
          </w:p>
        </w:tc>
      </w:tr>
      <w:tr w:rsidR="001963A0" w:rsidRPr="00CB7178" w:rsidTr="00981591">
        <w:trPr>
          <w:trHeight w:val="206"/>
        </w:trPr>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Ж–1.</w:t>
            </w:r>
          </w:p>
        </w:tc>
        <w:tc>
          <w:tcPr>
            <w:tcW w:w="732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Зона застройки индивидуальными, блокированными и  малоэтажными жилыми домами</w:t>
            </w:r>
          </w:p>
        </w:tc>
      </w:tr>
      <w:tr w:rsidR="001963A0" w:rsidRPr="00CB7178" w:rsidTr="00981591">
        <w:tc>
          <w:tcPr>
            <w:tcW w:w="9072" w:type="dxa"/>
            <w:gridSpan w:val="2"/>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Общественно–деловые зоны</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ОД-1.</w:t>
            </w:r>
          </w:p>
        </w:tc>
        <w:tc>
          <w:tcPr>
            <w:tcW w:w="7329"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Зона делового, общественного и коммерческого назначения</w:t>
            </w:r>
          </w:p>
        </w:tc>
      </w:tr>
      <w:tr w:rsidR="001963A0" w:rsidRPr="00CB7178" w:rsidTr="00981591">
        <w:tc>
          <w:tcPr>
            <w:tcW w:w="9072" w:type="dxa"/>
            <w:gridSpan w:val="2"/>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Производственные зоны, зоны инженерной и транспортной инфраструктур</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ИТ-1.</w:t>
            </w:r>
          </w:p>
        </w:tc>
        <w:tc>
          <w:tcPr>
            <w:tcW w:w="7329"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Зона инженерно-транспортной инфраструктуры</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П-1.</w:t>
            </w:r>
          </w:p>
        </w:tc>
        <w:tc>
          <w:tcPr>
            <w:tcW w:w="7329"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Зона размещения производственных, коммунально-складских объектов</w:t>
            </w:r>
          </w:p>
        </w:tc>
      </w:tr>
      <w:tr w:rsidR="001963A0" w:rsidRPr="00CB7178" w:rsidTr="00981591">
        <w:tc>
          <w:tcPr>
            <w:tcW w:w="9072" w:type="dxa"/>
            <w:gridSpan w:val="2"/>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Рекреационные зоны</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Р-1.</w:t>
            </w:r>
          </w:p>
        </w:tc>
        <w:tc>
          <w:tcPr>
            <w:tcW w:w="732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Зона рекреационного назначения</w:t>
            </w:r>
          </w:p>
        </w:tc>
      </w:tr>
      <w:tr w:rsidR="001963A0" w:rsidRPr="00CB7178" w:rsidTr="00981591">
        <w:tc>
          <w:tcPr>
            <w:tcW w:w="9072" w:type="dxa"/>
            <w:gridSpan w:val="2"/>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Зоны специального назначения</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СН-1.</w:t>
            </w:r>
          </w:p>
        </w:tc>
        <w:tc>
          <w:tcPr>
            <w:tcW w:w="732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Зона специального назначения, связанная с размещением захоронений </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СН-2.</w:t>
            </w:r>
          </w:p>
        </w:tc>
        <w:tc>
          <w:tcPr>
            <w:tcW w:w="732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Зона специального назначения, связанная с размещением скотомогильников, полигонов  ТБО</w:t>
            </w:r>
          </w:p>
        </w:tc>
      </w:tr>
      <w:tr w:rsidR="001963A0" w:rsidRPr="00CB7178" w:rsidTr="00981591">
        <w:tc>
          <w:tcPr>
            <w:tcW w:w="9072" w:type="dxa"/>
            <w:gridSpan w:val="2"/>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Зоны сельскохозяйственного использования</w:t>
            </w:r>
          </w:p>
        </w:tc>
      </w:tr>
      <w:tr w:rsidR="001963A0" w:rsidRPr="00CB7178" w:rsidTr="00981591">
        <w:tc>
          <w:tcPr>
            <w:tcW w:w="1743"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СХ-1.</w:t>
            </w:r>
          </w:p>
        </w:tc>
        <w:tc>
          <w:tcPr>
            <w:tcW w:w="7329"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Зона сельскохозяйственного назначения, с входящими в состав сельскохозяйственными угодьями</w:t>
            </w:r>
          </w:p>
        </w:tc>
      </w:tr>
    </w:tbl>
    <w:p w:rsidR="001963A0" w:rsidRPr="00CB7178" w:rsidRDefault="001963A0" w:rsidP="001963A0"/>
    <w:p w:rsidR="001963A0" w:rsidRPr="00CB7178" w:rsidRDefault="001963A0" w:rsidP="001963A0"/>
    <w:p w:rsidR="001963A0" w:rsidRPr="00CB7178" w:rsidRDefault="001963A0" w:rsidP="001963A0">
      <w:bookmarkStart w:id="314" w:name="_Toc526891697"/>
      <w:bookmarkStart w:id="315" w:name="_Toc527021671"/>
      <w:bookmarkStart w:id="316" w:name="_Toc89265642"/>
      <w:r w:rsidRPr="00CB7178">
        <w:t>Статья 35.  Градостроительные регламенты по видам разрешенного использования в соответствии с территориальными зонами.</w:t>
      </w:r>
      <w:bookmarkEnd w:id="314"/>
      <w:bookmarkEnd w:id="315"/>
      <w:bookmarkEnd w:id="316"/>
    </w:p>
    <w:p w:rsidR="001963A0" w:rsidRPr="00CB7178" w:rsidRDefault="001963A0" w:rsidP="001963A0">
      <w:r w:rsidRPr="00CB7178">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963A0" w:rsidRPr="00CB7178" w:rsidRDefault="001963A0" w:rsidP="001963A0">
      <w:r w:rsidRPr="00CB7178">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963A0" w:rsidRPr="00CB7178" w:rsidRDefault="001963A0" w:rsidP="001963A0">
      <w:r w:rsidRPr="00CB7178">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963A0" w:rsidRPr="00CB7178" w:rsidRDefault="001963A0" w:rsidP="001963A0">
      <w:r w:rsidRPr="00CB7178">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963A0" w:rsidRPr="00CB7178" w:rsidRDefault="001963A0" w:rsidP="001963A0">
      <w:r w:rsidRPr="00CB7178">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1963A0" w:rsidRPr="00CB7178" w:rsidRDefault="001963A0" w:rsidP="001963A0">
      <w:r w:rsidRPr="00CB7178">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963A0" w:rsidRPr="00CB7178" w:rsidRDefault="001963A0" w:rsidP="001963A0">
      <w:r w:rsidRPr="00CB7178">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1963A0" w:rsidRPr="00CB7178" w:rsidRDefault="001963A0" w:rsidP="001963A0">
      <w:r w:rsidRPr="00CB7178">
        <w:t xml:space="preserve">-  для объектов, требующих постоянного присутствия охраны – помещения или здания для персонала охраны; </w:t>
      </w:r>
    </w:p>
    <w:p w:rsidR="001963A0" w:rsidRPr="00CB7178" w:rsidRDefault="001963A0" w:rsidP="001963A0">
      <w:r w:rsidRPr="00CB7178">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1963A0" w:rsidRPr="00CB7178" w:rsidRDefault="001963A0" w:rsidP="001963A0">
      <w:r w:rsidRPr="00CB7178">
        <w:t>- автостоянки и гаражи (в том числе открытого типа, подземные и многоэтажные)</w:t>
      </w:r>
    </w:p>
    <w:p w:rsidR="001963A0" w:rsidRPr="00CB7178" w:rsidRDefault="001963A0" w:rsidP="001963A0">
      <w:r w:rsidRPr="00CB7178">
        <w:t xml:space="preserve">- автомобильные проезды и подъезды, оборудованные пешеходные пути, обслуживающие соответствующие участки; </w:t>
      </w:r>
    </w:p>
    <w:p w:rsidR="001963A0" w:rsidRPr="00CB7178" w:rsidRDefault="001963A0" w:rsidP="001963A0">
      <w:r w:rsidRPr="00CB7178">
        <w:t xml:space="preserve">- благоустроенные, в том числе озелененные, детские площадки, площадки для отдыха, спортивных занятий; </w:t>
      </w:r>
    </w:p>
    <w:p w:rsidR="001963A0" w:rsidRPr="00CB7178" w:rsidRDefault="001963A0" w:rsidP="001963A0">
      <w:r w:rsidRPr="00CB7178">
        <w:t>- площадки хозяйственные, в том числе для мусоросборников;</w:t>
      </w:r>
    </w:p>
    <w:p w:rsidR="001963A0" w:rsidRPr="00CB7178" w:rsidRDefault="001963A0" w:rsidP="001963A0">
      <w:r w:rsidRPr="00CB7178">
        <w:t>- площадки для выгула собак;</w:t>
      </w:r>
    </w:p>
    <w:p w:rsidR="001963A0" w:rsidRPr="00CB7178" w:rsidRDefault="001963A0" w:rsidP="001963A0">
      <w:r w:rsidRPr="00CB7178">
        <w:t>- общественные туалеты (кроме встроенных в жилые дома, детские учреждения).</w:t>
      </w:r>
    </w:p>
    <w:p w:rsidR="001963A0" w:rsidRPr="00CB7178" w:rsidRDefault="001963A0" w:rsidP="001963A0">
      <w:r w:rsidRPr="00CB7178">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1963A0" w:rsidRPr="00CB7178" w:rsidRDefault="001963A0" w:rsidP="001963A0">
      <w:r w:rsidRPr="00CB7178">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1963A0" w:rsidRPr="00CB7178" w:rsidRDefault="001963A0" w:rsidP="001963A0">
      <w:r w:rsidRPr="00CB7178">
        <w:t>5. Градостроительные регламенты установлены  на основании и с учетом требований следующих  нормативных документов:</w:t>
      </w:r>
    </w:p>
    <w:p w:rsidR="001963A0" w:rsidRPr="00CB7178" w:rsidRDefault="001963A0" w:rsidP="001963A0">
      <w:r w:rsidRPr="00CB7178">
        <w:t>Градостроительного Кодекса Российской Федерации,</w:t>
      </w:r>
    </w:p>
    <w:p w:rsidR="001963A0" w:rsidRPr="00CB7178" w:rsidRDefault="001963A0" w:rsidP="001963A0">
      <w:r w:rsidRPr="00CB7178">
        <w:t>Земельного Кодекса Российской Федерации,</w:t>
      </w:r>
    </w:p>
    <w:p w:rsidR="001963A0" w:rsidRPr="00CB7178" w:rsidRDefault="001963A0" w:rsidP="001963A0">
      <w:r w:rsidRPr="00CB7178">
        <w:t>Водного кодекса Российской Федерации,</w:t>
      </w:r>
    </w:p>
    <w:p w:rsidR="001963A0" w:rsidRPr="00CB7178" w:rsidRDefault="001963A0" w:rsidP="001963A0">
      <w:r w:rsidRPr="00CB7178">
        <w:t>Лесного Кодекса Российской Федерации,</w:t>
      </w:r>
    </w:p>
    <w:p w:rsidR="001963A0" w:rsidRPr="00CB7178" w:rsidRDefault="001963A0" w:rsidP="001963A0">
      <w:r w:rsidRPr="00CB7178">
        <w:t>СНиП 2.07.01-89*   «Градостроительство. Планировка и застройка городских и сельских поселений»,</w:t>
      </w:r>
    </w:p>
    <w:p w:rsidR="001963A0" w:rsidRPr="00CB7178" w:rsidRDefault="001963A0" w:rsidP="001963A0">
      <w:r w:rsidRPr="00CB7178">
        <w:t>Нормативы градостроительного проектирования  Оренбургской области,</w:t>
      </w:r>
    </w:p>
    <w:p w:rsidR="001963A0" w:rsidRPr="00CB7178" w:rsidRDefault="001963A0" w:rsidP="001963A0">
      <w:r w:rsidRPr="00CB7178">
        <w:t>СНиП  2.08.02-89*  «Общественные здания и сооружения»,</w:t>
      </w:r>
    </w:p>
    <w:p w:rsidR="001963A0" w:rsidRPr="00CB7178" w:rsidRDefault="001963A0" w:rsidP="001963A0">
      <w:r w:rsidRPr="00CB7178">
        <w:t>СанПиН 2.2.1./2.1.1.1200-03 «Санитарно-защитные зоны и санитарная классификация предприятий, сооружений и иных объектов»,</w:t>
      </w:r>
    </w:p>
    <w:p w:rsidR="001963A0" w:rsidRPr="00CB7178" w:rsidRDefault="001963A0" w:rsidP="001963A0">
      <w:r w:rsidRPr="00CB7178">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1963A0" w:rsidRPr="00CB7178" w:rsidRDefault="001963A0" w:rsidP="001963A0">
      <w:r w:rsidRPr="00CB7178">
        <w:t xml:space="preserve">МДС 30-1.99 «Методические рекомендации по разработке схем зонирования территории городов», </w:t>
      </w:r>
    </w:p>
    <w:p w:rsidR="001963A0" w:rsidRPr="00CB7178" w:rsidRDefault="001963A0" w:rsidP="001963A0">
      <w:r w:rsidRPr="00CB7178">
        <w:t>СП 30-102-99 «Планировка и застройка территорий малоэтажного жилищного строительства».</w:t>
      </w:r>
    </w:p>
    <w:p w:rsidR="001963A0" w:rsidRPr="00CB7178" w:rsidRDefault="001963A0" w:rsidP="001963A0"/>
    <w:p w:rsidR="001963A0" w:rsidRPr="00CB7178" w:rsidRDefault="001963A0" w:rsidP="001963A0">
      <w:bookmarkStart w:id="317" w:name="_Toc526891698"/>
      <w:bookmarkStart w:id="318" w:name="_Toc527021672"/>
      <w:bookmarkStart w:id="319" w:name="_Toc89265643"/>
      <w:r w:rsidRPr="00CB7178">
        <w:t>Статья 36.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17"/>
      <w:bookmarkEnd w:id="318"/>
      <w:bookmarkEnd w:id="319"/>
    </w:p>
    <w:p w:rsidR="001963A0" w:rsidRPr="00CB7178" w:rsidRDefault="001963A0" w:rsidP="001963A0">
      <w:bookmarkStart w:id="320" w:name="_Toc89265644"/>
      <w:r w:rsidRPr="00CB7178">
        <w:t>Ж-1. Зоназастройки индивидуальными, блокированными и  малоэтажными жилыми домами</w:t>
      </w:r>
      <w:bookmarkEnd w:id="320"/>
    </w:p>
    <w:p w:rsidR="001963A0" w:rsidRPr="00CB7178" w:rsidRDefault="001963A0" w:rsidP="001963A0">
      <w:r w:rsidRPr="00CB7178">
        <w:t>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типас минимально разрешенным набором услуг местного значения.</w:t>
      </w:r>
    </w:p>
    <w:p w:rsidR="001963A0" w:rsidRPr="00CB7178" w:rsidRDefault="001963A0" w:rsidP="001963A0">
      <w:r w:rsidRPr="00CB7178">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0"/>
        <w:gridCol w:w="5127"/>
        <w:gridCol w:w="1983"/>
      </w:tblGrid>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Наименование вида разрешенного использования земельного участка</w:t>
            </w:r>
          </w:p>
        </w:tc>
        <w:tc>
          <w:tcPr>
            <w:tcW w:w="55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430"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Для индивидуального жилищного строительства </w:t>
            </w:r>
          </w:p>
        </w:tc>
        <w:tc>
          <w:tcPr>
            <w:tcW w:w="55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2.1</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Для ведения личного подсобного хозяйства (приусадебный земельный участок) </w:t>
            </w:r>
          </w:p>
        </w:tc>
        <w:tc>
          <w:tcPr>
            <w:tcW w:w="55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2.2</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Бытовое обслуживание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3.3</w:t>
            </w:r>
          </w:p>
        </w:tc>
      </w:tr>
      <w:tr w:rsidR="001963A0" w:rsidRPr="00CB7178" w:rsidTr="00981591">
        <w:tc>
          <w:tcPr>
            <w:tcW w:w="9430"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Условно разрешенные виды использования</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Малоэтажная многоквартирная жилая застройка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2.1.1</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Блокированная жилая застройка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2.3</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Магазины </w:t>
            </w:r>
          </w:p>
          <w:p w:rsidR="001963A0" w:rsidRPr="00CB7178" w:rsidRDefault="001963A0" w:rsidP="00981591">
            <w:pPr>
              <w:rPr>
                <w:highlight w:val="yellow"/>
              </w:rPr>
            </w:pP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объектов капитального строительства, предназначенных для продажи товаров, торговая площадь которых составляет до 1000 кв. м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4.4</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Общественное питание </w:t>
            </w:r>
          </w:p>
        </w:tc>
        <w:tc>
          <w:tcPr>
            <w:tcW w:w="55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4.6</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Обеспечение занятий спортом в помещениях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спортивных клубов, спортивных залов, бассейнов, физкультурно-оздоровительных комплексов в зданиях и сооружениях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5.1.2</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Пищевая промышленность</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6.4</w:t>
            </w:r>
          </w:p>
        </w:tc>
      </w:tr>
      <w:tr w:rsidR="001963A0" w:rsidRPr="00CB7178" w:rsidTr="00981591">
        <w:tc>
          <w:tcPr>
            <w:tcW w:w="9430"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Вспомогательные виды использования</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Хранение автотранспорта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2.7.1</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Предоставление коммунальных услуг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3.1.1</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Общее пользование водными объектами</w:t>
            </w:r>
          </w:p>
          <w:p w:rsidR="001963A0" w:rsidRPr="00CB7178" w:rsidRDefault="001963A0" w:rsidP="00981591">
            <w:pPr>
              <w:rPr>
                <w:highlight w:val="green"/>
              </w:rPr>
            </w:pPr>
          </w:p>
        </w:tc>
        <w:tc>
          <w:tcPr>
            <w:tcW w:w="55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11.1</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Земельные участки (территории) общего пользования </w:t>
            </w:r>
          </w:p>
        </w:tc>
        <w:tc>
          <w:tcPr>
            <w:tcW w:w="55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Улично-дорожная сеть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12.0.1</w:t>
            </w:r>
          </w:p>
        </w:tc>
      </w:tr>
      <w:tr w:rsidR="001963A0" w:rsidRPr="00CB7178" w:rsidTr="00981591">
        <w:tc>
          <w:tcPr>
            <w:tcW w:w="2322"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Благоустройство территории </w:t>
            </w:r>
          </w:p>
        </w:tc>
        <w:tc>
          <w:tcPr>
            <w:tcW w:w="55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63A0" w:rsidRPr="00CB7178" w:rsidRDefault="001963A0" w:rsidP="001963A0">
      <w:r w:rsidRPr="00CB7178">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б) до границы соседнего участка:</w:t>
      </w:r>
      <w:r>
        <w:t xml:space="preserve"> </w:t>
      </w:r>
      <w:r w:rsidRPr="00CB7178">
        <w:t>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1963A0" w:rsidRPr="00CB7178" w:rsidRDefault="001963A0" w:rsidP="001963A0">
      <w:r w:rsidRPr="00CB7178">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 минимальный отступ строений от задней границы участка  - по сложившейся застройке, но не менее 1 м.</w:t>
      </w:r>
    </w:p>
    <w:p w:rsidR="001963A0" w:rsidRPr="00CB7178" w:rsidRDefault="001963A0" w:rsidP="001963A0">
      <w:r w:rsidRPr="00CB7178">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CB7178">
        <w:tab/>
      </w:r>
    </w:p>
    <w:p w:rsidR="001963A0" w:rsidRPr="00CB7178" w:rsidRDefault="001963A0" w:rsidP="001963A0">
      <w:r w:rsidRPr="00CB7178">
        <w:t>2. Предельное количество этажей зданий, строений, сооружений:</w:t>
      </w:r>
    </w:p>
    <w:p w:rsidR="001963A0" w:rsidRPr="00CB7178" w:rsidRDefault="001963A0" w:rsidP="001963A0">
      <w:r w:rsidRPr="00CB7178">
        <w:t>- индивидуальное жилищное строительство - 3 этажа;</w:t>
      </w:r>
    </w:p>
    <w:p w:rsidR="001963A0" w:rsidRPr="00CB7178" w:rsidRDefault="001963A0" w:rsidP="001963A0">
      <w:r w:rsidRPr="00CB7178">
        <w:t>- малоэтажная многоквартирная жилая застройка - 4 этажа (включая мансардный);</w:t>
      </w:r>
    </w:p>
    <w:p w:rsidR="001963A0" w:rsidRPr="00CB7178" w:rsidRDefault="001963A0" w:rsidP="001963A0">
      <w:r w:rsidRPr="00CB7178">
        <w:t>- блокированная жилая застройка - 3 этажа;</w:t>
      </w:r>
    </w:p>
    <w:p w:rsidR="001963A0" w:rsidRPr="00CB7178" w:rsidRDefault="001963A0" w:rsidP="001963A0">
      <w:r w:rsidRPr="00CB7178">
        <w:t>- нежилые здания, строения, сооружения - 3 этажа.</w:t>
      </w:r>
    </w:p>
    <w:p w:rsidR="001963A0" w:rsidRPr="00CB7178" w:rsidRDefault="001963A0" w:rsidP="001963A0">
      <w:r w:rsidRPr="00CB7178">
        <w:t>Для объектов, включенных в вид разрешенного использования с кодами 11.0, 11.1, 12.0, 12.0.1, 12.0.2 не подлежит установлению.</w:t>
      </w:r>
    </w:p>
    <w:p w:rsidR="001963A0" w:rsidRPr="00CB7178" w:rsidRDefault="001963A0" w:rsidP="001963A0">
      <w:r w:rsidRPr="00CB7178">
        <w:t>3.Минимальная ширина земельных участков не менее 15 метров по фронтальной стороне для индивидуального жилищного строительства, личного подсобного хозяйства и блокированной жилой застройки.</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963A0" w:rsidRPr="00CB7178" w:rsidRDefault="001963A0" w:rsidP="00981591">
            <w:r w:rsidRPr="00CB7178">
              <w:t>2.1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500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2500</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2.1.1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500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2500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963A0" w:rsidRPr="00CB7178" w:rsidRDefault="001963A0" w:rsidP="00981591">
            <w:r w:rsidRPr="00CB7178">
              <w:t>2.2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500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2500</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2.3</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400на 1 кв.</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30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2.7.1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4.6</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6.4</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75</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r>
      <w:tr w:rsidR="001963A0" w:rsidRPr="00CB7178" w:rsidTr="00981591">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 xml:space="preserve">2 Площадь участка для стоянки одного автотранспортного средства на автостоянках принимается 25 кв.м на одно машино-место. </w:t>
            </w:r>
          </w:p>
          <w:p w:rsidR="001963A0" w:rsidRPr="00CB7178" w:rsidRDefault="001963A0" w:rsidP="00981591">
            <w:r w:rsidRPr="00CB7178">
              <w:t xml:space="preserve">Размер земельных участков рамповых гаражей принимается: </w:t>
            </w:r>
          </w:p>
          <w:p w:rsidR="001963A0" w:rsidRPr="00CB7178" w:rsidRDefault="001963A0" w:rsidP="00981591">
            <w:r w:rsidRPr="00CB7178">
              <w:t xml:space="preserve">этажность гаражей - 1, </w:t>
            </w:r>
            <w:r w:rsidRPr="00CB7178">
              <w:tab/>
              <w:t>площадь участка, на одно машино-место, 30 кв. м;</w:t>
            </w:r>
          </w:p>
          <w:p w:rsidR="001963A0" w:rsidRPr="00CB7178" w:rsidRDefault="001963A0" w:rsidP="00981591">
            <w:r w:rsidRPr="00CB7178">
              <w:t xml:space="preserve">этажность гаражей - 2, </w:t>
            </w:r>
            <w:r w:rsidRPr="00CB7178">
              <w:tab/>
              <w:t>площадь участка, на одно машино-место, 20 кв. м;</w:t>
            </w:r>
          </w:p>
          <w:p w:rsidR="001963A0" w:rsidRPr="00CB7178" w:rsidRDefault="001963A0" w:rsidP="00981591">
            <w:r w:rsidRPr="00CB7178">
              <w:t xml:space="preserve">этажность гаражей - 3, </w:t>
            </w:r>
            <w:r w:rsidRPr="00CB7178">
              <w:tab/>
              <w:t>площадь участка, на одно машино-место, 14 кв. м;</w:t>
            </w:r>
          </w:p>
          <w:p w:rsidR="001963A0" w:rsidRPr="00CB7178" w:rsidRDefault="001963A0" w:rsidP="00981591">
            <w:r w:rsidRPr="00CB7178">
              <w:t xml:space="preserve">этажность гаражей - 4, </w:t>
            </w:r>
            <w:r w:rsidRPr="00CB7178">
              <w:tab/>
              <w:t>площадь участка, на одно машино-место, 12 кв. м;</w:t>
            </w:r>
          </w:p>
          <w:p w:rsidR="001963A0" w:rsidRPr="00CB7178" w:rsidRDefault="001963A0" w:rsidP="00981591">
            <w:r w:rsidRPr="00CB7178">
              <w:t xml:space="preserve">этажность гаражей - 5, </w:t>
            </w:r>
            <w:r w:rsidRPr="00CB7178">
              <w:tab/>
              <w:t>площадь участка, на одно машино-место, 10 кв. м.</w:t>
            </w:r>
          </w:p>
          <w:p w:rsidR="001963A0" w:rsidRPr="00CB7178" w:rsidRDefault="001963A0" w:rsidP="00981591"/>
        </w:tc>
      </w:tr>
    </w:tbl>
    <w:p w:rsidR="001963A0" w:rsidRPr="00CB7178" w:rsidRDefault="001963A0" w:rsidP="001963A0">
      <w:pPr>
        <w:rPr>
          <w:rFonts w:eastAsia="MS Mincho"/>
        </w:rPr>
      </w:pPr>
      <w:bookmarkStart w:id="321" w:name="_Toc89265645"/>
      <w:r w:rsidRPr="00CB7178">
        <w:t>ОД-1. Зона делового, общественного и коммерческого назначения</w:t>
      </w:r>
      <w:bookmarkEnd w:id="321"/>
    </w:p>
    <w:p w:rsidR="001963A0" w:rsidRPr="00CB7178" w:rsidRDefault="001963A0" w:rsidP="001963A0">
      <w:r w:rsidRPr="00CB7178">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1963A0" w:rsidRPr="00CB7178" w:rsidRDefault="001963A0" w:rsidP="001963A0">
      <w:r w:rsidRPr="00CB7178">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5"/>
        <w:gridCol w:w="4882"/>
        <w:gridCol w:w="1983"/>
      </w:tblGrid>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Наименование вида разрешенного использования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Описание вида разрешенного использования земельного участка</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430"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Административные здания организаций, обеспечивающих предоставление коммунальных услуг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3.1.2</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Амбулаторно-поликлиническое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3.4.1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Дошкольное, начальное и среднее общее образование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3.5.1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Объекты культурно-досуговой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3.6.1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религиозных обрядов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3.7.1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Государственное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3.8.1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Бытовое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3.3</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Деловое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Магазины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объектов капитального строительства, предназначенных для продажи товаров, торговая площадь которых составляет до 1000 кв. м</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4.4</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Банковская и страховая деятельность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4.5</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Общественное питание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4.6</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Гостиничное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гостиниц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4.7</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Развлекательные мероприятия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4.8.1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Обеспечение занятий спортом в помещениях</w:t>
            </w:r>
          </w:p>
        </w:tc>
        <w:tc>
          <w:tcPr>
            <w:tcW w:w="5244"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Размещение спортивных клубов, спортивных залов, бассейнов, физкультурно-оздоровительных комплексов в зданиях и сооружениях</w:t>
            </w:r>
          </w:p>
        </w:tc>
        <w:tc>
          <w:tcPr>
            <w:tcW w:w="18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5.1.2</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5.1.4</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Обеспечение внутреннего правопорядка </w:t>
            </w:r>
          </w:p>
        </w:tc>
        <w:tc>
          <w:tcPr>
            <w:tcW w:w="5244"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8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8.3</w:t>
            </w:r>
          </w:p>
        </w:tc>
      </w:tr>
      <w:tr w:rsidR="001963A0" w:rsidRPr="00CB7178" w:rsidTr="00981591">
        <w:tc>
          <w:tcPr>
            <w:tcW w:w="9430"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pPr>
              <w:rPr>
                <w:highlight w:val="green"/>
              </w:rPr>
            </w:pPr>
            <w:r w:rsidRPr="00CB7178">
              <w:t xml:space="preserve">Условно разрешенные виды использования не предусматриваются </w:t>
            </w:r>
          </w:p>
        </w:tc>
      </w:tr>
      <w:tr w:rsidR="001963A0" w:rsidRPr="00CB7178" w:rsidTr="00981591">
        <w:tc>
          <w:tcPr>
            <w:tcW w:w="9430"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Вспомогательные виды разрешенного использования</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Хранение автотранспорта </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2.7.1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Предоставление коммунальных услуг </w:t>
            </w:r>
          </w:p>
        </w:tc>
        <w:tc>
          <w:tcPr>
            <w:tcW w:w="5244"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3.1.1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Служебные гаражи</w:t>
            </w:r>
          </w:p>
          <w:p w:rsidR="001963A0" w:rsidRPr="00CB7178" w:rsidRDefault="001963A0" w:rsidP="00981591"/>
        </w:tc>
        <w:tc>
          <w:tcPr>
            <w:tcW w:w="5244"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2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4.9</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Земельные участки общего пользования.</w:t>
            </w:r>
          </w:p>
          <w:p w:rsidR="001963A0" w:rsidRPr="00CB7178" w:rsidRDefault="001963A0" w:rsidP="00981591">
            <w:r w:rsidRPr="00CB7178">
              <w:t xml:space="preserve">Содержание данного вида разрешенного использования включает в себя содержание видов разрешенного использования с </w:t>
            </w:r>
            <w:hyperlink r:id="rId10" w:anchor="sub_11201" w:history="1">
              <w:r w:rsidRPr="00CB7178">
                <w:t>кодами 12.0.1 - 12.0.2</w:t>
              </w:r>
            </w:hyperlink>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963A0" w:rsidRPr="00CB7178" w:rsidRDefault="001963A0" w:rsidP="00981591">
            <w:r w:rsidRPr="00CB7178">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 w:anchor="sub_10271" w:history="1">
              <w:r w:rsidRPr="00CB7178">
                <w:t>кодами 2.7.1</w:t>
              </w:r>
            </w:hyperlink>
            <w:r w:rsidRPr="00CB7178">
              <w:t xml:space="preserve">, </w:t>
            </w:r>
            <w:hyperlink r:id="rId12" w:anchor="sub_1049" w:history="1">
              <w:r w:rsidRPr="00CB7178">
                <w:t>4.9</w:t>
              </w:r>
            </w:hyperlink>
            <w:r w:rsidRPr="00CB7178">
              <w:t xml:space="preserve">, </w:t>
            </w:r>
            <w:hyperlink r:id="rId13" w:anchor="sub_1723" w:history="1">
              <w:r w:rsidRPr="00CB7178">
                <w:t>7.2.3</w:t>
              </w:r>
            </w:hyperlink>
            <w:r w:rsidRPr="00CB7178">
              <w:t>, а также некапитальных сооружений, предназначенных для охраны транспортных средств</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12.0.1</w:t>
            </w:r>
          </w:p>
        </w:tc>
      </w:tr>
      <w:tr w:rsidR="001963A0" w:rsidRPr="00CB7178" w:rsidTr="00981591">
        <w:tc>
          <w:tcPr>
            <w:tcW w:w="23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1963A0" w:rsidRPr="00CB7178" w:rsidRDefault="001963A0" w:rsidP="001963A0">
      <w:r w:rsidRPr="00CB7178">
        <w:t>Размещение зданий по красной линии допускается в условиях реконструкции сложившейся застройки при соответствующем обосновании.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включенных в вид разрешённого использования с кодом 7.2,  11.0, 11.1, 12.0 – 0 м.</w:t>
      </w:r>
    </w:p>
    <w:p w:rsidR="001963A0" w:rsidRPr="00CB7178" w:rsidRDefault="001963A0" w:rsidP="001963A0">
      <w:r w:rsidRPr="00CB7178">
        <w:t>2. Предельное количество этажей зданий, строений, сооружений - не выше 4 этажей.</w:t>
      </w:r>
    </w:p>
    <w:p w:rsidR="001963A0" w:rsidRPr="00CB7178" w:rsidRDefault="001963A0" w:rsidP="001963A0">
      <w:r w:rsidRPr="00CB7178">
        <w:t>Для объектов, включенных в вид разрешенного использования с кодами 11.0, 11.1, 12.0, не подлежит установлению.</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2.7.1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3.5.1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3.6.1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3.7.1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963A0" w:rsidRPr="00CB7178" w:rsidRDefault="001963A0" w:rsidP="00981591">
            <w:r w:rsidRPr="00CB7178">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4.5</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4.6</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4.7</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4.9</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vAlign w:val="center"/>
          </w:tcPr>
          <w:p w:rsidR="001963A0" w:rsidRPr="00CB7178" w:rsidRDefault="001963A0" w:rsidP="00981591">
            <w:r w:rsidRPr="00CB7178">
              <w:t>8.3</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r>
      <w:tr w:rsidR="001963A0" w:rsidRPr="00CB7178" w:rsidTr="00981591">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 xml:space="preserve">2 Площадь участка для стоянки одного автотранспортного средства на автостоянках принимается 25 кв.м на одно машино-место. </w:t>
            </w:r>
          </w:p>
          <w:p w:rsidR="001963A0" w:rsidRPr="00CB7178" w:rsidRDefault="001963A0" w:rsidP="00981591">
            <w:r w:rsidRPr="00CB7178">
              <w:t xml:space="preserve">Размер земельных участков рамповых гаражей принимается: </w:t>
            </w:r>
          </w:p>
          <w:p w:rsidR="001963A0" w:rsidRPr="00CB7178" w:rsidRDefault="001963A0" w:rsidP="00981591">
            <w:r w:rsidRPr="00CB7178">
              <w:t xml:space="preserve">этажность гаражей - 1, </w:t>
            </w:r>
            <w:r w:rsidRPr="00CB7178">
              <w:tab/>
              <w:t>площадь участка, на одно машино-место, 30 кв. м;</w:t>
            </w:r>
          </w:p>
          <w:p w:rsidR="001963A0" w:rsidRPr="00CB7178" w:rsidRDefault="001963A0" w:rsidP="00981591">
            <w:r w:rsidRPr="00CB7178">
              <w:t xml:space="preserve">этажность гаражей - 2, </w:t>
            </w:r>
            <w:r w:rsidRPr="00CB7178">
              <w:tab/>
              <w:t>площадь участка, на одно машино-место, 20 кв. м;</w:t>
            </w:r>
          </w:p>
          <w:p w:rsidR="001963A0" w:rsidRPr="00CB7178" w:rsidRDefault="001963A0" w:rsidP="00981591">
            <w:r w:rsidRPr="00CB7178">
              <w:t xml:space="preserve">этажность гаражей - 3, </w:t>
            </w:r>
            <w:r w:rsidRPr="00CB7178">
              <w:tab/>
              <w:t>площадь участка, на одно машино-место, 14 кв. м;</w:t>
            </w:r>
          </w:p>
          <w:p w:rsidR="001963A0" w:rsidRPr="00CB7178" w:rsidRDefault="001963A0" w:rsidP="00981591">
            <w:r w:rsidRPr="00CB7178">
              <w:t xml:space="preserve">этажность гаражей - 4, </w:t>
            </w:r>
            <w:r w:rsidRPr="00CB7178">
              <w:tab/>
              <w:t>площадь участка, на одно машино-место, 12 кв. м;</w:t>
            </w:r>
          </w:p>
          <w:p w:rsidR="001963A0" w:rsidRPr="00CB7178" w:rsidRDefault="001963A0" w:rsidP="00981591">
            <w:r w:rsidRPr="00CB7178">
              <w:t xml:space="preserve">этажность гаражей - 5, </w:t>
            </w:r>
            <w:r w:rsidRPr="00CB7178">
              <w:tab/>
              <w:t>площадь участка, на одно машино-место, 10 кв. м.</w:t>
            </w:r>
          </w:p>
          <w:p w:rsidR="001963A0" w:rsidRPr="00CB7178" w:rsidRDefault="001963A0" w:rsidP="00981591"/>
        </w:tc>
      </w:tr>
    </w:tbl>
    <w:p w:rsidR="001963A0" w:rsidRPr="00CB7178" w:rsidRDefault="001963A0" w:rsidP="001963A0">
      <w:bookmarkStart w:id="322" w:name="_Toc89265646"/>
      <w:r w:rsidRPr="00CB7178">
        <w:t>ИТ-1. Зонаинженерно-транспортной инфраструктуры</w:t>
      </w:r>
      <w:bookmarkEnd w:id="322"/>
    </w:p>
    <w:p w:rsidR="001963A0" w:rsidRPr="00CB7178" w:rsidRDefault="001963A0" w:rsidP="001963A0">
      <w:r w:rsidRPr="00CB7178">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1963A0" w:rsidRPr="00CB7178" w:rsidRDefault="001963A0" w:rsidP="001963A0">
      <w:r w:rsidRPr="00CB7178">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5"/>
        <w:gridCol w:w="6"/>
        <w:gridCol w:w="4876"/>
        <w:gridCol w:w="1983"/>
      </w:tblGrid>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Наименование вида разрешенного использования земельного участка</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Описание вида разрешенного использования земельного участка</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430" w:type="dxa"/>
            <w:gridSpan w:val="4"/>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Коммунальное обслуживание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3.1</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Предоставление коммунальных услуг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3.1.1</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Административные здания организаций, обеспечивающих предоставление коммунальных услуг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3.1.2</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Служебные гаражи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4.9</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Связь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c>
          <w:tcPr>
            <w:tcW w:w="18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6.8</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Склад </w:t>
            </w:r>
          </w:p>
        </w:tc>
        <w:tc>
          <w:tcPr>
            <w:tcW w:w="5264" w:type="dxa"/>
            <w:gridSpan w:val="2"/>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8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6.9</w:t>
            </w:r>
          </w:p>
        </w:tc>
      </w:tr>
      <w:tr w:rsidR="001963A0" w:rsidRPr="00CB7178" w:rsidTr="00981591">
        <w:tc>
          <w:tcPr>
            <w:tcW w:w="9430" w:type="dxa"/>
            <w:gridSpan w:val="4"/>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Условно разрешенные виды использования не устанавливаются</w:t>
            </w:r>
          </w:p>
        </w:tc>
      </w:tr>
      <w:tr w:rsidR="001963A0" w:rsidRPr="00CB7178" w:rsidTr="00981591">
        <w:tc>
          <w:tcPr>
            <w:tcW w:w="2313" w:type="dxa"/>
            <w:gridSpan w:val="2"/>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Бытовое обслуживание </w:t>
            </w:r>
          </w:p>
        </w:tc>
        <w:tc>
          <w:tcPr>
            <w:tcW w:w="5258"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59" w:type="dxa"/>
            <w:tcBorders>
              <w:top w:val="single" w:sz="4" w:space="0" w:color="000000"/>
              <w:left w:val="single" w:sz="4" w:space="0" w:color="auto"/>
              <w:bottom w:val="single" w:sz="4" w:space="0" w:color="000000"/>
              <w:right w:val="single" w:sz="4" w:space="0" w:color="000000"/>
            </w:tcBorders>
          </w:tcPr>
          <w:p w:rsidR="001963A0" w:rsidRPr="00CB7178" w:rsidRDefault="001963A0" w:rsidP="00981591">
            <w:r w:rsidRPr="00CB7178">
              <w:t>3.3</w:t>
            </w:r>
          </w:p>
        </w:tc>
      </w:tr>
      <w:tr w:rsidR="001963A0" w:rsidRPr="00CB7178" w:rsidTr="00981591">
        <w:tc>
          <w:tcPr>
            <w:tcW w:w="2313" w:type="dxa"/>
            <w:gridSpan w:val="2"/>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Заправка транспортных средств </w:t>
            </w:r>
          </w:p>
        </w:tc>
        <w:tc>
          <w:tcPr>
            <w:tcW w:w="5258"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auto"/>
              <w:bottom w:val="single" w:sz="4" w:space="0" w:color="000000"/>
              <w:right w:val="single" w:sz="4" w:space="0" w:color="000000"/>
            </w:tcBorders>
          </w:tcPr>
          <w:p w:rsidR="001963A0" w:rsidRPr="00CB7178" w:rsidRDefault="001963A0" w:rsidP="00981591">
            <w:r w:rsidRPr="00CB7178">
              <w:t>4.9.1.1</w:t>
            </w:r>
          </w:p>
        </w:tc>
      </w:tr>
      <w:tr w:rsidR="001963A0" w:rsidRPr="00CB7178" w:rsidTr="00981591">
        <w:tc>
          <w:tcPr>
            <w:tcW w:w="2313" w:type="dxa"/>
            <w:gridSpan w:val="2"/>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Обеспечение дорожного отдыха </w:t>
            </w:r>
          </w:p>
        </w:tc>
        <w:tc>
          <w:tcPr>
            <w:tcW w:w="5258"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auto"/>
              <w:bottom w:val="single" w:sz="4" w:space="0" w:color="000000"/>
              <w:right w:val="single" w:sz="4" w:space="0" w:color="000000"/>
            </w:tcBorders>
          </w:tcPr>
          <w:p w:rsidR="001963A0" w:rsidRPr="00CB7178" w:rsidRDefault="001963A0" w:rsidP="00981591">
            <w:r w:rsidRPr="00CB7178">
              <w:t>4.9.1.2</w:t>
            </w:r>
          </w:p>
        </w:tc>
      </w:tr>
      <w:tr w:rsidR="001963A0" w:rsidRPr="00CB7178" w:rsidTr="00981591">
        <w:tc>
          <w:tcPr>
            <w:tcW w:w="9430" w:type="dxa"/>
            <w:gridSpan w:val="4"/>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Вспомогательные виды разрешенного использования</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Охрана природных территорий </w:t>
            </w:r>
          </w:p>
          <w:p w:rsidR="001963A0" w:rsidRPr="00CB7178" w:rsidRDefault="001963A0" w:rsidP="00981591"/>
        </w:tc>
        <w:tc>
          <w:tcPr>
            <w:tcW w:w="5264" w:type="dxa"/>
            <w:gridSpan w:val="2"/>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859"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9.1</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Земельные участки (территории) общего пользования</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Земельные участки общего пользования.</w:t>
            </w:r>
          </w:p>
          <w:p w:rsidR="001963A0" w:rsidRPr="00CB7178" w:rsidRDefault="001963A0" w:rsidP="00981591">
            <w:r w:rsidRPr="00CB7178">
              <w:t xml:space="preserve">Содержание данного вида разрешенного использования включает в себя содержание видов разрешенного использования с </w:t>
            </w:r>
            <w:hyperlink r:id="rId14" w:anchor="sub_11201" w:history="1">
              <w:r w:rsidRPr="00CB7178">
                <w:t>кодами 12.0.1 - 12.0.2</w:t>
              </w:r>
            </w:hyperlink>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Улично-дорожная сеть</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963A0" w:rsidRPr="00CB7178" w:rsidRDefault="001963A0" w:rsidP="00981591">
            <w:r w:rsidRPr="00CB7178">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sub_10271" w:history="1">
              <w:r w:rsidRPr="00CB7178">
                <w:t>кодами 2.7.1</w:t>
              </w:r>
            </w:hyperlink>
            <w:r w:rsidRPr="00CB7178">
              <w:t xml:space="preserve">, </w:t>
            </w:r>
            <w:hyperlink r:id="rId16" w:anchor="sub_1049" w:history="1">
              <w:r w:rsidRPr="00CB7178">
                <w:t>4.9</w:t>
              </w:r>
            </w:hyperlink>
            <w:r w:rsidRPr="00CB7178">
              <w:t xml:space="preserve">, </w:t>
            </w:r>
            <w:hyperlink r:id="rId17" w:anchor="sub_1723" w:history="1">
              <w:r w:rsidRPr="00CB7178">
                <w:t>7.2.3</w:t>
              </w:r>
            </w:hyperlink>
            <w:r w:rsidRPr="00CB7178">
              <w:t>, а также некапитальных сооружений, предназначенных для охраны транспортных средств</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12.0.1</w:t>
            </w:r>
          </w:p>
        </w:tc>
      </w:tr>
      <w:tr w:rsidR="001963A0" w:rsidRPr="00CB7178" w:rsidTr="00981591">
        <w:tc>
          <w:tcPr>
            <w:tcW w:w="230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Благоустройство территории</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9"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включенных в вид разрешённого использования с кодом 6.7, 6.8 – 0 м.</w:t>
      </w:r>
    </w:p>
    <w:p w:rsidR="001963A0" w:rsidRPr="00CB7178" w:rsidRDefault="001963A0" w:rsidP="001963A0">
      <w:r w:rsidRPr="00CB7178">
        <w:t>Для объектов, включенных в вид разрешённого использования с кодом 11.0, 11.1, 11.2, 11.3, 12.0, не подлежит установлению.</w:t>
      </w:r>
    </w:p>
    <w:p w:rsidR="001963A0" w:rsidRPr="00CB7178" w:rsidRDefault="001963A0" w:rsidP="001963A0">
      <w:r w:rsidRPr="00CB7178">
        <w:t>2. Предельное количество этажей зданий, строений, сооружений – не выше 3 этажей.</w:t>
      </w:r>
    </w:p>
    <w:p w:rsidR="001963A0" w:rsidRPr="00CB7178" w:rsidRDefault="001963A0" w:rsidP="001963A0">
      <w:r w:rsidRPr="00CB7178">
        <w:t>Для объектов, включенных в вид разрешенного использования с кодами 11.0, 11.1, 11.2, 11.3, 12.0 не подлежит установлению.</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3.1</w:t>
            </w:r>
          </w:p>
        </w:tc>
        <w:tc>
          <w:tcPr>
            <w:tcW w:w="2401"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4.9</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4.9.1.1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1000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     4.9.1.2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1000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6.8</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6.9</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НР2</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9.1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 xml:space="preserve">2 Площадь участка для стоянки одного автотранспортного средства на автостоянках принимается 25 кв.м на одно машино-место. </w:t>
            </w:r>
          </w:p>
          <w:p w:rsidR="001963A0" w:rsidRPr="00CB7178" w:rsidRDefault="001963A0" w:rsidP="00981591">
            <w:r w:rsidRPr="00CB7178">
              <w:t xml:space="preserve">Размер земельных участков рамповых гаражей принимается: </w:t>
            </w:r>
          </w:p>
          <w:p w:rsidR="001963A0" w:rsidRPr="00CB7178" w:rsidRDefault="001963A0" w:rsidP="00981591">
            <w:r w:rsidRPr="00CB7178">
              <w:t xml:space="preserve">этажность гаражей - 1, </w:t>
            </w:r>
            <w:r w:rsidRPr="00CB7178">
              <w:tab/>
              <w:t>площадь участка, на одно машино-место, 30 кв. м;</w:t>
            </w:r>
          </w:p>
          <w:p w:rsidR="001963A0" w:rsidRPr="00CB7178" w:rsidRDefault="001963A0" w:rsidP="00981591">
            <w:r w:rsidRPr="00CB7178">
              <w:t xml:space="preserve">этажность гаражей - 2, </w:t>
            </w:r>
            <w:r w:rsidRPr="00CB7178">
              <w:tab/>
              <w:t>площадь участка, на одно машино-место, 20 кв. м;</w:t>
            </w:r>
          </w:p>
          <w:p w:rsidR="001963A0" w:rsidRPr="00CB7178" w:rsidRDefault="001963A0" w:rsidP="00981591">
            <w:r w:rsidRPr="00CB7178">
              <w:t xml:space="preserve">этажность гаражей - 3, </w:t>
            </w:r>
            <w:r w:rsidRPr="00CB7178">
              <w:tab/>
              <w:t>площадь участка, на одно машино-место, 14 кв. м;</w:t>
            </w:r>
          </w:p>
          <w:p w:rsidR="001963A0" w:rsidRPr="00CB7178" w:rsidRDefault="001963A0" w:rsidP="00981591">
            <w:r w:rsidRPr="00CB7178">
              <w:t xml:space="preserve">этажность гаражей - 4, </w:t>
            </w:r>
            <w:r w:rsidRPr="00CB7178">
              <w:tab/>
              <w:t>площадь участка, на одно машино-место, 12 кв. м;</w:t>
            </w:r>
          </w:p>
          <w:p w:rsidR="001963A0" w:rsidRPr="00CB7178" w:rsidRDefault="001963A0" w:rsidP="00981591">
            <w:r w:rsidRPr="00CB7178">
              <w:t xml:space="preserve">этажность гаражей - 5, </w:t>
            </w:r>
            <w:r w:rsidRPr="00CB7178">
              <w:tab/>
              <w:t>площадь участка, на одно машино-место, 10 кв. м.</w:t>
            </w:r>
          </w:p>
          <w:p w:rsidR="001963A0" w:rsidRPr="00CB7178" w:rsidRDefault="001963A0" w:rsidP="00981591"/>
        </w:tc>
      </w:tr>
    </w:tbl>
    <w:p w:rsidR="001963A0" w:rsidRPr="00CB7178" w:rsidRDefault="001963A0" w:rsidP="001963A0"/>
    <w:p w:rsidR="001963A0" w:rsidRPr="00CB7178" w:rsidRDefault="001963A0" w:rsidP="001963A0">
      <w:bookmarkStart w:id="323" w:name="_Toc89265647"/>
      <w:r w:rsidRPr="00CB7178">
        <w:t>П-1.Зона размещения производственных, коммунально-складских объектов</w:t>
      </w:r>
      <w:bookmarkEnd w:id="323"/>
    </w:p>
    <w:p w:rsidR="001963A0" w:rsidRPr="00CB7178" w:rsidRDefault="001963A0" w:rsidP="001963A0">
      <w:bookmarkStart w:id="324" w:name="_Toc89265648"/>
      <w:r w:rsidRPr="00CB7178">
        <w:t>Зона предназначена для размещения производственных, коммунально-складских объектов, иных объектов в соответствии с нижеприведенными видами использования земельных участков и объектов капитального строительства</w:t>
      </w:r>
      <w:bookmarkEnd w:id="324"/>
    </w:p>
    <w:p w:rsidR="001963A0" w:rsidRPr="00CB7178" w:rsidRDefault="001963A0" w:rsidP="001963A0">
      <w:r w:rsidRPr="00CB7178">
        <w:t>1. Виды разрешенного использования земельных участков</w:t>
      </w:r>
    </w:p>
    <w:tbl>
      <w:tblPr>
        <w:tblW w:w="12681" w:type="dxa"/>
        <w:tblLayout w:type="fixed"/>
        <w:tblCellMar>
          <w:top w:w="102" w:type="dxa"/>
          <w:left w:w="62" w:type="dxa"/>
          <w:bottom w:w="102" w:type="dxa"/>
          <w:right w:w="62" w:type="dxa"/>
        </w:tblCellMar>
        <w:tblLook w:val="04A0"/>
      </w:tblPr>
      <w:tblGrid>
        <w:gridCol w:w="2409"/>
        <w:gridCol w:w="98"/>
        <w:gridCol w:w="5617"/>
        <w:gridCol w:w="1521"/>
        <w:gridCol w:w="1518"/>
        <w:gridCol w:w="1518"/>
      </w:tblGrid>
      <w:tr w:rsidR="001963A0" w:rsidRPr="00CB7178" w:rsidTr="00981591">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Наименование вида разрешенного использования земельного участка</w:t>
            </w:r>
          </w:p>
        </w:tc>
        <w:tc>
          <w:tcPr>
            <w:tcW w:w="5715" w:type="dxa"/>
            <w:gridSpan w:val="2"/>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Описание вида разрешенного использования земельного участка</w:t>
            </w:r>
          </w:p>
        </w:tc>
        <w:tc>
          <w:tcPr>
            <w:tcW w:w="1521"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rPr>
          <w:gridAfter w:val="2"/>
          <w:wAfter w:w="3036" w:type="dxa"/>
        </w:trPr>
        <w:tc>
          <w:tcPr>
            <w:tcW w:w="9645" w:type="dxa"/>
            <w:gridSpan w:val="4"/>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Основные виды разрешенного использования</w:t>
            </w:r>
          </w:p>
        </w:tc>
      </w:tr>
      <w:tr w:rsidR="001963A0" w:rsidRPr="00CB7178" w:rsidTr="00981591">
        <w:trPr>
          <w:gridAfter w:val="2"/>
          <w:wAfter w:w="3036" w:type="dxa"/>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bookmarkStart w:id="325" w:name="sub_1013"/>
            <w:r w:rsidRPr="00CB7178">
              <w:t>Овощеводство</w:t>
            </w:r>
            <w:bookmarkEnd w:id="325"/>
          </w:p>
        </w:tc>
        <w:tc>
          <w:tcPr>
            <w:tcW w:w="5715" w:type="dxa"/>
            <w:gridSpan w:val="2"/>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21"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1.3</w:t>
            </w:r>
          </w:p>
        </w:tc>
      </w:tr>
      <w:tr w:rsidR="001963A0" w:rsidRPr="00CB7178" w:rsidTr="00981591">
        <w:trPr>
          <w:gridAfter w:val="2"/>
          <w:wAfter w:w="3036" w:type="dxa"/>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bookmarkStart w:id="326" w:name="sub_1015"/>
            <w:r w:rsidRPr="00CB7178">
              <w:t>Садоводство</w:t>
            </w:r>
            <w:bookmarkEnd w:id="326"/>
          </w:p>
        </w:tc>
        <w:tc>
          <w:tcPr>
            <w:tcW w:w="5715" w:type="dxa"/>
            <w:gridSpan w:val="2"/>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21"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1.5</w:t>
            </w:r>
          </w:p>
        </w:tc>
      </w:tr>
      <w:tr w:rsidR="001963A0" w:rsidRPr="00CB7178" w:rsidTr="00981591">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bookmarkStart w:id="327" w:name="sub_1017"/>
            <w:r w:rsidRPr="00CB7178">
              <w:t>Животноводство</w:t>
            </w:r>
            <w:bookmarkEnd w:id="327"/>
          </w:p>
        </w:tc>
        <w:tc>
          <w:tcPr>
            <w:tcW w:w="5715" w:type="dxa"/>
            <w:gridSpan w:val="2"/>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963A0" w:rsidRPr="00CB7178" w:rsidRDefault="001963A0" w:rsidP="00981591">
            <w:r w:rsidRPr="00CB7178">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CB7178">
                <w:t>кодами 1.8-1.11</w:t>
              </w:r>
            </w:hyperlink>
            <w:r w:rsidRPr="00CB7178">
              <w:t xml:space="preserve">, </w:t>
            </w:r>
            <w:hyperlink w:anchor="sub_10115" w:history="1">
              <w:r w:rsidRPr="00CB7178">
                <w:t>1.15</w:t>
              </w:r>
            </w:hyperlink>
            <w:r w:rsidRPr="00CB7178">
              <w:t xml:space="preserve">, </w:t>
            </w:r>
            <w:hyperlink w:anchor="sub_1119" w:history="1">
              <w:r w:rsidRPr="00CB7178">
                <w:t>1.19</w:t>
              </w:r>
            </w:hyperlink>
            <w:r w:rsidRPr="00CB7178">
              <w:t xml:space="preserve">, </w:t>
            </w:r>
            <w:hyperlink w:anchor="sub_1120" w:history="1">
              <w:r w:rsidRPr="00CB7178">
                <w:t>1.20</w:t>
              </w:r>
            </w:hyperlink>
          </w:p>
        </w:tc>
        <w:tc>
          <w:tcPr>
            <w:tcW w:w="1521"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1.7</w:t>
            </w:r>
          </w:p>
        </w:tc>
      </w:tr>
      <w:tr w:rsidR="001963A0" w:rsidRPr="00CB7178" w:rsidTr="00981591">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bookmarkStart w:id="328" w:name="sub_1018"/>
            <w:r w:rsidRPr="00CB7178">
              <w:t>Скотоводство</w:t>
            </w:r>
            <w:bookmarkEnd w:id="328"/>
          </w:p>
          <w:p w:rsidR="001963A0" w:rsidRPr="00CB7178" w:rsidRDefault="001963A0" w:rsidP="00981591"/>
        </w:tc>
        <w:tc>
          <w:tcPr>
            <w:tcW w:w="5715" w:type="dxa"/>
            <w:gridSpan w:val="2"/>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963A0" w:rsidRPr="00CB7178" w:rsidRDefault="001963A0" w:rsidP="00981591">
            <w:r w:rsidRPr="00CB7178">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1.8</w:t>
            </w:r>
          </w:p>
        </w:tc>
      </w:tr>
      <w:tr w:rsidR="001963A0" w:rsidRPr="00CB7178" w:rsidTr="00981591">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bookmarkStart w:id="329" w:name="sub_1019"/>
            <w:r w:rsidRPr="00CB7178">
              <w:t>Звероводство</w:t>
            </w:r>
            <w:bookmarkEnd w:id="329"/>
          </w:p>
        </w:tc>
        <w:tc>
          <w:tcPr>
            <w:tcW w:w="5715" w:type="dxa"/>
            <w:gridSpan w:val="2"/>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Осуществление хозяйственной деятельности, связанной с разведением в неволе ценных пушных зверей;</w:t>
            </w:r>
          </w:p>
          <w:p w:rsidR="001963A0" w:rsidRPr="00CB7178" w:rsidRDefault="001963A0" w:rsidP="00981591">
            <w:r w:rsidRPr="00CB7178">
              <w:t>размещение зданий, сооружений, используемых для содержания и разведения животных, производства, хранения и первичной переработки продукции;</w:t>
            </w:r>
          </w:p>
          <w:p w:rsidR="001963A0" w:rsidRPr="00CB7178" w:rsidRDefault="001963A0" w:rsidP="00981591">
            <w:r w:rsidRPr="00CB7178">
              <w:t>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1.9</w:t>
            </w:r>
          </w:p>
        </w:tc>
      </w:tr>
      <w:tr w:rsidR="001963A0" w:rsidRPr="00CB7178" w:rsidTr="00981591">
        <w:trPr>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bookmarkStart w:id="330" w:name="sub_110"/>
            <w:r w:rsidRPr="00CB7178">
              <w:t>Птицеводство</w:t>
            </w:r>
            <w:bookmarkEnd w:id="330"/>
          </w:p>
        </w:tc>
        <w:tc>
          <w:tcPr>
            <w:tcW w:w="5715" w:type="dxa"/>
            <w:gridSpan w:val="2"/>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Осуществление хозяйственной деятельности, связанной с разведением домашних пород птиц, в том числе водоплавающих;</w:t>
            </w:r>
          </w:p>
          <w:p w:rsidR="001963A0" w:rsidRPr="00CB7178" w:rsidRDefault="001963A0" w:rsidP="00981591">
            <w:r w:rsidRPr="00CB7178">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963A0" w:rsidRPr="00CB7178" w:rsidRDefault="001963A0" w:rsidP="00981591">
            <w:r w:rsidRPr="00CB7178">
              <w:t>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1.10</w:t>
            </w:r>
          </w:p>
        </w:tc>
        <w:tc>
          <w:tcPr>
            <w:tcW w:w="1518" w:type="dxa"/>
          </w:tcPr>
          <w:p w:rsidR="001963A0" w:rsidRPr="00CB7178" w:rsidRDefault="001963A0" w:rsidP="00981591"/>
        </w:tc>
        <w:tc>
          <w:tcPr>
            <w:tcW w:w="1518" w:type="dxa"/>
          </w:tcPr>
          <w:p w:rsidR="001963A0" w:rsidRPr="00CB7178" w:rsidRDefault="001963A0" w:rsidP="00981591"/>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bookmarkStart w:id="331" w:name="sub_111"/>
            <w:r w:rsidRPr="00CB7178">
              <w:t>Свиноводство</w:t>
            </w:r>
            <w:bookmarkEnd w:id="331"/>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Осуществление хозяйственной деятельности, связанной с разведением свиней;</w:t>
            </w:r>
          </w:p>
          <w:p w:rsidR="001963A0" w:rsidRPr="00CB7178" w:rsidRDefault="001963A0" w:rsidP="00981591">
            <w:r w:rsidRPr="00CB7178">
              <w:t>размещение зданий, сооружений, используемых для содержания и разведения животных, производства, хранения и первичной переработки продукции;</w:t>
            </w:r>
          </w:p>
          <w:p w:rsidR="001963A0" w:rsidRPr="00CB7178" w:rsidRDefault="001963A0" w:rsidP="00981591">
            <w:r w:rsidRPr="00CB7178">
              <w:t>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1.11</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2" w:name="sub_112"/>
            <w:r w:rsidRPr="00CB7178">
              <w:t>Пчеловодство</w:t>
            </w:r>
            <w:bookmarkEnd w:id="332"/>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963A0" w:rsidRPr="00CB7178" w:rsidRDefault="001963A0" w:rsidP="00981591">
            <w:r w:rsidRPr="00CB7178">
              <w:t>размещение ульев, иных объектов и оборудования, необходимого для пчеловодства и разведениях иных полезных насекомых;</w:t>
            </w:r>
          </w:p>
          <w:p w:rsidR="001963A0" w:rsidRPr="00CB7178" w:rsidRDefault="001963A0" w:rsidP="00981591">
            <w:r w:rsidRPr="00CB7178">
              <w:t>размещение сооружений используемых для хранения и первичной переработки продукции пчеловодства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1.12</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3" w:name="sub_10115"/>
            <w:r w:rsidRPr="00CB7178">
              <w:t>Хранение и переработка</w:t>
            </w:r>
            <w:bookmarkEnd w:id="333"/>
            <w:r w:rsidRPr="00CB7178">
              <w:t xml:space="preserve"> сельскохозяйственной продукции</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1.15</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4" w:name="sub_10117"/>
            <w:r w:rsidRPr="00CB7178">
              <w:t>Питомники</w:t>
            </w:r>
            <w:bookmarkEnd w:id="334"/>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963A0" w:rsidRPr="00CB7178" w:rsidRDefault="001963A0" w:rsidP="00981591">
            <w:r w:rsidRPr="00CB7178">
              <w:t>размещение сооружений, необходимых для указанных видов сельскохозяйственного производства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1.17</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5" w:name="sub_10118"/>
            <w:r w:rsidRPr="00CB7178">
              <w:t>Обеспечение</w:t>
            </w:r>
            <w:bookmarkEnd w:id="335"/>
          </w:p>
          <w:p w:rsidR="001963A0" w:rsidRPr="00CB7178" w:rsidRDefault="001963A0" w:rsidP="00981591">
            <w:pPr>
              <w:rPr>
                <w:highlight w:val="yellow"/>
              </w:rPr>
            </w:pPr>
            <w:r w:rsidRPr="00CB7178">
              <w:t>Сельскохозяйственного производства</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1.18</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Служебные гаражи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4.9</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6" w:name="sub_1060"/>
            <w:r w:rsidRPr="00CB7178">
              <w:t>Производственная деятельность</w:t>
            </w:r>
            <w:bookmarkEnd w:id="336"/>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6.0</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7" w:name="sub_1064"/>
            <w:r w:rsidRPr="00CB7178">
              <w:t>Пищевая промышленность</w:t>
            </w:r>
            <w:bookmarkEnd w:id="337"/>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6.4</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8" w:name="sub_1068"/>
            <w:r w:rsidRPr="00CB7178">
              <w:t>Связь</w:t>
            </w:r>
            <w:bookmarkEnd w:id="338"/>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B7178">
                <w:t>кодами 3.1.1</w:t>
              </w:r>
            </w:hyperlink>
            <w:r w:rsidRPr="00CB7178">
              <w:t xml:space="preserve">, </w:t>
            </w:r>
            <w:hyperlink w:anchor="sub_1323" w:history="1">
              <w:r w:rsidRPr="00CB7178">
                <w:t>3.2.3</w:t>
              </w:r>
            </w:hyperlink>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6.8</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Склад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6.9</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bookmarkStart w:id="339" w:name="sub_1691"/>
            <w:r w:rsidRPr="00CB7178">
              <w:t>Складские площадки</w:t>
            </w:r>
            <w:bookmarkEnd w:id="339"/>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Временное хранение, распределение и перевалка грузов (за исключением хранения стратегических запасов) на открытом воздухе</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6.9.1</w:t>
            </w:r>
          </w:p>
        </w:tc>
      </w:tr>
      <w:tr w:rsidR="001963A0" w:rsidRPr="00CB7178" w:rsidTr="00981591">
        <w:trPr>
          <w:gridAfter w:val="2"/>
          <w:wAfter w:w="3036" w:type="dxa"/>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Условно разрешенные виды использования</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Магазины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объектов капитального строительства, предназначенных для продажи товаров, торговая площадь которых составляет до 1000 кв. м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4.4</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Обеспечение занятий спортом в помещениях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спортивных клубов, спортивных залов, бассейнов, физкультурно-оздоровительных комплексов в зданиях и сооружениях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5.1.2</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Площадки для занятий спортом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5.1.3</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Оборудованные площадки для занятий спортом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5.1.4</w:t>
            </w:r>
          </w:p>
        </w:tc>
      </w:tr>
      <w:tr w:rsidR="001963A0" w:rsidRPr="00CB7178" w:rsidTr="00981591">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Строительная промышленность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6.6</w:t>
            </w:r>
          </w:p>
        </w:tc>
      </w:tr>
      <w:tr w:rsidR="001963A0" w:rsidRPr="00CB7178" w:rsidTr="00981591">
        <w:trPr>
          <w:gridAfter w:val="2"/>
          <w:wAfter w:w="3036" w:type="dxa"/>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Вспомогательные виды разрешенного использования</w:t>
            </w:r>
          </w:p>
        </w:tc>
      </w:tr>
      <w:tr w:rsidR="001963A0" w:rsidRPr="00CB7178" w:rsidTr="00981591">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 xml:space="preserve">Предоставление коммунальных услуг </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3.1.1</w:t>
            </w:r>
          </w:p>
        </w:tc>
      </w:tr>
      <w:tr w:rsidR="001963A0" w:rsidRPr="00CB7178" w:rsidTr="00981591">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Обеспечение внутреннего правопорядка </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3A0" w:rsidRPr="00CB7178" w:rsidRDefault="001963A0" w:rsidP="00981591">
            <w:r w:rsidRPr="00CB7178">
              <w:t>8.3</w:t>
            </w:r>
          </w:p>
        </w:tc>
      </w:tr>
      <w:tr w:rsidR="001963A0" w:rsidRPr="00CB7178" w:rsidTr="00981591">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Земельные участки (территории) общего пользования</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Земельные участки общего пользования.</w:t>
            </w:r>
          </w:p>
          <w:p w:rsidR="001963A0" w:rsidRPr="00CB7178" w:rsidRDefault="001963A0" w:rsidP="00981591">
            <w:r w:rsidRPr="00CB7178">
              <w:t xml:space="preserve">Содержание данного вида разрешенного использования включает в себя содержание видов разрешенного использования с </w:t>
            </w:r>
            <w:hyperlink r:id="rId18" w:anchor="sub_11201" w:history="1">
              <w:r w:rsidRPr="00CB7178">
                <w:t>кодами 12.0.1 - 12.0.2</w:t>
              </w:r>
            </w:hyperlink>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12.0</w:t>
            </w:r>
          </w:p>
        </w:tc>
      </w:tr>
      <w:tr w:rsidR="001963A0" w:rsidRPr="00CB7178" w:rsidTr="00981591">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Улично-дорожная сеть</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963A0" w:rsidRPr="00CB7178" w:rsidRDefault="001963A0" w:rsidP="00981591">
            <w:r w:rsidRPr="00CB7178">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anchor="sub_10271" w:history="1">
              <w:r w:rsidRPr="00CB7178">
                <w:t>кодами 2.7.1</w:t>
              </w:r>
            </w:hyperlink>
            <w:r w:rsidRPr="00CB7178">
              <w:t xml:space="preserve">, </w:t>
            </w:r>
            <w:hyperlink r:id="rId20" w:anchor="sub_1049" w:history="1">
              <w:r w:rsidRPr="00CB7178">
                <w:t>4.9</w:t>
              </w:r>
            </w:hyperlink>
            <w:r w:rsidRPr="00CB7178">
              <w:t xml:space="preserve">, </w:t>
            </w:r>
            <w:hyperlink r:id="rId21" w:anchor="sub_1723" w:history="1">
              <w:r w:rsidRPr="00CB7178">
                <w:t>7.2.3</w:t>
              </w:r>
            </w:hyperlink>
            <w:r w:rsidRPr="00CB7178">
              <w:t>, а также некапитальных сооружений, предназначенных для охраны транспортных средств</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12.0.1</w:t>
            </w:r>
          </w:p>
        </w:tc>
      </w:tr>
      <w:tr w:rsidR="001963A0" w:rsidRPr="00CB7178" w:rsidTr="00981591">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Благоустройство территории</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включенных в вид разрешённого использования с кодом 6.8, 7.2, 12.0 – 0 м.</w:t>
      </w:r>
    </w:p>
    <w:p w:rsidR="001963A0" w:rsidRPr="00CB7178" w:rsidRDefault="001963A0" w:rsidP="001963A0">
      <w:r w:rsidRPr="00CB7178">
        <w:t>2. Предельное количество этажей зданий, строений, сооружений не выше 4 этажей.</w:t>
      </w:r>
    </w:p>
    <w:p w:rsidR="001963A0" w:rsidRPr="00CB7178" w:rsidRDefault="001963A0" w:rsidP="001963A0">
      <w:r w:rsidRPr="00CB7178">
        <w:t>Для объектов, включенных в вид разрешенного использования с кодами 11.0, 11.1, 11.2, 12.0,  не подлежит установлению.</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1.3</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1.5</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1.7</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1.8</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1.9</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1.10</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1.12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1.15</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1.17</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1.18</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4.9</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5.1.2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5.1.3</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5.1.4</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6.0</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6.4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75</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6.6</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75</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6.8</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6.9</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6.9.1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8.3</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 xml:space="preserve">2 Площадь участка для стоянки одного автотранспортного средства на автостоянках принимается 25 кв.м на одно машино-место. </w:t>
            </w:r>
          </w:p>
          <w:p w:rsidR="001963A0" w:rsidRPr="00CB7178" w:rsidRDefault="001963A0" w:rsidP="00981591">
            <w:r w:rsidRPr="00CB7178">
              <w:t xml:space="preserve">Размер земельных участков рамповых гаражей принимается: </w:t>
            </w:r>
          </w:p>
          <w:p w:rsidR="001963A0" w:rsidRPr="00CB7178" w:rsidRDefault="001963A0" w:rsidP="00981591">
            <w:r w:rsidRPr="00CB7178">
              <w:t xml:space="preserve">этажность гаражей - 1, </w:t>
            </w:r>
            <w:r w:rsidRPr="00CB7178">
              <w:tab/>
              <w:t>площадь участка, на одно машино-место, 30 кв. м;</w:t>
            </w:r>
          </w:p>
          <w:p w:rsidR="001963A0" w:rsidRPr="00CB7178" w:rsidRDefault="001963A0" w:rsidP="00981591">
            <w:r w:rsidRPr="00CB7178">
              <w:t xml:space="preserve">этажность гаражей - 2, </w:t>
            </w:r>
            <w:r w:rsidRPr="00CB7178">
              <w:tab/>
              <w:t>площадь участка, на одно машино-место, 20 кв. м;</w:t>
            </w:r>
          </w:p>
          <w:p w:rsidR="001963A0" w:rsidRPr="00CB7178" w:rsidRDefault="001963A0" w:rsidP="00981591">
            <w:r w:rsidRPr="00CB7178">
              <w:t xml:space="preserve">этажность гаражей - 3, </w:t>
            </w:r>
            <w:r w:rsidRPr="00CB7178">
              <w:tab/>
              <w:t>площадь участка, на одно машино-место, 14 кв. м;</w:t>
            </w:r>
          </w:p>
          <w:p w:rsidR="001963A0" w:rsidRPr="00CB7178" w:rsidRDefault="001963A0" w:rsidP="00981591">
            <w:r w:rsidRPr="00CB7178">
              <w:t xml:space="preserve">этажность гаражей - 4, </w:t>
            </w:r>
            <w:r w:rsidRPr="00CB7178">
              <w:tab/>
              <w:t>площадь участка, на одно машино-место, 12 кв. м;</w:t>
            </w:r>
          </w:p>
          <w:p w:rsidR="001963A0" w:rsidRPr="00CB7178" w:rsidRDefault="001963A0" w:rsidP="00981591">
            <w:r w:rsidRPr="00CB7178">
              <w:t xml:space="preserve">этажность гаражей - 5, </w:t>
            </w:r>
            <w:r w:rsidRPr="00CB7178">
              <w:tab/>
              <w:t>площадь участка, на одно машино-место, 10 кв. м.</w:t>
            </w:r>
          </w:p>
          <w:p w:rsidR="001963A0" w:rsidRPr="00CB7178" w:rsidRDefault="001963A0" w:rsidP="00981591"/>
        </w:tc>
      </w:tr>
    </w:tbl>
    <w:p w:rsidR="001963A0" w:rsidRPr="00CB7178" w:rsidRDefault="001963A0" w:rsidP="001963A0">
      <w:bookmarkStart w:id="340" w:name="_Toc89265649"/>
      <w:r w:rsidRPr="00CB7178">
        <w:t>Р-1. Зона рекреационного назначения</w:t>
      </w:r>
      <w:bookmarkEnd w:id="340"/>
    </w:p>
    <w:p w:rsidR="001963A0" w:rsidRPr="00CB7178" w:rsidRDefault="001963A0" w:rsidP="001963A0">
      <w:r w:rsidRPr="00CB7178">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1963A0" w:rsidRPr="00CB7178" w:rsidRDefault="001963A0" w:rsidP="001963A0">
      <w:r w:rsidRPr="00CB7178">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1963A0" w:rsidRPr="00CB7178" w:rsidRDefault="001963A0" w:rsidP="001963A0">
      <w:r w:rsidRPr="00CB7178">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963A0" w:rsidRPr="00CB7178" w:rsidRDefault="001963A0" w:rsidP="001963A0">
      <w:r w:rsidRPr="00CB7178">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7"/>
        <w:gridCol w:w="36"/>
        <w:gridCol w:w="5104"/>
        <w:gridCol w:w="1983"/>
      </w:tblGrid>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Наименование вида разрешенного использования земельного участка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430" w:type="dxa"/>
            <w:gridSpan w:val="4"/>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Парки культуры и отдыха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парков культуры и отдыха</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3.6.2</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Общественное питание </w:t>
            </w:r>
          </w:p>
        </w:tc>
        <w:tc>
          <w:tcPr>
            <w:tcW w:w="5526" w:type="dxa"/>
            <w:gridSpan w:val="2"/>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4.6</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bookmarkStart w:id="341" w:name="sub_1481"/>
            <w:r w:rsidRPr="00CB7178">
              <w:t>Развлекательные мероприятия</w:t>
            </w:r>
            <w:bookmarkEnd w:id="341"/>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4.8.1</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Обеспечение спортивно-зрелищных мероприятий</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5.1.1</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Обеспечение занятий спортом в помещениях</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спортивных клубов, спортивных 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5.1.2</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5.1.3</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Оборудованные 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5.1.4</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Природно-познавательный туризм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963A0" w:rsidRPr="00CB7178" w:rsidRDefault="001963A0" w:rsidP="00981591">
            <w:r w:rsidRPr="00CB7178">
              <w:t>осуществление необходимых природоохранных и природовосстановительных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5.2</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Туристическое обслуживание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5.2.1</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Охота и рыбалка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5.3</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bookmarkStart w:id="342" w:name="sub_1054"/>
            <w:r w:rsidRPr="00CB7178">
              <w:t>Причалы для маломерных судов</w:t>
            </w:r>
            <w:bookmarkEnd w:id="342"/>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сооружений, предназначенных для причаливания, хранения и обслуживания яхт, катеров, лодок и других маломерных судов</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5.4</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bookmarkStart w:id="343" w:name="sub_1091"/>
            <w:r w:rsidRPr="00CB7178">
              <w:t>Охрана природных территорий</w:t>
            </w:r>
            <w:bookmarkEnd w:id="343"/>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9.1</w:t>
            </w:r>
          </w:p>
        </w:tc>
      </w:tr>
      <w:tr w:rsidR="001963A0" w:rsidRPr="00CB7178" w:rsidTr="00981591">
        <w:tc>
          <w:tcPr>
            <w:tcW w:w="9430" w:type="dxa"/>
            <w:gridSpan w:val="4"/>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Условные виды разрешенного использования</w:t>
            </w:r>
            <w:r>
              <w:t xml:space="preserve"> </w:t>
            </w:r>
            <w:r w:rsidRPr="00CB7178">
              <w:t>не устанавливаются</w:t>
            </w:r>
          </w:p>
        </w:tc>
      </w:tr>
      <w:tr w:rsidR="001963A0" w:rsidRPr="00CB7178" w:rsidTr="00981591">
        <w:tc>
          <w:tcPr>
            <w:tcW w:w="2364" w:type="dxa"/>
            <w:gridSpan w:val="2"/>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Хранение автотранспорта </w:t>
            </w:r>
          </w:p>
        </w:tc>
        <w:tc>
          <w:tcPr>
            <w:tcW w:w="5485"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w:t>
            </w:r>
          </w:p>
        </w:tc>
        <w:tc>
          <w:tcPr>
            <w:tcW w:w="1581" w:type="dxa"/>
            <w:tcBorders>
              <w:top w:val="single" w:sz="4" w:space="0" w:color="000000"/>
              <w:left w:val="single" w:sz="4" w:space="0" w:color="auto"/>
              <w:bottom w:val="single" w:sz="4" w:space="0" w:color="000000"/>
              <w:right w:val="single" w:sz="4" w:space="0" w:color="000000"/>
            </w:tcBorders>
          </w:tcPr>
          <w:p w:rsidR="001963A0" w:rsidRPr="00CB7178" w:rsidRDefault="001963A0" w:rsidP="00981591">
            <w:r w:rsidRPr="00CB7178">
              <w:t>2.7.1</w:t>
            </w:r>
          </w:p>
        </w:tc>
      </w:tr>
      <w:tr w:rsidR="001963A0" w:rsidRPr="00CB7178" w:rsidTr="00981591">
        <w:tc>
          <w:tcPr>
            <w:tcW w:w="2364" w:type="dxa"/>
            <w:gridSpan w:val="2"/>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Осуществление религиозных обрядов </w:t>
            </w:r>
          </w:p>
        </w:tc>
        <w:tc>
          <w:tcPr>
            <w:tcW w:w="5485"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81" w:type="dxa"/>
            <w:tcBorders>
              <w:top w:val="single" w:sz="4" w:space="0" w:color="000000"/>
              <w:left w:val="single" w:sz="4" w:space="0" w:color="auto"/>
              <w:bottom w:val="single" w:sz="4" w:space="0" w:color="000000"/>
              <w:right w:val="single" w:sz="4" w:space="0" w:color="000000"/>
            </w:tcBorders>
          </w:tcPr>
          <w:p w:rsidR="001963A0" w:rsidRPr="00CB7178" w:rsidRDefault="001963A0" w:rsidP="00981591">
            <w:r w:rsidRPr="00CB7178">
              <w:t>3.7.1</w:t>
            </w:r>
          </w:p>
        </w:tc>
      </w:tr>
      <w:tr w:rsidR="001963A0" w:rsidRPr="00CB7178" w:rsidTr="00981591">
        <w:tc>
          <w:tcPr>
            <w:tcW w:w="9430" w:type="dxa"/>
            <w:gridSpan w:val="4"/>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Вспомогательные виды разрешенного использования</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Предоставление коммунальных услуг</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3.1.1</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Обеспечение внутреннего правопорядка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8.3</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Общее пользование водными объектами</w:t>
            </w:r>
          </w:p>
          <w:p w:rsidR="001963A0" w:rsidRPr="00CB7178" w:rsidRDefault="001963A0" w:rsidP="00981591"/>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11.1</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Земельные участки (территории) общего пользования</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Земельные участки общего пользования.</w:t>
            </w:r>
          </w:p>
          <w:p w:rsidR="001963A0" w:rsidRPr="00CB7178" w:rsidRDefault="001963A0" w:rsidP="00981591">
            <w:r w:rsidRPr="00CB7178">
              <w:t xml:space="preserve">Содержание данного вида разрешенного использования включает в себя содержание видов разрешенного использования с </w:t>
            </w:r>
            <w:hyperlink r:id="rId22" w:anchor="sub_11201" w:history="1">
              <w:r w:rsidRPr="00CB7178">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Улично-дорожная сеть</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963A0" w:rsidRPr="00CB7178" w:rsidRDefault="001963A0" w:rsidP="00981591">
            <w:r w:rsidRPr="00CB7178">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anchor="sub_10271" w:history="1">
              <w:r w:rsidRPr="00CB7178">
                <w:t>кодами 2.7.1</w:t>
              </w:r>
            </w:hyperlink>
            <w:r w:rsidRPr="00CB7178">
              <w:t xml:space="preserve">, </w:t>
            </w:r>
            <w:hyperlink r:id="rId24" w:anchor="sub_1049" w:history="1">
              <w:r w:rsidRPr="00CB7178">
                <w:t>4.9</w:t>
              </w:r>
            </w:hyperlink>
            <w:r w:rsidRPr="00CB7178">
              <w:t xml:space="preserve">, </w:t>
            </w:r>
            <w:hyperlink r:id="rId25" w:anchor="sub_1723" w:history="1">
              <w:r w:rsidRPr="00CB7178">
                <w:t>7.2.3</w:t>
              </w:r>
            </w:hyperlink>
            <w:r w:rsidRPr="00CB7178">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12.0.1</w:t>
            </w:r>
          </w:p>
        </w:tc>
      </w:tr>
      <w:tr w:rsidR="001963A0" w:rsidRPr="00CB7178" w:rsidTr="00981591">
        <w:tc>
          <w:tcPr>
            <w:tcW w:w="2323"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Благоустройство территории</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включенных в вид разрешённого использования с кодом 12.0 – 0 м.</w:t>
      </w:r>
    </w:p>
    <w:p w:rsidR="001963A0" w:rsidRPr="00CB7178" w:rsidRDefault="001963A0" w:rsidP="001963A0">
      <w:r w:rsidRPr="00CB7178">
        <w:t>Для объектов, включенных в вид разрешённого использования с кодом 11.0, 11.1 не подлежит установлению.</w:t>
      </w:r>
    </w:p>
    <w:p w:rsidR="001963A0" w:rsidRPr="00CB7178" w:rsidRDefault="001963A0" w:rsidP="001963A0">
      <w:r w:rsidRPr="00CB7178">
        <w:t>2. Предельное количество этажей зданий, строений, сооружений - не выше 3 этажей.</w:t>
      </w:r>
    </w:p>
    <w:p w:rsidR="001963A0" w:rsidRPr="00CB7178" w:rsidRDefault="001963A0" w:rsidP="001963A0">
      <w:r w:rsidRPr="00CB7178">
        <w:t>Для объектов, включенных в вид разрешенного использования с кодами 3.1, 9.1, 11.0, 11.1, 11.3, 12.0 не подлежит установлению.</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2.7.1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3.6.2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3.7.1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4.6</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5.1.3</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5.1.4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1000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5.2.1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5.3</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5.4</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8.3</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400</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9.1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2 Площадь участка для стоянки одного автотранспортного средства на автостоянках принимается 25 кв.м на одно машино-место.</w:t>
            </w:r>
          </w:p>
          <w:p w:rsidR="001963A0" w:rsidRPr="00CB7178" w:rsidRDefault="001963A0" w:rsidP="00981591">
            <w:r w:rsidRPr="00CB7178">
              <w:t xml:space="preserve">Размер земельных участков рамповых гаражей принимается: </w:t>
            </w:r>
          </w:p>
          <w:p w:rsidR="001963A0" w:rsidRPr="00CB7178" w:rsidRDefault="001963A0" w:rsidP="00981591">
            <w:r w:rsidRPr="00CB7178">
              <w:t xml:space="preserve">этажность гаражей - 1, </w:t>
            </w:r>
            <w:r w:rsidRPr="00CB7178">
              <w:tab/>
              <w:t>площадь участка, на одно машино-место, 30 кв. м;</w:t>
            </w:r>
          </w:p>
          <w:p w:rsidR="001963A0" w:rsidRPr="00CB7178" w:rsidRDefault="001963A0" w:rsidP="00981591">
            <w:r w:rsidRPr="00CB7178">
              <w:t xml:space="preserve">этажность гаражей - 2, </w:t>
            </w:r>
            <w:r w:rsidRPr="00CB7178">
              <w:tab/>
              <w:t>площадь участка, на одно машино-место, 20 кв. м;</w:t>
            </w:r>
          </w:p>
          <w:p w:rsidR="001963A0" w:rsidRPr="00CB7178" w:rsidRDefault="001963A0" w:rsidP="00981591">
            <w:r w:rsidRPr="00CB7178">
              <w:t xml:space="preserve">этажность гаражей - 3, </w:t>
            </w:r>
            <w:r w:rsidRPr="00CB7178">
              <w:tab/>
              <w:t>площадь участка, на одно машино-место, 14 кв. м;</w:t>
            </w:r>
          </w:p>
          <w:p w:rsidR="001963A0" w:rsidRPr="00CB7178" w:rsidRDefault="001963A0" w:rsidP="00981591">
            <w:r w:rsidRPr="00CB7178">
              <w:t xml:space="preserve">этажность гаражей - 4, </w:t>
            </w:r>
            <w:r w:rsidRPr="00CB7178">
              <w:tab/>
              <w:t>площадь участка, на одно машино-место, 12 кв. м;</w:t>
            </w:r>
          </w:p>
          <w:p w:rsidR="001963A0" w:rsidRPr="00CB7178" w:rsidRDefault="001963A0" w:rsidP="00981591">
            <w:r w:rsidRPr="00CB7178">
              <w:t xml:space="preserve">этажность гаражей - 5, </w:t>
            </w:r>
            <w:r w:rsidRPr="00CB7178">
              <w:tab/>
              <w:t>площадь участка, на одно машино-место, 10 кв. м.</w:t>
            </w:r>
          </w:p>
        </w:tc>
      </w:tr>
    </w:tbl>
    <w:p w:rsidR="001963A0" w:rsidRPr="00CB7178" w:rsidRDefault="001963A0" w:rsidP="001963A0"/>
    <w:p w:rsidR="001963A0" w:rsidRPr="00CB7178" w:rsidRDefault="001963A0" w:rsidP="001963A0">
      <w:bookmarkStart w:id="344" w:name="_Toc89265650"/>
      <w:bookmarkStart w:id="345" w:name="_Toc526891719"/>
      <w:bookmarkStart w:id="346" w:name="_Toc527021693"/>
      <w:bookmarkStart w:id="347" w:name="_Toc526891718"/>
      <w:bookmarkStart w:id="348" w:name="_Toc527021692"/>
      <w:r w:rsidRPr="00CB7178">
        <w:t>СН-1Зона специального назначения, связанная с размещением захоронений</w:t>
      </w:r>
      <w:bookmarkEnd w:id="344"/>
    </w:p>
    <w:p w:rsidR="001963A0" w:rsidRPr="00CB7178" w:rsidRDefault="001963A0" w:rsidP="001963A0">
      <w:r w:rsidRPr="00CB7178">
        <w:t xml:space="preserve">предназначена для размещения объектов ритуального назначения (кладбищ, крематориев), а также складирования, захоронения и переработки отходов. </w:t>
      </w:r>
    </w:p>
    <w:p w:rsidR="001963A0" w:rsidRPr="00CB7178" w:rsidRDefault="001963A0" w:rsidP="001963A0">
      <w:r w:rsidRPr="00CB7178">
        <w:t>1. Виды разрешенного использования земельных участков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5666"/>
        <w:gridCol w:w="1559"/>
      </w:tblGrid>
      <w:tr w:rsidR="001963A0" w:rsidRPr="00CB7178" w:rsidTr="00981591">
        <w:tc>
          <w:tcPr>
            <w:tcW w:w="2375"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Наименование вида разрешенного использования земельного участка</w:t>
            </w:r>
          </w:p>
        </w:tc>
        <w:tc>
          <w:tcPr>
            <w:tcW w:w="5666"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600" w:type="dxa"/>
            <w:gridSpan w:val="3"/>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 xml:space="preserve">Ритуальная деятельность </w:t>
            </w:r>
          </w:p>
        </w:tc>
        <w:tc>
          <w:tcPr>
            <w:tcW w:w="5666"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155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12.1</w:t>
            </w:r>
          </w:p>
        </w:tc>
      </w:tr>
      <w:tr w:rsidR="001963A0" w:rsidRPr="00CB7178" w:rsidTr="00981591">
        <w:tc>
          <w:tcPr>
            <w:tcW w:w="9600" w:type="dxa"/>
            <w:gridSpan w:val="3"/>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Условно разрешенные виды использования</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Осуществление религиозных обрядов </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3.7.1</w:t>
            </w:r>
          </w:p>
        </w:tc>
      </w:tr>
      <w:tr w:rsidR="001963A0" w:rsidRPr="00CB7178" w:rsidTr="00981591">
        <w:tc>
          <w:tcPr>
            <w:tcW w:w="9600" w:type="dxa"/>
            <w:gridSpan w:val="3"/>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Вспомогательные виды разрешенного использования</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Предоставление коммунальных услуг</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3.1.1</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Земельные участки (территории) общего пользования</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Земельные участки общего пользования.</w:t>
            </w:r>
          </w:p>
          <w:p w:rsidR="001963A0" w:rsidRPr="00CB7178" w:rsidRDefault="001963A0" w:rsidP="00981591">
            <w:r w:rsidRPr="00CB7178">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B7178">
                <w:t>кодами 12.0.1 - 12.0.2</w:t>
              </w:r>
            </w:hyperlink>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12.0</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Улично-дорожная сеть</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963A0" w:rsidRPr="00CB7178" w:rsidRDefault="001963A0" w:rsidP="00981591">
            <w:r w:rsidRPr="00CB7178">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B7178">
                <w:t>кодами 2.7.1</w:t>
              </w:r>
            </w:hyperlink>
            <w:r w:rsidRPr="00CB7178">
              <w:t xml:space="preserve">, </w:t>
            </w:r>
            <w:hyperlink w:anchor="sub_1049" w:history="1">
              <w:r w:rsidRPr="00CB7178">
                <w:t>4.9</w:t>
              </w:r>
            </w:hyperlink>
            <w:r w:rsidRPr="00CB7178">
              <w:t xml:space="preserve">, </w:t>
            </w:r>
            <w:hyperlink w:anchor="sub_1723" w:history="1">
              <w:r w:rsidRPr="00CB7178">
                <w:t>7.2.3</w:t>
              </w:r>
            </w:hyperlink>
            <w:r w:rsidRPr="00CB7178">
              <w:t>, а также некапитальных сооружений, предназначенных для охраны транспортных средств</w:t>
            </w:r>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12.0.1</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Благоустройство территории</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 xml:space="preserve">Отступ от красной линии до зданий, строений, сооружений при осуществлении строительства - не менее 6 м. </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12.1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2045</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80</w:t>
            </w:r>
          </w:p>
        </w:tc>
      </w:tr>
      <w:tr w:rsidR="001963A0" w:rsidRPr="00CB7178" w:rsidTr="00981591">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2 Размер земельного участка для кладбища определяется исходя из нормы 0,24 га на 1 тыс. человек населенного пункта.</w:t>
            </w:r>
          </w:p>
          <w:p w:rsidR="001963A0" w:rsidRPr="00CB7178" w:rsidRDefault="001963A0" w:rsidP="00981591"/>
        </w:tc>
      </w:tr>
    </w:tbl>
    <w:p w:rsidR="001963A0" w:rsidRPr="00CB7178" w:rsidRDefault="001963A0" w:rsidP="001963A0">
      <w:pPr>
        <w:rPr>
          <w:rFonts w:eastAsia="Calibri"/>
        </w:rPr>
      </w:pPr>
    </w:p>
    <w:p w:rsidR="001963A0" w:rsidRPr="00CB7178" w:rsidRDefault="001963A0" w:rsidP="001963A0">
      <w:bookmarkStart w:id="349" w:name="_Toc89265651"/>
      <w:r w:rsidRPr="00CB7178">
        <w:t>СН-2 Зона специального назначения, связанная с размещением скотомогильников, полигонов  ТБО</w:t>
      </w:r>
      <w:bookmarkEnd w:id="349"/>
    </w:p>
    <w:p w:rsidR="001963A0" w:rsidRPr="00CB7178" w:rsidRDefault="001963A0" w:rsidP="001963A0">
      <w:r w:rsidRPr="00CB7178">
        <w:t xml:space="preserve">предназначена для размещения объектов ритуального назначения (кладбищ, крематориев), а также складирования, захоронения и переработки отходов. </w:t>
      </w:r>
    </w:p>
    <w:p w:rsidR="001963A0" w:rsidRPr="00CB7178" w:rsidRDefault="001963A0" w:rsidP="001963A0">
      <w:r w:rsidRPr="00CB7178">
        <w:t>1. Виды разрешенного использования земельных участков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5"/>
        <w:gridCol w:w="5666"/>
        <w:gridCol w:w="1559"/>
      </w:tblGrid>
      <w:tr w:rsidR="001963A0" w:rsidRPr="00CB7178" w:rsidTr="00981591">
        <w:tc>
          <w:tcPr>
            <w:tcW w:w="2375"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Наименование вида разрешенного использования земельного участка</w:t>
            </w:r>
          </w:p>
        </w:tc>
        <w:tc>
          <w:tcPr>
            <w:tcW w:w="5666"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600" w:type="dxa"/>
            <w:gridSpan w:val="3"/>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 xml:space="preserve">Специальная деятельность </w:t>
            </w:r>
          </w:p>
        </w:tc>
        <w:tc>
          <w:tcPr>
            <w:tcW w:w="5666"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c>
          <w:tcPr>
            <w:tcW w:w="155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12.2</w:t>
            </w:r>
          </w:p>
        </w:tc>
      </w:tr>
      <w:tr w:rsidR="001963A0" w:rsidRPr="00CB7178" w:rsidTr="00981591">
        <w:tc>
          <w:tcPr>
            <w:tcW w:w="9600" w:type="dxa"/>
            <w:gridSpan w:val="3"/>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 xml:space="preserve">Условно разрешенные виды использования не предусматриваются </w:t>
            </w:r>
          </w:p>
        </w:tc>
      </w:tr>
      <w:tr w:rsidR="001963A0" w:rsidRPr="00CB7178" w:rsidTr="00981591">
        <w:tc>
          <w:tcPr>
            <w:tcW w:w="9600" w:type="dxa"/>
            <w:gridSpan w:val="3"/>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Вспомогательные виды разрешенного использования</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Охрана природных территорий </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9.1</w:t>
            </w:r>
          </w:p>
        </w:tc>
      </w:tr>
      <w:tr w:rsidR="001963A0" w:rsidRPr="00CB7178" w:rsidTr="00981591">
        <w:tc>
          <w:tcPr>
            <w:tcW w:w="2375"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Улично-дорожная сеть </w:t>
            </w:r>
          </w:p>
        </w:tc>
        <w:tc>
          <w:tcPr>
            <w:tcW w:w="5666"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5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12.0.1</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 xml:space="preserve">Отступ от красной линии до зданий, строений, сооружений при осуществлении строительства - не менее 6 м. </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1963A0" w:rsidRPr="00CB7178" w:rsidRDefault="001963A0" w:rsidP="00981591">
            <w:r w:rsidRPr="00CB7178">
              <w:t>12.2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1963A0" w:rsidRPr="00CB7178" w:rsidRDefault="001963A0" w:rsidP="00981591">
            <w:r w:rsidRPr="00CB7178">
              <w:tab/>
              <w:t>НР1</w:t>
            </w:r>
          </w:p>
        </w:tc>
      </w:tr>
      <w:tr w:rsidR="001963A0" w:rsidRPr="00CB7178" w:rsidTr="00981591">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1963A0" w:rsidRPr="00CB7178" w:rsidRDefault="001963A0" w:rsidP="001963A0">
      <w:pPr>
        <w:rPr>
          <w:rFonts w:eastAsia="Calibri"/>
        </w:rPr>
      </w:pPr>
    </w:p>
    <w:p w:rsidR="001963A0" w:rsidRPr="00CB7178" w:rsidRDefault="001963A0" w:rsidP="001963A0">
      <w:bookmarkStart w:id="350" w:name="_Toc89265652"/>
      <w:r w:rsidRPr="00CB7178">
        <w:t>СХ-1. Зона сельскохозяйственного назначения, с входящими в состав сельскохозяйственными угодьями*</w:t>
      </w:r>
      <w:bookmarkEnd w:id="350"/>
    </w:p>
    <w:p w:rsidR="001963A0" w:rsidRPr="00CB7178" w:rsidRDefault="001963A0" w:rsidP="001963A0">
      <w:r w:rsidRPr="00CB7178">
        <w:t>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1963A0" w:rsidRPr="00CB7178" w:rsidRDefault="001963A0" w:rsidP="001963A0">
      <w:r w:rsidRPr="00CB7178">
        <w:rPr>
          <w:rFonts w:eastAsia="Calibri"/>
        </w:rPr>
        <w:t xml:space="preserve">*На </w:t>
      </w:r>
      <w:r w:rsidRPr="00CB7178">
        <w:t>земли сельскохозяйственных угодий в составе земель сельскохозяйственного назначения</w:t>
      </w:r>
      <w:r w:rsidRPr="00CB7178">
        <w:rPr>
          <w:rFonts w:eastAsia="Calibri"/>
        </w:rPr>
        <w:t xml:space="preserve"> градостроительные регламенты не устанавливаются</w:t>
      </w:r>
      <w:r w:rsidRPr="00CB7178">
        <w:t>.</w:t>
      </w:r>
    </w:p>
    <w:p w:rsidR="001963A0" w:rsidRPr="00CB7178" w:rsidRDefault="001963A0" w:rsidP="001963A0">
      <w:r w:rsidRPr="00CB7178">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1963A0" w:rsidRPr="00CB7178" w:rsidRDefault="001963A0" w:rsidP="001963A0"/>
    <w:p w:rsidR="001963A0" w:rsidRPr="00CB7178" w:rsidRDefault="001963A0" w:rsidP="001963A0">
      <w:r w:rsidRPr="00CB7178">
        <w:t>Перечень основных видов разрешённого использования объектов капитального строительства и земельных участков:</w:t>
      </w:r>
    </w:p>
    <w:p w:rsidR="001963A0" w:rsidRPr="00CB7178" w:rsidRDefault="001963A0" w:rsidP="001963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6"/>
        <w:gridCol w:w="4061"/>
        <w:gridCol w:w="1983"/>
      </w:tblGrid>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Наименование вида разрешенного использования земельного участка</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Описание вида разрешенного использования земельного участка</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r>
      <w:tr w:rsidR="001963A0" w:rsidRPr="00CB7178" w:rsidTr="00981591">
        <w:tc>
          <w:tcPr>
            <w:tcW w:w="9204"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Основные виды разрешенного использования</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Растениеводство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Выращивание зерновых и иных сельскохозяйственных культур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Овощеводство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1.3</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Выращивание тонизирующих, лекарственных, цветочных культур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1.4</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Садоводство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1.5</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Выращивание льна и конопли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в том числе на сельскохозяйственных угодьях, связанной с выращиванием льна, конопли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1.6</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Пчеловодство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1.12</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Сенокошение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Кошение трав, сбор и заготовка сена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1.19</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Выпас сельскохозяйственных животных </w:t>
            </w:r>
          </w:p>
        </w:tc>
        <w:tc>
          <w:tcPr>
            <w:tcW w:w="408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Выпас сельскохозяйственных животных </w:t>
            </w:r>
          </w:p>
        </w:tc>
        <w:tc>
          <w:tcPr>
            <w:tcW w:w="172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1.20</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Охрана природных территорий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9.1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Ведение огородничества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13.1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Ведение садоводства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13.2</w:t>
            </w:r>
          </w:p>
        </w:tc>
      </w:tr>
      <w:tr w:rsidR="001963A0" w:rsidRPr="00CB7178" w:rsidTr="00981591">
        <w:tc>
          <w:tcPr>
            <w:tcW w:w="9204"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Условно разрешенные виды использования</w:t>
            </w:r>
          </w:p>
        </w:tc>
      </w:tr>
      <w:tr w:rsidR="001963A0" w:rsidRPr="00CB7178" w:rsidTr="00981591">
        <w:tc>
          <w:tcPr>
            <w:tcW w:w="3396"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Для ведения личного подсобного хозяйства (приусадебный земельный участок) </w:t>
            </w:r>
          </w:p>
        </w:tc>
        <w:tc>
          <w:tcPr>
            <w:tcW w:w="4087" w:type="dxa"/>
            <w:tcBorders>
              <w:top w:val="single" w:sz="4" w:space="0" w:color="000000"/>
              <w:left w:val="single" w:sz="4" w:space="0" w:color="000000"/>
              <w:bottom w:val="single" w:sz="4" w:space="0" w:color="000000"/>
              <w:right w:val="single" w:sz="4" w:space="0" w:color="auto"/>
            </w:tcBorders>
          </w:tcPr>
          <w:p w:rsidR="001963A0" w:rsidRPr="00CB7178" w:rsidRDefault="001963A0" w:rsidP="00981591">
            <w:r w:rsidRPr="00CB7178">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721" w:type="dxa"/>
            <w:tcBorders>
              <w:top w:val="single" w:sz="4" w:space="0" w:color="000000"/>
              <w:left w:val="single" w:sz="4" w:space="0" w:color="auto"/>
              <w:bottom w:val="single" w:sz="4" w:space="0" w:color="000000"/>
              <w:right w:val="single" w:sz="4" w:space="0" w:color="000000"/>
            </w:tcBorders>
          </w:tcPr>
          <w:p w:rsidR="001963A0" w:rsidRPr="00CB7178" w:rsidRDefault="001963A0" w:rsidP="00981591">
            <w:r w:rsidRPr="00CB7178">
              <w:t>2.2</w:t>
            </w:r>
          </w:p>
        </w:tc>
      </w:tr>
      <w:tr w:rsidR="001963A0" w:rsidRPr="00CB7178" w:rsidTr="00981591">
        <w:tc>
          <w:tcPr>
            <w:tcW w:w="9204" w:type="dxa"/>
            <w:gridSpan w:val="3"/>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Вспомогательные виды разрешенного использования</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Хранение автотранспорта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2.7.1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Предоставление коммунальных услуг </w:t>
            </w:r>
          </w:p>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3.1.1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Общее пользование водными объектами</w:t>
            </w:r>
          </w:p>
          <w:p w:rsidR="001963A0" w:rsidRPr="00CB7178" w:rsidRDefault="001963A0" w:rsidP="00981591"/>
        </w:tc>
        <w:tc>
          <w:tcPr>
            <w:tcW w:w="408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2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11.1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Земельные участки (территории) общего пользования </w:t>
            </w:r>
          </w:p>
          <w:p w:rsidR="001963A0" w:rsidRPr="00CB7178" w:rsidRDefault="001963A0" w:rsidP="00981591"/>
        </w:tc>
        <w:tc>
          <w:tcPr>
            <w:tcW w:w="4087"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721" w:type="dxa"/>
            <w:tcBorders>
              <w:top w:val="single" w:sz="4" w:space="0" w:color="000000"/>
              <w:left w:val="single" w:sz="4" w:space="0" w:color="000000"/>
              <w:bottom w:val="single" w:sz="4" w:space="0" w:color="000000"/>
              <w:right w:val="single" w:sz="4" w:space="0" w:color="000000"/>
            </w:tcBorders>
            <w:hideMark/>
          </w:tcPr>
          <w:p w:rsidR="001963A0" w:rsidRPr="00CB7178" w:rsidRDefault="001963A0" w:rsidP="00981591">
            <w:r w:rsidRPr="00CB7178">
              <w:t>12.0</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Улично-дорожная сеть </w:t>
            </w:r>
          </w:p>
          <w:p w:rsidR="001963A0" w:rsidRPr="00CB7178" w:rsidRDefault="001963A0" w:rsidP="00981591"/>
        </w:tc>
        <w:tc>
          <w:tcPr>
            <w:tcW w:w="408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72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12.0.1</w:t>
            </w:r>
          </w:p>
        </w:tc>
      </w:tr>
      <w:tr w:rsidR="001963A0" w:rsidRPr="00CB7178" w:rsidTr="00981591">
        <w:tc>
          <w:tcPr>
            <w:tcW w:w="3396"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Благоустройство территории </w:t>
            </w:r>
          </w:p>
          <w:p w:rsidR="001963A0" w:rsidRPr="00CB7178" w:rsidRDefault="001963A0" w:rsidP="00981591"/>
        </w:tc>
        <w:tc>
          <w:tcPr>
            <w:tcW w:w="4087"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721" w:type="dxa"/>
            <w:tcBorders>
              <w:top w:val="single" w:sz="4" w:space="0" w:color="000000"/>
              <w:left w:val="single" w:sz="4" w:space="0" w:color="000000"/>
              <w:bottom w:val="single" w:sz="4" w:space="0" w:color="000000"/>
              <w:right w:val="single" w:sz="4" w:space="0" w:color="000000"/>
            </w:tcBorders>
          </w:tcPr>
          <w:p w:rsidR="001963A0" w:rsidRPr="00CB7178" w:rsidRDefault="001963A0" w:rsidP="00981591">
            <w:r w:rsidRPr="00CB7178">
              <w:t>12.0.2</w:t>
            </w:r>
          </w:p>
        </w:tc>
      </w:tr>
    </w:tbl>
    <w:p w:rsidR="001963A0" w:rsidRPr="00CB7178" w:rsidRDefault="001963A0" w:rsidP="001963A0">
      <w:r w:rsidRPr="00CB7178">
        <w:t>2. Предельные параметры разрешенного строительства, реконструкции объектов капитального строительства</w:t>
      </w:r>
    </w:p>
    <w:p w:rsidR="001963A0" w:rsidRPr="00CB7178" w:rsidRDefault="001963A0" w:rsidP="001963A0">
      <w:r w:rsidRPr="00CB7178">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963A0" w:rsidRPr="00CB7178" w:rsidRDefault="001963A0" w:rsidP="001963A0">
      <w:r w:rsidRPr="00CB7178">
        <w:t>Для объектов, включенных в вид разрешённого использования с кодом 6.8, 7.2, 12.0 – 0 м.</w:t>
      </w:r>
    </w:p>
    <w:p w:rsidR="001963A0" w:rsidRPr="00CB7178" w:rsidRDefault="001963A0" w:rsidP="001963A0">
      <w:r w:rsidRPr="00CB7178">
        <w:t>2. Предельное количество этажей зданий, строений, сооружений не выше 4 этажей.</w:t>
      </w:r>
    </w:p>
    <w:p w:rsidR="001963A0" w:rsidRPr="00CB7178" w:rsidRDefault="001963A0" w:rsidP="001963A0">
      <w:r w:rsidRPr="00CB7178">
        <w:t>Для объектов, включенных в вид разрешенного использования с кодами 11.0, 11.1, 11.2, 12.0,  не подлежит установлению.</w:t>
      </w:r>
    </w:p>
    <w:p w:rsidR="001963A0" w:rsidRPr="00CB7178" w:rsidRDefault="001963A0" w:rsidP="001963A0">
      <w:r w:rsidRPr="00CB7178">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1963A0" w:rsidRPr="00CB7178" w:rsidTr="00981591">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Максимальный процент застройки в границах земельного участка, %</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1.3</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1.4</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1.5</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1.6</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1.12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500 000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40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1.19</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2.2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500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2500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2.7.1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253</w:t>
            </w:r>
          </w:p>
        </w:tc>
        <w:tc>
          <w:tcPr>
            <w:tcW w:w="2410" w:type="dxa"/>
            <w:tcBorders>
              <w:top w:val="single" w:sz="6" w:space="0" w:color="000000"/>
              <w:left w:val="single" w:sz="6" w:space="0" w:color="000000"/>
              <w:bottom w:val="single" w:sz="6" w:space="0" w:color="000000"/>
              <w:right w:val="single" w:sz="6" w:space="0" w:color="000000"/>
            </w:tcBorders>
            <w:vAlign w:val="center"/>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80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18</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963A0" w:rsidRPr="00CB7178" w:rsidRDefault="001963A0" w:rsidP="00981591">
            <w:r w:rsidRPr="00CB7178">
              <w:t>60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9.1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11.1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12.0.1</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hideMark/>
          </w:tcPr>
          <w:p w:rsidR="001963A0" w:rsidRPr="00CB7178" w:rsidRDefault="001963A0" w:rsidP="00981591">
            <w:r w:rsidRPr="00CB7178">
              <w:t>12.0.2</w:t>
            </w:r>
          </w:p>
        </w:tc>
        <w:tc>
          <w:tcPr>
            <w:tcW w:w="2401"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0"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c>
          <w:tcPr>
            <w:tcW w:w="2419" w:type="dxa"/>
            <w:tcBorders>
              <w:top w:val="single" w:sz="6" w:space="0" w:color="000000"/>
              <w:left w:val="single" w:sz="6" w:space="0" w:color="000000"/>
              <w:bottom w:val="single" w:sz="6" w:space="0" w:color="000000"/>
              <w:right w:val="single" w:sz="6" w:space="0" w:color="000000"/>
            </w:tcBorders>
            <w:hideMark/>
          </w:tcPr>
          <w:p w:rsidR="001963A0" w:rsidRPr="00CB7178" w:rsidRDefault="001963A0" w:rsidP="00981591">
            <w:r w:rsidRPr="00CB7178">
              <w:t>НР1</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13.1</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100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2 000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40</w:t>
            </w:r>
          </w:p>
        </w:tc>
      </w:tr>
      <w:tr w:rsidR="001963A0" w:rsidRPr="00CB7178" w:rsidTr="00981591">
        <w:trPr>
          <w:jc w:val="center"/>
        </w:trPr>
        <w:tc>
          <w:tcPr>
            <w:tcW w:w="2409" w:type="dxa"/>
            <w:tcBorders>
              <w:top w:val="single" w:sz="4" w:space="0" w:color="auto"/>
              <w:left w:val="single" w:sz="4" w:space="0" w:color="auto"/>
              <w:bottom w:val="single" w:sz="4" w:space="0" w:color="auto"/>
              <w:right w:val="single" w:sz="4" w:space="0" w:color="auto"/>
            </w:tcBorders>
          </w:tcPr>
          <w:p w:rsidR="001963A0" w:rsidRPr="00CB7178" w:rsidRDefault="001963A0" w:rsidP="00981591">
            <w:r w:rsidRPr="00CB7178">
              <w:t>13.2</w:t>
            </w:r>
          </w:p>
        </w:tc>
        <w:tc>
          <w:tcPr>
            <w:tcW w:w="2401"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100</w:t>
            </w:r>
          </w:p>
        </w:tc>
        <w:tc>
          <w:tcPr>
            <w:tcW w:w="2410"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2 000</w:t>
            </w:r>
          </w:p>
        </w:tc>
        <w:tc>
          <w:tcPr>
            <w:tcW w:w="2419" w:type="dxa"/>
            <w:tcBorders>
              <w:top w:val="single" w:sz="6" w:space="0" w:color="000000"/>
              <w:left w:val="single" w:sz="6" w:space="0" w:color="000000"/>
              <w:bottom w:val="single" w:sz="6" w:space="0" w:color="000000"/>
              <w:right w:val="single" w:sz="6" w:space="0" w:color="000000"/>
            </w:tcBorders>
          </w:tcPr>
          <w:p w:rsidR="001963A0" w:rsidRPr="00CB7178" w:rsidRDefault="001963A0" w:rsidP="00981591">
            <w:r w:rsidRPr="00CB7178">
              <w:t>40</w:t>
            </w:r>
          </w:p>
        </w:tc>
      </w:tr>
      <w:tr w:rsidR="001963A0" w:rsidRPr="00CB7178" w:rsidTr="00981591">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1963A0" w:rsidRPr="00CB7178" w:rsidRDefault="001963A0" w:rsidP="00981591">
            <w:r w:rsidRPr="00CB7178">
              <w:t>Примечания:</w:t>
            </w:r>
          </w:p>
          <w:p w:rsidR="001963A0" w:rsidRPr="00CB7178" w:rsidRDefault="001963A0" w:rsidP="00981591">
            <w:r w:rsidRPr="00CB7178">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1963A0" w:rsidRPr="00CB7178" w:rsidRDefault="001963A0" w:rsidP="00981591">
            <w:r w:rsidRPr="00CB7178">
              <w:t xml:space="preserve">2 Площадь участка для стоянки одного автотранспортного средства на автостоянках принимается 25 кв.м на одно машино-место. </w:t>
            </w:r>
          </w:p>
          <w:p w:rsidR="001963A0" w:rsidRPr="00CB7178" w:rsidRDefault="001963A0" w:rsidP="00981591">
            <w:r w:rsidRPr="00CB7178">
              <w:t xml:space="preserve">Размер земельных участков рамповых гаражей принимается: </w:t>
            </w:r>
          </w:p>
          <w:p w:rsidR="001963A0" w:rsidRPr="00CB7178" w:rsidRDefault="001963A0" w:rsidP="00981591">
            <w:r w:rsidRPr="00CB7178">
              <w:t xml:space="preserve">этажность гаражей - 1, </w:t>
            </w:r>
            <w:r w:rsidRPr="00CB7178">
              <w:tab/>
              <w:t>площадь участка, на одно машино-место, 30 кв. м;</w:t>
            </w:r>
          </w:p>
          <w:p w:rsidR="001963A0" w:rsidRPr="00CB7178" w:rsidRDefault="001963A0" w:rsidP="00981591">
            <w:r w:rsidRPr="00CB7178">
              <w:t xml:space="preserve">этажность гаражей - 2, </w:t>
            </w:r>
            <w:r w:rsidRPr="00CB7178">
              <w:tab/>
              <w:t>площадь участка, на одно машино-место, 20 кв. м;</w:t>
            </w:r>
          </w:p>
          <w:p w:rsidR="001963A0" w:rsidRPr="00CB7178" w:rsidRDefault="001963A0" w:rsidP="00981591">
            <w:r w:rsidRPr="00CB7178">
              <w:t xml:space="preserve">этажность гаражей - 3, </w:t>
            </w:r>
            <w:r w:rsidRPr="00CB7178">
              <w:tab/>
              <w:t>площадь участка, на одно машино-место, 14 кв. м;</w:t>
            </w:r>
          </w:p>
          <w:p w:rsidR="001963A0" w:rsidRPr="00CB7178" w:rsidRDefault="001963A0" w:rsidP="00981591">
            <w:r w:rsidRPr="00CB7178">
              <w:t xml:space="preserve">этажность гаражей - 4, </w:t>
            </w:r>
            <w:r w:rsidRPr="00CB7178">
              <w:tab/>
              <w:t>площадь участка, на одно машино-место, 12 кв. м;</w:t>
            </w:r>
          </w:p>
          <w:p w:rsidR="001963A0" w:rsidRPr="00CB7178" w:rsidRDefault="001963A0" w:rsidP="00981591">
            <w:r w:rsidRPr="00CB7178">
              <w:t xml:space="preserve">этажность гаражей - 5, </w:t>
            </w:r>
            <w:r w:rsidRPr="00CB7178">
              <w:tab/>
              <w:t>площадь участка, на одно машино-место, 10 кв. м.</w:t>
            </w:r>
          </w:p>
          <w:p w:rsidR="001963A0" w:rsidRPr="00CB7178" w:rsidRDefault="001963A0" w:rsidP="00981591"/>
        </w:tc>
      </w:tr>
    </w:tbl>
    <w:p w:rsidR="001963A0" w:rsidRPr="00CB7178" w:rsidRDefault="001963A0" w:rsidP="001963A0"/>
    <w:p w:rsidR="001963A0" w:rsidRPr="00CB7178" w:rsidRDefault="001963A0" w:rsidP="001963A0">
      <w:bookmarkStart w:id="351" w:name="_Toc89265653"/>
      <w:r w:rsidRPr="00CB7178">
        <w:t>Статья 37.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345"/>
      <w:bookmarkEnd w:id="346"/>
      <w:bookmarkEnd w:id="351"/>
    </w:p>
    <w:p w:rsidR="001963A0" w:rsidRPr="00CB7178" w:rsidRDefault="001963A0" w:rsidP="001963A0">
      <w:r w:rsidRPr="00CB7178">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1963A0" w:rsidRPr="00CB7178" w:rsidRDefault="001963A0" w:rsidP="001963A0">
      <w:r w:rsidRPr="00CB7178">
        <w:t>1.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1963A0" w:rsidRPr="00CB7178" w:rsidRDefault="001963A0" w:rsidP="001963A0">
      <w:r w:rsidRPr="00CB7178">
        <w:t>градостроительными регламентами с учетом ограничений, определенных настоящей статьей;</w:t>
      </w:r>
    </w:p>
    <w:p w:rsidR="001963A0" w:rsidRPr="00CB7178" w:rsidRDefault="001963A0" w:rsidP="001963A0">
      <w:r w:rsidRPr="00CB7178">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1963A0" w:rsidRPr="00CB7178" w:rsidRDefault="001963A0" w:rsidP="001963A0">
      <w:r w:rsidRPr="00CB7178">
        <w:t>2.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1963A0" w:rsidRPr="00CB7178" w:rsidRDefault="001963A0" w:rsidP="001963A0">
      <w:r w:rsidRPr="00CB7178">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1963A0" w:rsidRPr="00CB7178" w:rsidRDefault="001963A0" w:rsidP="001963A0">
      <w:r w:rsidRPr="00CB7178">
        <w:t>Градостроительным кодексом РФ</w:t>
      </w:r>
    </w:p>
    <w:p w:rsidR="001963A0" w:rsidRPr="00CB7178" w:rsidRDefault="001963A0" w:rsidP="001963A0">
      <w:r w:rsidRPr="00CB7178">
        <w:t>Водным кодексом Российской Федерации от 03.06.2006 г.;</w:t>
      </w:r>
    </w:p>
    <w:p w:rsidR="001963A0" w:rsidRPr="00CB7178" w:rsidRDefault="001963A0" w:rsidP="001963A0">
      <w:r w:rsidRPr="00CB7178">
        <w:t>Земельным кодексом Российской Федерации от 25.10.2001 г.;</w:t>
      </w:r>
    </w:p>
    <w:p w:rsidR="001963A0" w:rsidRPr="00CB7178" w:rsidRDefault="001963A0" w:rsidP="001963A0">
      <w:r w:rsidRPr="00CB7178">
        <w:t>Федеральным законом от 10.01.2002 г. № 7-ФЗ «Об охране окружающей среды»;</w:t>
      </w:r>
    </w:p>
    <w:p w:rsidR="001963A0" w:rsidRPr="00CB7178" w:rsidRDefault="001963A0" w:rsidP="001963A0">
      <w:r w:rsidRPr="00CB7178">
        <w:t xml:space="preserve">Законом РФ от 21.02.92 № 2395-1 «О недрах»; </w:t>
      </w:r>
    </w:p>
    <w:p w:rsidR="001963A0" w:rsidRPr="00CB7178" w:rsidRDefault="001963A0" w:rsidP="001963A0">
      <w:r w:rsidRPr="00CB7178">
        <w:t>Федеральным законом от 30.03.99 г. № 52-ФЗ «О санитарно-эпидемиологическом благополучии населения»;</w:t>
      </w:r>
    </w:p>
    <w:p w:rsidR="001963A0" w:rsidRPr="00CB7178" w:rsidRDefault="001963A0" w:rsidP="001963A0">
      <w:r w:rsidRPr="00CB7178">
        <w:t>Федеральным законом от 04.05.99 г. № 96-ФЗ «Об охране атмосферного воздуха»;</w:t>
      </w:r>
    </w:p>
    <w:p w:rsidR="001963A0" w:rsidRPr="00CB7178" w:rsidRDefault="001963A0" w:rsidP="001963A0">
      <w:r w:rsidRPr="00CB7178">
        <w:t>Федеральный закон от 14 марта 1995 года № 33-ФЗ «Об особо охраняемых природных территориях»,</w:t>
      </w:r>
    </w:p>
    <w:p w:rsidR="001963A0" w:rsidRPr="00CB7178" w:rsidRDefault="001963A0" w:rsidP="001963A0">
      <w:r w:rsidRPr="00CB7178">
        <w:t>Федеральный закон от 27 февраля 2003 года  «Об объектах культурного наследия (памятниках истории и культуры) народов Российской федерации»,</w:t>
      </w:r>
    </w:p>
    <w:p w:rsidR="001963A0" w:rsidRPr="00CB7178" w:rsidRDefault="001963A0" w:rsidP="001963A0">
      <w:r w:rsidRPr="00CB7178">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963A0" w:rsidRPr="00CB7178" w:rsidRDefault="001963A0" w:rsidP="001963A0">
      <w:r w:rsidRPr="00CB7178">
        <w:t>Постановление Правительства РФ от 20.11.2000 N 878 "Об утверждении Правил охраны газораспределительных сетей".</w:t>
      </w:r>
    </w:p>
    <w:p w:rsidR="001963A0" w:rsidRPr="00CB7178" w:rsidRDefault="001963A0" w:rsidP="001963A0">
      <w:r w:rsidRPr="00CB7178">
        <w:t>Закон Оренбургской области от 7 декабря 1999 г. N 394/82-ОЗ</w:t>
      </w:r>
      <w:r w:rsidRPr="00CB7178">
        <w:br/>
        <w:t>"Об особо охраняемых природных территориях Оренбургской области" (принят Законодательным Собранием Оренбургской области 17 ноября 1999 г.),</w:t>
      </w:r>
    </w:p>
    <w:p w:rsidR="001963A0" w:rsidRPr="00CB7178" w:rsidRDefault="001963A0" w:rsidP="001963A0">
      <w:r w:rsidRPr="00CB7178">
        <w:t>СНиП 23-03-2003 «Защита от шума»;</w:t>
      </w:r>
    </w:p>
    <w:p w:rsidR="001963A0" w:rsidRPr="00CB7178" w:rsidRDefault="001963A0" w:rsidP="001963A0">
      <w:r w:rsidRPr="00CB7178">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1963A0" w:rsidRPr="00CB7178" w:rsidRDefault="001963A0" w:rsidP="001963A0">
      <w:r w:rsidRPr="00CB7178">
        <w:t>Правилами охраны поверхностных вод. Утверждены первым заместителем председателя Госкомприроды СССР 21.02.91 г.,</w:t>
      </w:r>
    </w:p>
    <w:p w:rsidR="001963A0" w:rsidRPr="00CB7178" w:rsidRDefault="001963A0" w:rsidP="001963A0">
      <w:r w:rsidRPr="00CB7178">
        <w:t>СанПиН 2.1.4.1110-02 «Зоны санитарной охраны источников водоснабжения и водопроводов питьевого назначения»;</w:t>
      </w:r>
    </w:p>
    <w:p w:rsidR="001963A0" w:rsidRPr="00CB7178" w:rsidRDefault="001963A0" w:rsidP="001963A0">
      <w:r w:rsidRPr="00CB7178">
        <w:t>СанПиН 2.1.5.980-00 «Гигиенические требования к охране поверхностных вод»;</w:t>
      </w:r>
    </w:p>
    <w:p w:rsidR="001963A0" w:rsidRPr="00CB7178" w:rsidRDefault="001963A0" w:rsidP="001963A0">
      <w:r w:rsidRPr="00CB7178">
        <w:t>СанПиН 2.1.8/2.2.4.1190-03 «Гигиенические требования к размещению и эксплуатации средств сухопутной подвижной радиосвязи»;</w:t>
      </w:r>
    </w:p>
    <w:p w:rsidR="001963A0" w:rsidRPr="00CB7178" w:rsidRDefault="001963A0" w:rsidP="001963A0">
      <w:r w:rsidRPr="00CB7178">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1963A0" w:rsidRPr="00CB7178" w:rsidRDefault="001963A0" w:rsidP="001963A0">
      <w:r w:rsidRPr="00CB7178">
        <w:t>СанПиН 2.2.1/2.1.1.1200-03 «Санитарно-защитные зоны и санитарная классификация предприятий, сооружений и иных объектов».</w:t>
      </w:r>
    </w:p>
    <w:p w:rsidR="001963A0" w:rsidRPr="00CB7178" w:rsidRDefault="001963A0" w:rsidP="001963A0">
      <w:r w:rsidRPr="00CB7178">
        <w:t>Санитарно-защитные зоны.</w:t>
      </w:r>
    </w:p>
    <w:p w:rsidR="001963A0" w:rsidRPr="00CB7178" w:rsidRDefault="001963A0" w:rsidP="001963A0">
      <w:r w:rsidRPr="00CB7178">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963A0" w:rsidRPr="00CB7178" w:rsidRDefault="001963A0" w:rsidP="001963A0">
      <w:r w:rsidRPr="00CB7178">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963A0" w:rsidRPr="00CB7178" w:rsidRDefault="001963A0" w:rsidP="001963A0">
      <w:r w:rsidRPr="00CB7178">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1963A0" w:rsidRPr="00CB7178" w:rsidRDefault="001963A0" w:rsidP="001963A0"/>
    <w:p w:rsidR="001963A0" w:rsidRPr="00CB7178" w:rsidRDefault="001963A0" w:rsidP="001963A0">
      <w:r w:rsidRPr="00CB7178">
        <w:t>Виды объектов, запрещенных к размещению на земельных участках, расположенных в границах санитарно-защитных зон:</w:t>
      </w:r>
    </w:p>
    <w:p w:rsidR="001963A0" w:rsidRPr="00CB7178" w:rsidRDefault="001963A0" w:rsidP="001963A0">
      <w:r w:rsidRPr="00CB7178">
        <w:t>жилую застройку, включая отдельные жилые дома;</w:t>
      </w:r>
    </w:p>
    <w:p w:rsidR="001963A0" w:rsidRPr="00CB7178" w:rsidRDefault="001963A0" w:rsidP="001963A0">
      <w:r w:rsidRPr="00CB7178">
        <w:t>территории садоводческих товариществ и коттеджной застройки, коллективные или индивидуальные дачные и садово-огородные участки;</w:t>
      </w:r>
    </w:p>
    <w:p w:rsidR="001963A0" w:rsidRPr="00CB7178" w:rsidRDefault="001963A0" w:rsidP="001963A0">
      <w:r w:rsidRPr="00CB7178">
        <w:t>предприятия по производству лекарственных веществ, лекарственных средств и (или) лекарственных форм;</w:t>
      </w:r>
    </w:p>
    <w:p w:rsidR="001963A0" w:rsidRPr="00CB7178" w:rsidRDefault="001963A0" w:rsidP="001963A0">
      <w:r w:rsidRPr="00CB7178">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963A0" w:rsidRPr="00CB7178" w:rsidRDefault="001963A0" w:rsidP="001963A0">
      <w:r w:rsidRPr="00CB7178">
        <w:t>предприятия пищевых отраслей промышленности,</w:t>
      </w:r>
    </w:p>
    <w:p w:rsidR="001963A0" w:rsidRPr="00CB7178" w:rsidRDefault="001963A0" w:rsidP="001963A0">
      <w:r w:rsidRPr="00CB7178">
        <w:t>оптовые склады продовольственного сырья и пищевых продуктов,</w:t>
      </w:r>
    </w:p>
    <w:p w:rsidR="001963A0" w:rsidRPr="00CB7178" w:rsidRDefault="001963A0" w:rsidP="001963A0">
      <w:r w:rsidRPr="00CB7178">
        <w:t>комплексы водопроводных сооружений для подготовки и хранения питьевой воды,</w:t>
      </w:r>
    </w:p>
    <w:p w:rsidR="001963A0" w:rsidRPr="00CB7178" w:rsidRDefault="001963A0" w:rsidP="001963A0">
      <w:r w:rsidRPr="00CB7178">
        <w:t>спортивные сооружения,</w:t>
      </w:r>
    </w:p>
    <w:p w:rsidR="001963A0" w:rsidRPr="00CB7178" w:rsidRDefault="001963A0" w:rsidP="001963A0">
      <w:r w:rsidRPr="00CB7178">
        <w:t>ландшафтно-рекреационные зоны;</w:t>
      </w:r>
    </w:p>
    <w:p w:rsidR="001963A0" w:rsidRPr="00CB7178" w:rsidRDefault="001963A0" w:rsidP="001963A0">
      <w:r w:rsidRPr="00CB7178">
        <w:t>зоны отдыха;</w:t>
      </w:r>
    </w:p>
    <w:p w:rsidR="001963A0" w:rsidRPr="00CB7178" w:rsidRDefault="001963A0" w:rsidP="001963A0">
      <w:r w:rsidRPr="00CB7178">
        <w:t>парки,</w:t>
      </w:r>
    </w:p>
    <w:p w:rsidR="001963A0" w:rsidRPr="00CB7178" w:rsidRDefault="001963A0" w:rsidP="001963A0">
      <w:r w:rsidRPr="00CB7178">
        <w:t xml:space="preserve">образовательные и детские учреждения, </w:t>
      </w:r>
    </w:p>
    <w:p w:rsidR="001963A0" w:rsidRPr="00CB7178" w:rsidRDefault="001963A0" w:rsidP="001963A0">
      <w:r w:rsidRPr="00CB7178">
        <w:t>детские площадки;</w:t>
      </w:r>
    </w:p>
    <w:p w:rsidR="001963A0" w:rsidRPr="00CB7178" w:rsidRDefault="001963A0" w:rsidP="001963A0">
      <w:r w:rsidRPr="00CB7178">
        <w:t xml:space="preserve">территории курортов, санаториев и домов отдыха, </w:t>
      </w:r>
    </w:p>
    <w:p w:rsidR="001963A0" w:rsidRPr="00CB7178" w:rsidRDefault="001963A0" w:rsidP="001963A0">
      <w:r w:rsidRPr="00CB7178">
        <w:t>лечебно-профилактические и оздоровительные учреждения общего пользования.</w:t>
      </w:r>
    </w:p>
    <w:p w:rsidR="001963A0" w:rsidRPr="00CB7178" w:rsidRDefault="001963A0" w:rsidP="001963A0"/>
    <w:p w:rsidR="001963A0" w:rsidRPr="00CB7178" w:rsidRDefault="001963A0" w:rsidP="001963A0">
      <w:bookmarkStart w:id="352" w:name="_Toc286147816"/>
      <w:bookmarkStart w:id="353" w:name="_Toc286147960"/>
      <w:bookmarkStart w:id="354" w:name="_Toc288571423"/>
      <w:bookmarkStart w:id="355" w:name="_Toc289157129"/>
      <w:bookmarkStart w:id="356" w:name="_Toc343671214"/>
      <w:bookmarkStart w:id="357" w:name="_Toc523901368"/>
      <w:r w:rsidRPr="00CB7178">
        <w:t>Водоохранная зона рек и водоемов.</w:t>
      </w:r>
      <w:bookmarkEnd w:id="352"/>
      <w:bookmarkEnd w:id="353"/>
      <w:bookmarkEnd w:id="354"/>
      <w:bookmarkEnd w:id="355"/>
      <w:bookmarkEnd w:id="356"/>
      <w:bookmarkEnd w:id="357"/>
    </w:p>
    <w:p w:rsidR="001963A0" w:rsidRPr="00CB7178" w:rsidRDefault="001963A0" w:rsidP="001963A0">
      <w:r w:rsidRPr="00CB7178">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1963A0" w:rsidRPr="00CB7178" w:rsidRDefault="001963A0" w:rsidP="001963A0">
      <w:r w:rsidRPr="00CB7178">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1963A0" w:rsidRPr="00CB7178" w:rsidRDefault="001963A0" w:rsidP="001963A0">
      <w:r w:rsidRPr="00CB7178">
        <w:t>Нормативные правовые акты и документы, регламентирующие режим хозяйственной деятельности:</w:t>
      </w:r>
    </w:p>
    <w:p w:rsidR="001963A0" w:rsidRPr="00CB7178" w:rsidRDefault="001963A0" w:rsidP="001963A0">
      <w:r w:rsidRPr="00CB7178">
        <w:t>Закон Российской Федерации «Об охране окружающей природной среды»;</w:t>
      </w:r>
    </w:p>
    <w:p w:rsidR="001963A0" w:rsidRPr="00CB7178" w:rsidRDefault="001963A0" w:rsidP="001963A0">
      <w:r w:rsidRPr="00CB7178">
        <w:t>Закон Российской Федерации «О санитарно-эпидемиологическом благополучии населения»;</w:t>
      </w:r>
    </w:p>
    <w:p w:rsidR="001963A0" w:rsidRPr="00CB7178" w:rsidRDefault="001963A0" w:rsidP="001963A0">
      <w:r w:rsidRPr="00CB7178">
        <w:t>"Водный кодекс Российской Федерации" от 03.06.2006 N 74-ФЗ (ред. от 29.07.2017)</w:t>
      </w:r>
    </w:p>
    <w:p w:rsidR="001963A0" w:rsidRPr="00CB7178" w:rsidRDefault="001963A0" w:rsidP="001963A0">
      <w:r w:rsidRPr="00CB7178">
        <w:t>Ограничения:</w:t>
      </w:r>
    </w:p>
    <w:p w:rsidR="001963A0" w:rsidRPr="00CB7178" w:rsidRDefault="001963A0" w:rsidP="001963A0">
      <w:r w:rsidRPr="00CB7178">
        <w:t>В границах водоохранных зон запрещаются:</w:t>
      </w:r>
    </w:p>
    <w:p w:rsidR="001963A0" w:rsidRPr="00CB7178" w:rsidRDefault="001963A0" w:rsidP="001963A0">
      <w:bookmarkStart w:id="358" w:name="dst92"/>
      <w:bookmarkEnd w:id="358"/>
      <w:r w:rsidRPr="00CB7178">
        <w:t>1) использование сточных вод в целях регулирования плодородия почв;</w:t>
      </w:r>
    </w:p>
    <w:p w:rsidR="001963A0" w:rsidRPr="00CB7178" w:rsidRDefault="001963A0" w:rsidP="001963A0">
      <w:bookmarkStart w:id="359" w:name="dst125"/>
      <w:bookmarkEnd w:id="359"/>
      <w:r w:rsidRPr="00CB7178">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963A0" w:rsidRPr="00CB7178" w:rsidRDefault="001963A0" w:rsidP="001963A0">
      <w:bookmarkStart w:id="360" w:name="dst93"/>
      <w:bookmarkEnd w:id="360"/>
      <w:r w:rsidRPr="00CB7178">
        <w:t>3) осуществление авиационных мер по борьбе с вредными организмами;</w:t>
      </w:r>
    </w:p>
    <w:p w:rsidR="001963A0" w:rsidRPr="00CB7178" w:rsidRDefault="001963A0" w:rsidP="001963A0">
      <w:bookmarkStart w:id="361" w:name="dst100593"/>
      <w:bookmarkEnd w:id="361"/>
      <w:r w:rsidRPr="00CB717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963A0" w:rsidRPr="00CB7178" w:rsidRDefault="001963A0" w:rsidP="001963A0">
      <w:bookmarkStart w:id="362" w:name="dst94"/>
      <w:bookmarkEnd w:id="362"/>
      <w:r w:rsidRPr="00CB7178">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963A0" w:rsidRPr="00CB7178" w:rsidRDefault="001963A0" w:rsidP="001963A0">
      <w:bookmarkStart w:id="363" w:name="dst95"/>
      <w:bookmarkEnd w:id="363"/>
      <w:r w:rsidRPr="00CB7178">
        <w:t>6) размещение специализированных хранилищ пестицидов и агрохимикатов, применение пестицидов и агрохимикатов;</w:t>
      </w:r>
    </w:p>
    <w:p w:rsidR="001963A0" w:rsidRPr="00CB7178" w:rsidRDefault="001963A0" w:rsidP="001963A0">
      <w:bookmarkStart w:id="364" w:name="dst96"/>
      <w:bookmarkEnd w:id="364"/>
      <w:r w:rsidRPr="00CB7178">
        <w:t>7) сброс сточных, в том числе дренажных, вод;</w:t>
      </w:r>
    </w:p>
    <w:p w:rsidR="001963A0" w:rsidRPr="00CB7178" w:rsidRDefault="001963A0" w:rsidP="001963A0">
      <w:bookmarkStart w:id="365" w:name="dst97"/>
      <w:bookmarkEnd w:id="365"/>
      <w:r w:rsidRPr="00CB7178">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963A0" w:rsidRPr="00CB7178" w:rsidRDefault="001963A0" w:rsidP="001963A0">
      <w:r w:rsidRPr="00CB7178">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1963A0" w:rsidRPr="00CB7178" w:rsidRDefault="001963A0" w:rsidP="001963A0">
      <w:r w:rsidRPr="00CB7178">
        <w:t>Ширина водоохранной зоны рек или ручьев устанавливается от их истока для рек или ручьев протяженностью:</w:t>
      </w:r>
    </w:p>
    <w:p w:rsidR="001963A0" w:rsidRPr="00CB7178" w:rsidRDefault="001963A0" w:rsidP="001963A0">
      <w:r w:rsidRPr="00CB7178">
        <w:t>до десяти километров – в размере пятидесяти метров,</w:t>
      </w:r>
    </w:p>
    <w:p w:rsidR="001963A0" w:rsidRPr="00CB7178" w:rsidRDefault="001963A0" w:rsidP="001963A0">
      <w:r w:rsidRPr="00CB7178">
        <w:t>от десяти до пятидесяти километров – в размере ста метров,</w:t>
      </w:r>
    </w:p>
    <w:p w:rsidR="001963A0" w:rsidRPr="00CB7178" w:rsidRDefault="001963A0" w:rsidP="001963A0">
      <w:r w:rsidRPr="00CB7178">
        <w:t>от пятидесяти километров и более – в размере двухсот метров.</w:t>
      </w:r>
    </w:p>
    <w:p w:rsidR="001963A0" w:rsidRPr="00CB7178" w:rsidRDefault="001963A0" w:rsidP="001963A0">
      <w:r w:rsidRPr="00CB7178">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963A0" w:rsidRPr="00CB7178" w:rsidRDefault="001963A0" w:rsidP="001963A0">
      <w:r w:rsidRPr="00CB7178">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1963A0" w:rsidRPr="00CB7178" w:rsidRDefault="001963A0" w:rsidP="001963A0">
      <w:bookmarkStart w:id="366" w:name="_Toc286147817"/>
      <w:bookmarkStart w:id="367" w:name="_Toc286147961"/>
      <w:bookmarkStart w:id="368" w:name="_Toc288571424"/>
      <w:bookmarkStart w:id="369" w:name="_Toc289157130"/>
      <w:bookmarkStart w:id="370" w:name="_Toc343671215"/>
      <w:bookmarkStart w:id="371" w:name="_Toc523901369"/>
      <w:r w:rsidRPr="00CB7178">
        <w:t>Прибрежная защитная полоса.</w:t>
      </w:r>
      <w:bookmarkEnd w:id="366"/>
      <w:bookmarkEnd w:id="367"/>
      <w:bookmarkEnd w:id="368"/>
      <w:bookmarkEnd w:id="369"/>
      <w:bookmarkEnd w:id="370"/>
      <w:bookmarkEnd w:id="371"/>
    </w:p>
    <w:p w:rsidR="001963A0" w:rsidRPr="00CB7178" w:rsidRDefault="001963A0" w:rsidP="001963A0">
      <w:r w:rsidRPr="00CB7178">
        <w:t>Ограничения:</w:t>
      </w:r>
    </w:p>
    <w:p w:rsidR="001963A0" w:rsidRPr="00CB7178" w:rsidRDefault="001963A0" w:rsidP="001963A0">
      <w:r w:rsidRPr="00CB7178">
        <w:t>В границах прибрежных защитных полос наряду с ограничениями для водоохранных зон запрещаются дополнительно:</w:t>
      </w:r>
    </w:p>
    <w:p w:rsidR="001963A0" w:rsidRPr="00CB7178" w:rsidRDefault="001963A0" w:rsidP="001963A0">
      <w:r w:rsidRPr="00CB7178">
        <w:t>распашка земель;</w:t>
      </w:r>
    </w:p>
    <w:p w:rsidR="001963A0" w:rsidRPr="00CB7178" w:rsidRDefault="001963A0" w:rsidP="001963A0">
      <w:r w:rsidRPr="00CB7178">
        <w:t>размещение отвалов размываемых грунтов;</w:t>
      </w:r>
    </w:p>
    <w:p w:rsidR="001963A0" w:rsidRPr="00CB7178" w:rsidRDefault="001963A0" w:rsidP="001963A0">
      <w:r w:rsidRPr="00CB7178">
        <w:t>выпас сельскохозяйственных животных и организация для них летних лагерей, ванн.</w:t>
      </w:r>
    </w:p>
    <w:p w:rsidR="001963A0" w:rsidRPr="00CB7178" w:rsidRDefault="001963A0" w:rsidP="001963A0">
      <w:r w:rsidRPr="00CB7178">
        <w:t xml:space="preserve">Иные вопросы регламентируются статьей 65 Водного кодекса РФ. </w:t>
      </w:r>
    </w:p>
    <w:p w:rsidR="001963A0" w:rsidRPr="00CB7178" w:rsidRDefault="001963A0" w:rsidP="001963A0">
      <w:r w:rsidRPr="00CB7178">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963A0" w:rsidRPr="00CB7178" w:rsidRDefault="001963A0" w:rsidP="001963A0">
      <w:r w:rsidRPr="00CB7178">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963A0" w:rsidRPr="00CB7178" w:rsidRDefault="001963A0" w:rsidP="001963A0">
      <w:r w:rsidRPr="00CB7178">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963A0" w:rsidRPr="00CB7178" w:rsidRDefault="001963A0" w:rsidP="001963A0">
      <w:r w:rsidRPr="00CB7178">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963A0" w:rsidRPr="00CB7178" w:rsidRDefault="001963A0" w:rsidP="001963A0">
      <w:bookmarkStart w:id="372" w:name="_Toc286147818"/>
      <w:bookmarkStart w:id="373" w:name="_Toc286147962"/>
      <w:bookmarkStart w:id="374" w:name="_Toc288571425"/>
      <w:bookmarkStart w:id="375" w:name="_Toc289157131"/>
      <w:bookmarkStart w:id="376" w:name="_Toc343671216"/>
      <w:bookmarkStart w:id="377" w:name="_Toc523901370"/>
      <w:r w:rsidRPr="00CB7178">
        <w:br w:type="page"/>
        <w:t>Зоны санитарной охраны  II, III пояса источников питьевого водоснабжения</w:t>
      </w:r>
      <w:bookmarkEnd w:id="372"/>
      <w:bookmarkEnd w:id="373"/>
      <w:bookmarkEnd w:id="374"/>
      <w:bookmarkEnd w:id="375"/>
      <w:bookmarkEnd w:id="376"/>
      <w:bookmarkEnd w:id="377"/>
    </w:p>
    <w:p w:rsidR="001963A0" w:rsidRPr="00CB7178" w:rsidRDefault="001963A0" w:rsidP="001963A0">
      <w:r w:rsidRPr="00CB7178">
        <w:t>Назначение зоны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1963A0" w:rsidRPr="00CB7178" w:rsidRDefault="001963A0" w:rsidP="001963A0">
      <w:r w:rsidRPr="00CB7178">
        <w:t>Нормативные правовые акты и документы, регламентирующие режим хозяйственной деятельности в пределах зоны:</w:t>
      </w:r>
    </w:p>
    <w:p w:rsidR="001963A0" w:rsidRPr="00CB7178" w:rsidRDefault="001963A0" w:rsidP="001963A0">
      <w:r w:rsidRPr="00CB7178">
        <w:t>Постановление главного государственного врача РФ от 14 марта 2002 г. № 10;</w:t>
      </w:r>
    </w:p>
    <w:p w:rsidR="001963A0" w:rsidRPr="00CB7178" w:rsidRDefault="001963A0" w:rsidP="001963A0">
      <w:r w:rsidRPr="00CB7178">
        <w:t>Закон Российской Федерации «О санитарно-эпидемиологическом благополучии населения» (от 30 марта 1999 г. № 52-ФЗ);</w:t>
      </w:r>
    </w:p>
    <w:p w:rsidR="001963A0" w:rsidRPr="00CB7178" w:rsidRDefault="001963A0" w:rsidP="001963A0">
      <w:r w:rsidRPr="00CB7178">
        <w:t>Положение о государственном санитарно-эпидемиологическом нормировании (Постановление Правительства РФ от 24 июля 2000 г. № 554);</w:t>
      </w:r>
    </w:p>
    <w:p w:rsidR="001963A0" w:rsidRPr="00CB7178" w:rsidRDefault="001963A0" w:rsidP="001963A0">
      <w:r w:rsidRPr="00CB7178">
        <w:t>СанПиН 2.1.4.1110-02 «Зоны санитарной охраны источников водоснабжения и водопроводов питьевого назначения».</w:t>
      </w:r>
    </w:p>
    <w:p w:rsidR="001963A0" w:rsidRPr="00CB7178" w:rsidRDefault="001963A0" w:rsidP="001963A0">
      <w:bookmarkStart w:id="378" w:name="_Toc286147819"/>
      <w:bookmarkStart w:id="379" w:name="_Toc286147963"/>
      <w:bookmarkStart w:id="380" w:name="_Toc288571426"/>
      <w:bookmarkStart w:id="381" w:name="_Toc289157132"/>
      <w:bookmarkStart w:id="382" w:name="_Toc343671217"/>
      <w:bookmarkStart w:id="383" w:name="_Toc523901371"/>
      <w:r w:rsidRPr="00CB7178">
        <w:t>Мероприятия по второму и третьему поясам</w:t>
      </w:r>
      <w:bookmarkEnd w:id="378"/>
      <w:bookmarkEnd w:id="379"/>
      <w:bookmarkEnd w:id="380"/>
      <w:bookmarkEnd w:id="381"/>
      <w:bookmarkEnd w:id="382"/>
      <w:bookmarkEnd w:id="383"/>
    </w:p>
    <w:p w:rsidR="001963A0" w:rsidRPr="00CB7178" w:rsidRDefault="001963A0" w:rsidP="001963A0">
      <w:r w:rsidRPr="00CB7178">
        <w:t>В отношении подземных источников водоснабжения:</w:t>
      </w:r>
    </w:p>
    <w:p w:rsidR="001963A0" w:rsidRPr="00CB7178" w:rsidRDefault="001963A0" w:rsidP="001963A0">
      <w:r w:rsidRPr="00CB7178">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963A0" w:rsidRPr="00CB7178" w:rsidRDefault="001963A0" w:rsidP="001963A0">
      <w:r w:rsidRPr="00CB7178">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963A0" w:rsidRPr="00CB7178" w:rsidRDefault="001963A0" w:rsidP="001963A0">
      <w:r w:rsidRPr="00CB7178">
        <w:t>Запрещение закачки отработанных вод в подземные горизонты, подземного складирования твердых отходов и разработки недр земли.</w:t>
      </w:r>
    </w:p>
    <w:p w:rsidR="001963A0" w:rsidRPr="00CB7178" w:rsidRDefault="001963A0" w:rsidP="001963A0">
      <w:r w:rsidRPr="00CB7178">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963A0" w:rsidRPr="00CB7178" w:rsidRDefault="001963A0" w:rsidP="001963A0">
      <w:r w:rsidRPr="00CB7178">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963A0" w:rsidRPr="00CB7178" w:rsidRDefault="001963A0" w:rsidP="001963A0">
      <w:r w:rsidRPr="00CB7178">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963A0" w:rsidRPr="00CB7178" w:rsidRDefault="001963A0" w:rsidP="001963A0">
      <w:r w:rsidRPr="00CB7178">
        <w:t>В отношении поверхностных источников водоснабжения:</w:t>
      </w:r>
    </w:p>
    <w:p w:rsidR="001963A0" w:rsidRPr="00CB7178" w:rsidRDefault="001963A0" w:rsidP="001963A0">
      <w:r w:rsidRPr="00CB7178">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1963A0" w:rsidRPr="00CB7178" w:rsidRDefault="001963A0" w:rsidP="001963A0">
      <w:r w:rsidRPr="00CB7178">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963A0" w:rsidRPr="00CB7178" w:rsidRDefault="001963A0" w:rsidP="001963A0">
      <w:r w:rsidRPr="00CB7178">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63A0" w:rsidRPr="00CB7178" w:rsidRDefault="001963A0" w:rsidP="001963A0">
      <w:r w:rsidRPr="00CB7178">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1963A0" w:rsidRPr="00CB7178" w:rsidRDefault="001963A0" w:rsidP="001963A0">
      <w:r w:rsidRPr="00CB7178">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1963A0" w:rsidRPr="00CB7178" w:rsidRDefault="001963A0" w:rsidP="001963A0">
      <w:r w:rsidRPr="00CB7178">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1963A0" w:rsidRPr="00CB7178" w:rsidRDefault="001963A0" w:rsidP="001963A0">
      <w:bookmarkStart w:id="384" w:name="_Toc286147820"/>
      <w:bookmarkStart w:id="385" w:name="_Toc286147964"/>
      <w:bookmarkStart w:id="386" w:name="_Toc288571427"/>
      <w:bookmarkStart w:id="387" w:name="_Toc289157133"/>
      <w:bookmarkStart w:id="388" w:name="_Toc343671218"/>
      <w:bookmarkStart w:id="389" w:name="_Toc523901372"/>
      <w:r w:rsidRPr="00CB7178">
        <w:t>Мероприятия по второму поясу</w:t>
      </w:r>
      <w:bookmarkEnd w:id="384"/>
      <w:bookmarkEnd w:id="385"/>
      <w:bookmarkEnd w:id="386"/>
      <w:bookmarkEnd w:id="387"/>
      <w:bookmarkEnd w:id="388"/>
      <w:bookmarkEnd w:id="389"/>
    </w:p>
    <w:p w:rsidR="001963A0" w:rsidRPr="00CB7178" w:rsidRDefault="001963A0" w:rsidP="001963A0">
      <w:r w:rsidRPr="00CB7178">
        <w:t>В отношении подземных и поверхностных источников водоснабжения:</w:t>
      </w:r>
    </w:p>
    <w:p w:rsidR="001963A0" w:rsidRPr="00CB7178" w:rsidRDefault="001963A0" w:rsidP="001963A0">
      <w:r w:rsidRPr="00CB7178">
        <w:t>Кроме мероприятий, указанных выше, в пределах второго пояса ЗСО подлежат выполнению следующие дополнительные мероприятия:</w:t>
      </w:r>
    </w:p>
    <w:p w:rsidR="001963A0" w:rsidRPr="00CB7178" w:rsidRDefault="001963A0" w:rsidP="001963A0">
      <w:r w:rsidRPr="00CB7178">
        <w:t>Не допускается:</w:t>
      </w:r>
    </w:p>
    <w:p w:rsidR="001963A0" w:rsidRPr="00CB7178" w:rsidRDefault="001963A0" w:rsidP="001963A0">
      <w:r w:rsidRPr="00CB7178">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963A0" w:rsidRPr="00CB7178" w:rsidRDefault="001963A0" w:rsidP="001963A0">
      <w:r w:rsidRPr="00CB7178">
        <w:t>применение удобрений и ядохимикатов;</w:t>
      </w:r>
    </w:p>
    <w:p w:rsidR="001963A0" w:rsidRPr="00CB7178" w:rsidRDefault="001963A0" w:rsidP="001963A0">
      <w:r w:rsidRPr="00CB7178">
        <w:t>рубка леса главного пользования и реконструкции.</w:t>
      </w:r>
    </w:p>
    <w:p w:rsidR="001963A0" w:rsidRPr="00CB7178" w:rsidRDefault="001963A0" w:rsidP="001963A0">
      <w:r w:rsidRPr="00CB7178">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963A0" w:rsidRPr="00CB7178" w:rsidRDefault="001963A0" w:rsidP="001963A0">
      <w:r w:rsidRPr="00CB7178">
        <w:t>В отношении поверхностных источников водоснабжения:</w:t>
      </w:r>
    </w:p>
    <w:p w:rsidR="001963A0" w:rsidRPr="00CB7178" w:rsidRDefault="001963A0" w:rsidP="001963A0">
      <w:r w:rsidRPr="00CB7178">
        <w:t>Кроме мероприятий, указанных выше, в пределах второго пояса ЗСО подлежат выполнению следующие дополнительные мероприятия:</w:t>
      </w:r>
    </w:p>
    <w:p w:rsidR="001963A0" w:rsidRPr="00CB7178" w:rsidRDefault="001963A0" w:rsidP="001963A0">
      <w:r w:rsidRPr="00CB7178">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1963A0" w:rsidRPr="00CB7178" w:rsidRDefault="001963A0" w:rsidP="001963A0">
      <w:r w:rsidRPr="00CB7178">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963A0" w:rsidRPr="00CB7178" w:rsidRDefault="001963A0" w:rsidP="001963A0">
      <w:r w:rsidRPr="00CB7178">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963A0" w:rsidRPr="00CB7178" w:rsidRDefault="001963A0" w:rsidP="001963A0">
      <w:r w:rsidRPr="00CB7178">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963A0" w:rsidRPr="00CB7178" w:rsidRDefault="001963A0" w:rsidP="001963A0">
      <w:r w:rsidRPr="00CB7178">
        <w:t>Границы второго пояса ЗСО на пересечении дорог, пешеходных троп и пр. обозначаются столбами со специальными знаками.</w:t>
      </w:r>
      <w:r w:rsidRPr="00CB7178">
        <w:br/>
      </w:r>
    </w:p>
    <w:p w:rsidR="001963A0" w:rsidRPr="00CB7178" w:rsidRDefault="001963A0" w:rsidP="001963A0">
      <w:bookmarkStart w:id="390" w:name="_Toc286147821"/>
      <w:bookmarkStart w:id="391" w:name="_Toc286147965"/>
      <w:bookmarkStart w:id="392" w:name="_Toc288571428"/>
      <w:bookmarkStart w:id="393" w:name="_Toc289157134"/>
      <w:bookmarkStart w:id="394" w:name="_Toc343671219"/>
      <w:bookmarkStart w:id="395" w:name="_Toc523901373"/>
      <w:r w:rsidRPr="00CB7178">
        <w:br w:type="page"/>
        <w:t>Санитарно-защитная полоса водоводов.</w:t>
      </w:r>
      <w:bookmarkEnd w:id="390"/>
      <w:bookmarkEnd w:id="391"/>
      <w:bookmarkEnd w:id="392"/>
      <w:bookmarkEnd w:id="393"/>
      <w:bookmarkEnd w:id="394"/>
      <w:bookmarkEnd w:id="395"/>
    </w:p>
    <w:p w:rsidR="001963A0" w:rsidRPr="00CB7178" w:rsidRDefault="001963A0" w:rsidP="001963A0">
      <w:r w:rsidRPr="00CB7178">
        <w:t>Назначение - санитарная охрана от загрязнения водоводов и водопроводных сооружений, а также территорий, на которых они расположены.</w:t>
      </w:r>
    </w:p>
    <w:p w:rsidR="001963A0" w:rsidRPr="00CB7178" w:rsidRDefault="001963A0" w:rsidP="001963A0">
      <w:r w:rsidRPr="00CB7178">
        <w:t>Нормативные правовые акты и документы, регламентирующие режим хозяйственной деятельности в пределах зоны:</w:t>
      </w:r>
    </w:p>
    <w:p w:rsidR="001963A0" w:rsidRPr="00CB7178" w:rsidRDefault="001963A0" w:rsidP="001963A0">
      <w:r w:rsidRPr="00CB7178">
        <w:t>Постановление главного государственного врача РФ от 14 марта 2002 г. № 10;</w:t>
      </w:r>
    </w:p>
    <w:p w:rsidR="001963A0" w:rsidRPr="00CB7178" w:rsidRDefault="001963A0" w:rsidP="001963A0">
      <w:r w:rsidRPr="00CB7178">
        <w:t>Закон Российской Федерации «О санитарно-эпидемиологическом благополучии селения» (от 30 марта 1999 г. № 52-ФЗ);</w:t>
      </w:r>
    </w:p>
    <w:p w:rsidR="001963A0" w:rsidRPr="00CB7178" w:rsidRDefault="001963A0" w:rsidP="001963A0">
      <w:r w:rsidRPr="00CB7178">
        <w:t>Положение о государственном санитарно-эпидемиологическом нормировании (Постановление Правительства РФ от 24 июля  2000 г. № 554);</w:t>
      </w:r>
    </w:p>
    <w:p w:rsidR="001963A0" w:rsidRPr="00CB7178" w:rsidRDefault="001963A0" w:rsidP="001963A0">
      <w:r w:rsidRPr="00CB7178">
        <w:t>СанПиН 2.1.4.1110-02. Зоны санитарной охраны источников водоснабжения и водопроводов питьевого назначения.</w:t>
      </w:r>
    </w:p>
    <w:p w:rsidR="001963A0" w:rsidRPr="00CB7178" w:rsidRDefault="001963A0" w:rsidP="001963A0">
      <w:r w:rsidRPr="00CB7178">
        <w:t>Ограничения:</w:t>
      </w:r>
    </w:p>
    <w:p w:rsidR="001963A0" w:rsidRPr="00CB7178" w:rsidRDefault="001963A0" w:rsidP="001963A0">
      <w:r w:rsidRPr="00CB7178">
        <w:t>В пределах санитарно - защитной полосы водоводов должны отсутствовать источники загрязнения почвы и грунтовых вод.</w:t>
      </w:r>
    </w:p>
    <w:p w:rsidR="001963A0" w:rsidRPr="00CB7178" w:rsidRDefault="001963A0" w:rsidP="001963A0">
      <w:r w:rsidRPr="00CB7178">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963A0" w:rsidRPr="00CB7178" w:rsidRDefault="001963A0" w:rsidP="001963A0">
      <w:r w:rsidRPr="00CB7178">
        <w:t>Ширину санитарно-защитной полосы следует принимать по обе стороны от крайних линий водопровода:</w:t>
      </w:r>
    </w:p>
    <w:p w:rsidR="001963A0" w:rsidRPr="00CB7178" w:rsidRDefault="001963A0" w:rsidP="001963A0">
      <w:r w:rsidRPr="00CB7178">
        <w:t>при наличии грунтовых вод - не менее 50 м вне зависимости от диаметра водоводов.</w:t>
      </w:r>
    </w:p>
    <w:p w:rsidR="001963A0" w:rsidRPr="00CB7178" w:rsidRDefault="001963A0" w:rsidP="001963A0">
      <w:r w:rsidRPr="00CB7178">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963A0" w:rsidRPr="00CB7178" w:rsidRDefault="001963A0" w:rsidP="001963A0"/>
    <w:p w:rsidR="001963A0" w:rsidRPr="00CB7178" w:rsidRDefault="001963A0" w:rsidP="001963A0">
      <w:r w:rsidRPr="00CB7178">
        <w:rPr>
          <w:rFonts w:eastAsia="Calibri"/>
        </w:rPr>
        <w:t xml:space="preserve">Охранные зоны объектов электроснабжения. </w:t>
      </w:r>
    </w:p>
    <w:p w:rsidR="001963A0" w:rsidRPr="00CB7178" w:rsidRDefault="001963A0" w:rsidP="001963A0">
      <w:r w:rsidRPr="00CB7178">
        <w:t>Назначение - в целях защиты населения от воздействия электрического поля, создаваемого воздушными линиями электропередачи (ВЛ), для обеспечения сохранности, создания нормальных условий эксплуатации электрических сетей и предотвращения несчастных случаев.</w:t>
      </w:r>
    </w:p>
    <w:p w:rsidR="001963A0" w:rsidRPr="00CB7178" w:rsidRDefault="001963A0" w:rsidP="001963A0">
      <w:r w:rsidRPr="00CB7178">
        <w:t>Нормативные правовые акты и документы, регламентирующие режим хозяйственной деятельности:</w:t>
      </w:r>
    </w:p>
    <w:p w:rsidR="001963A0" w:rsidRPr="00CB7178" w:rsidRDefault="001963A0" w:rsidP="001963A0">
      <w:r w:rsidRPr="00CB7178">
        <w:t>Федеральный закон от 30 марта 1999 года N 52-ФЗ "О санитарно-эпидемиологическом благополучии населения";</w:t>
      </w:r>
    </w:p>
    <w:p w:rsidR="001963A0" w:rsidRPr="00CB7178" w:rsidRDefault="001963A0" w:rsidP="001963A0">
      <w:r w:rsidRPr="00CB7178">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1963A0" w:rsidRPr="00CB7178" w:rsidRDefault="001963A0" w:rsidP="001963A0">
      <w:r w:rsidRPr="00CB7178">
        <w:t>СанПиН 2.2.1/2.1.1.1200-03. Санитарно-защитные зоны и санитарная классификация предприятий, сооружений и иных объектов (новая редакция);</w:t>
      </w:r>
    </w:p>
    <w:p w:rsidR="001963A0" w:rsidRPr="00CB7178" w:rsidRDefault="001963A0" w:rsidP="001963A0">
      <w:r w:rsidRPr="00CB7178">
        <w:t>Правила устройства электроустановок, утвержденные Минэнерго России от 20 мая 2003г. №187;</w:t>
      </w:r>
    </w:p>
    <w:p w:rsidR="001963A0" w:rsidRPr="00CB7178" w:rsidRDefault="001963A0" w:rsidP="001963A0">
      <w:r w:rsidRPr="00CB7178">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1963A0" w:rsidRPr="00CB7178" w:rsidRDefault="001963A0" w:rsidP="001963A0">
      <w:r w:rsidRPr="00CB7178">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963A0" w:rsidRPr="00CB7178" w:rsidRDefault="001963A0" w:rsidP="001963A0">
      <w:r w:rsidRPr="00CB7178">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963A0" w:rsidRPr="00CB7178" w:rsidRDefault="001963A0" w:rsidP="001963A0">
      <w:r w:rsidRPr="00CB7178">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963A0" w:rsidRPr="00CB7178" w:rsidRDefault="001963A0" w:rsidP="001963A0">
      <w:r w:rsidRPr="00CB7178">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963A0" w:rsidRPr="00CB7178" w:rsidRDefault="001963A0" w:rsidP="001963A0">
      <w:r w:rsidRPr="00CB7178">
        <w:t>размещать свалки;</w:t>
      </w:r>
    </w:p>
    <w:p w:rsidR="001963A0" w:rsidRPr="00CB7178" w:rsidRDefault="001963A0" w:rsidP="001963A0">
      <w:r w:rsidRPr="00CB7178">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963A0" w:rsidRPr="00CB7178" w:rsidRDefault="001963A0" w:rsidP="001963A0">
      <w:r w:rsidRPr="00CB7178">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1963A0" w:rsidRPr="00CB7178" w:rsidRDefault="001963A0" w:rsidP="001963A0">
      <w:r w:rsidRPr="00CB7178">
        <w:t>складировать или размещать хранилища любых, в том числе горюче-смазочных, материалов;</w:t>
      </w:r>
    </w:p>
    <w:p w:rsidR="001963A0" w:rsidRPr="00CB7178" w:rsidRDefault="001963A0" w:rsidP="001963A0">
      <w:r w:rsidRPr="00CB7178">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963A0" w:rsidRPr="00CB7178" w:rsidRDefault="001963A0" w:rsidP="001963A0">
      <w:r w:rsidRPr="00CB7178">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963A0" w:rsidRPr="00CB7178" w:rsidRDefault="001963A0" w:rsidP="001963A0">
      <w:r w:rsidRPr="00CB7178">
        <w:t>В пределах охранных зон без письменного решения о согласовании сетевых организаций юридическим и физическим лицам запрещаются:</w:t>
      </w:r>
    </w:p>
    <w:p w:rsidR="001963A0" w:rsidRPr="00CB7178" w:rsidRDefault="001963A0" w:rsidP="001963A0">
      <w:r w:rsidRPr="00CB7178">
        <w:t>строительство, капитальный ремонт, реконструкция или снос зданий и сооружений;</w:t>
      </w:r>
    </w:p>
    <w:p w:rsidR="001963A0" w:rsidRPr="00CB7178" w:rsidRDefault="001963A0" w:rsidP="001963A0">
      <w:r w:rsidRPr="00CB7178">
        <w:t>горные, взрывные, мелиоративные работы, в том числе связанные с временным затоплением земель;</w:t>
      </w:r>
    </w:p>
    <w:p w:rsidR="001963A0" w:rsidRPr="00CB7178" w:rsidRDefault="001963A0" w:rsidP="001963A0">
      <w:r w:rsidRPr="00CB7178">
        <w:t>посадка и вырубка деревьев и кустарников;</w:t>
      </w:r>
    </w:p>
    <w:p w:rsidR="001963A0" w:rsidRPr="00CB7178" w:rsidRDefault="001963A0" w:rsidP="001963A0">
      <w:r w:rsidRPr="00CB7178">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963A0" w:rsidRPr="00CB7178" w:rsidRDefault="001963A0" w:rsidP="001963A0">
      <w:r w:rsidRPr="00CB7178">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963A0" w:rsidRPr="00CB7178" w:rsidRDefault="001963A0" w:rsidP="001963A0">
      <w:r w:rsidRPr="00CB7178">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963A0" w:rsidRPr="00CB7178" w:rsidRDefault="001963A0" w:rsidP="001963A0">
      <w:r w:rsidRPr="00CB7178">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963A0" w:rsidRPr="00CB7178" w:rsidRDefault="001963A0" w:rsidP="001963A0">
      <w:r w:rsidRPr="00CB7178">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963A0" w:rsidRPr="00CB7178" w:rsidRDefault="001963A0" w:rsidP="001963A0">
      <w:r w:rsidRPr="00CB7178">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1963A0" w:rsidRPr="00CB7178" w:rsidRDefault="001963A0" w:rsidP="001963A0">
      <w:r w:rsidRPr="00CB7178">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963A0" w:rsidRPr="00CB7178" w:rsidRDefault="001963A0" w:rsidP="001963A0">
      <w:r w:rsidRPr="00CB7178">
        <w:t>складировать или размещать хранилища любых, в том числе горюче-смазочных, материалов;</w:t>
      </w:r>
    </w:p>
    <w:p w:rsidR="001963A0" w:rsidRPr="00CB7178" w:rsidRDefault="001963A0" w:rsidP="001963A0">
      <w:r w:rsidRPr="00CB7178">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963A0" w:rsidRPr="00CB7178" w:rsidRDefault="001963A0" w:rsidP="001963A0">
      <w:r w:rsidRPr="00CB7178">
        <w:t>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1963A0" w:rsidRPr="00CB7178" w:rsidRDefault="001963A0" w:rsidP="001963A0">
      <w:r w:rsidRPr="00CB7178">
        <w:t>2 метра – для  ВЛ ниже 1кВ,</w:t>
      </w:r>
    </w:p>
    <w:p w:rsidR="001963A0" w:rsidRPr="00CB7178" w:rsidRDefault="001963A0" w:rsidP="001963A0">
      <w:r w:rsidRPr="00CB7178">
        <w:t>10 метров – для  ВЛ 1- 20кВ,</w:t>
      </w:r>
    </w:p>
    <w:p w:rsidR="001963A0" w:rsidRPr="00CB7178" w:rsidRDefault="001963A0" w:rsidP="001963A0">
      <w:r w:rsidRPr="00CB7178">
        <w:t>15 метров – для ВЛ 35 кВ,</w:t>
      </w:r>
    </w:p>
    <w:p w:rsidR="001963A0" w:rsidRPr="00CB7178" w:rsidRDefault="001963A0" w:rsidP="001963A0">
      <w:r w:rsidRPr="00CB7178">
        <w:t>20 метров – для ВЛ 110 кВ,</w:t>
      </w:r>
    </w:p>
    <w:p w:rsidR="001963A0" w:rsidRPr="00CB7178" w:rsidRDefault="001963A0" w:rsidP="001963A0">
      <w:r w:rsidRPr="00CB7178">
        <w:t>25 метров –  для ВЛ 150-220 кВ,</w:t>
      </w:r>
    </w:p>
    <w:p w:rsidR="001963A0" w:rsidRPr="00CB7178" w:rsidRDefault="001963A0" w:rsidP="001963A0">
      <w:r w:rsidRPr="00CB7178">
        <w:t>30 метров – для ВЛ  330кВ, 400 кВ, 500кВ,</w:t>
      </w:r>
    </w:p>
    <w:p w:rsidR="001963A0" w:rsidRPr="00CB7178" w:rsidRDefault="001963A0" w:rsidP="001963A0">
      <w:r w:rsidRPr="00CB7178">
        <w:t>40 метров – для ВЛ 750кВ,</w:t>
      </w:r>
    </w:p>
    <w:p w:rsidR="001963A0" w:rsidRPr="00CB7178" w:rsidRDefault="001963A0" w:rsidP="001963A0">
      <w:r w:rsidRPr="00CB7178">
        <w:t>55 метров – для ВЛ 1150кВ,</w:t>
      </w:r>
    </w:p>
    <w:p w:rsidR="001963A0" w:rsidRPr="00CB7178" w:rsidRDefault="001963A0" w:rsidP="001963A0">
      <w:r w:rsidRPr="00CB7178">
        <w:t>100 метров – для ВЛ через водоёмы (реки, каналы, озёра и др.).</w:t>
      </w:r>
    </w:p>
    <w:p w:rsidR="001963A0" w:rsidRPr="00CB7178" w:rsidRDefault="001963A0" w:rsidP="001963A0">
      <w:pPr>
        <w:rPr>
          <w:rFonts w:eastAsia="Calibri"/>
        </w:rPr>
      </w:pPr>
      <w:r w:rsidRPr="00CB7178">
        <w:rPr>
          <w:rFonts w:eastAsia="Calibri"/>
        </w:rPr>
        <w:t>Охранные зоны объектов трубопровода</w:t>
      </w:r>
    </w:p>
    <w:p w:rsidR="001963A0" w:rsidRPr="00CB7178" w:rsidRDefault="001963A0" w:rsidP="001963A0">
      <w:r w:rsidRPr="00CB7178">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1963A0" w:rsidRPr="00CB7178" w:rsidRDefault="001963A0" w:rsidP="001963A0">
      <w:r w:rsidRPr="00CB7178">
        <w:t>перемещать, засыпать и ломать опознавательные и сигнальные знаки, контрольно-измерительные пункты;</w:t>
      </w:r>
    </w:p>
    <w:p w:rsidR="001963A0" w:rsidRPr="00CB7178" w:rsidRDefault="001963A0" w:rsidP="001963A0">
      <w:r w:rsidRPr="00CB7178">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963A0" w:rsidRPr="00CB7178" w:rsidRDefault="001963A0" w:rsidP="001963A0">
      <w:r w:rsidRPr="00CB7178">
        <w:t>устраивать всякого рода свалки, выливать растворы кислот, солей и щелочей;</w:t>
      </w:r>
    </w:p>
    <w:p w:rsidR="001963A0" w:rsidRPr="00CB7178" w:rsidRDefault="001963A0" w:rsidP="001963A0">
      <w:r w:rsidRPr="00CB7178">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963A0" w:rsidRPr="00CB7178" w:rsidRDefault="001963A0" w:rsidP="001963A0">
      <w:r w:rsidRPr="00CB7178">
        <w:t>бросать якоря, проходить с отданными якорями, цепями, лотами, волокушами и тралами, производить дноуглубительные и землечерпальные работы;</w:t>
      </w:r>
    </w:p>
    <w:p w:rsidR="001963A0" w:rsidRPr="00CB7178" w:rsidRDefault="001963A0" w:rsidP="001963A0">
      <w:r w:rsidRPr="00CB7178">
        <w:t>разводить огонь и размещать какие-либо открытые или за крытые источники огня.</w:t>
      </w:r>
    </w:p>
    <w:p w:rsidR="001963A0" w:rsidRPr="00CB7178" w:rsidRDefault="001963A0" w:rsidP="001963A0">
      <w:r w:rsidRPr="00CB7178">
        <w:t>В охранных зонах трубопроводов без письменного разрешения предприятий трубопроводного транспорта запрещается:</w:t>
      </w:r>
    </w:p>
    <w:p w:rsidR="001963A0" w:rsidRPr="00CB7178" w:rsidRDefault="001963A0" w:rsidP="001963A0">
      <w:r w:rsidRPr="00CB7178">
        <w:t>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1963A0" w:rsidRPr="00CB7178" w:rsidRDefault="001963A0" w:rsidP="001963A0">
      <w:r w:rsidRPr="00CB7178">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963A0" w:rsidRPr="00CB7178" w:rsidRDefault="001963A0" w:rsidP="001963A0">
      <w:r w:rsidRPr="00CB7178">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963A0" w:rsidRPr="00CB7178" w:rsidRDefault="001963A0" w:rsidP="001963A0">
      <w:r w:rsidRPr="00CB7178">
        <w:t>производить мелиоративные земляные работы, сооружать оросительные и осушительные системы;</w:t>
      </w:r>
    </w:p>
    <w:p w:rsidR="001963A0" w:rsidRPr="00CB7178" w:rsidRDefault="001963A0" w:rsidP="001963A0">
      <w:r w:rsidRPr="00CB7178">
        <w:t>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1963A0" w:rsidRPr="00CB7178" w:rsidRDefault="001963A0" w:rsidP="001963A0">
      <w:r w:rsidRPr="00CB7178">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963A0" w:rsidRPr="00CB7178" w:rsidRDefault="001963A0" w:rsidP="001963A0">
      <w:r w:rsidRPr="00CB7178">
        <w:t>Для исключения возможности повреждения трубопроводов (при любом виде их прокладки) устанавливаются охранные зоны:</w:t>
      </w:r>
    </w:p>
    <w:p w:rsidR="001963A0" w:rsidRPr="00CB7178" w:rsidRDefault="001963A0" w:rsidP="001963A0">
      <w:r w:rsidRPr="00CB7178">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1963A0" w:rsidRPr="00CB7178" w:rsidRDefault="001963A0" w:rsidP="001963A0">
      <w:r w:rsidRPr="00CB7178">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1963A0" w:rsidRPr="00CB7178" w:rsidRDefault="001963A0" w:rsidP="001963A0">
      <w:r w:rsidRPr="00CB7178">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963A0" w:rsidRPr="00CB7178" w:rsidRDefault="001963A0" w:rsidP="001963A0">
      <w:r w:rsidRPr="00CB7178">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1963A0" w:rsidRPr="00CB7178" w:rsidRDefault="001963A0" w:rsidP="001963A0">
      <w:r w:rsidRPr="00CB7178">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1963A0" w:rsidRPr="00CB7178" w:rsidRDefault="001963A0" w:rsidP="001963A0">
      <w:r w:rsidRPr="00CB7178">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1963A0" w:rsidRPr="00CB7178" w:rsidRDefault="001963A0" w:rsidP="001963A0">
      <w:pPr>
        <w:rPr>
          <w:rFonts w:eastAsia="Calibri"/>
        </w:rPr>
      </w:pPr>
      <w:r w:rsidRPr="00CB7178">
        <w:rPr>
          <w:rFonts w:eastAsia="Calibri"/>
        </w:rPr>
        <w:t>Охранные зоны газораспределительных сетей</w:t>
      </w:r>
    </w:p>
    <w:p w:rsidR="001963A0" w:rsidRPr="00CB7178" w:rsidRDefault="001963A0" w:rsidP="001963A0">
      <w:r w:rsidRPr="00CB7178">
        <w:t xml:space="preserve">Охранные зоны объектов газоснабжения </w:t>
      </w:r>
    </w:p>
    <w:p w:rsidR="001963A0" w:rsidRPr="00CB7178" w:rsidRDefault="001963A0" w:rsidP="001963A0">
      <w:pPr>
        <w:rPr>
          <w:rFonts w:eastAsia="Calibri"/>
        </w:rPr>
      </w:pPr>
      <w:r w:rsidRPr="00CB7178">
        <w:rPr>
          <w:rFonts w:eastAsia="Calibri"/>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963A0" w:rsidRPr="00CB7178" w:rsidRDefault="001963A0" w:rsidP="001963A0">
      <w:r w:rsidRPr="00CB7178">
        <w:t>строить объекты жилищно-гражданского и производственного назначения;</w:t>
      </w:r>
    </w:p>
    <w:p w:rsidR="001963A0" w:rsidRPr="00CB7178" w:rsidRDefault="001963A0" w:rsidP="001963A0">
      <w:r w:rsidRPr="00CB7178">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963A0" w:rsidRPr="00CB7178" w:rsidRDefault="001963A0" w:rsidP="001963A0">
      <w:r w:rsidRPr="00CB7178">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963A0" w:rsidRPr="00CB7178" w:rsidRDefault="001963A0" w:rsidP="001963A0">
      <w:r w:rsidRPr="00CB7178">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963A0" w:rsidRPr="00CB7178" w:rsidRDefault="001963A0" w:rsidP="001963A0">
      <w:r w:rsidRPr="00CB7178">
        <w:t>устраивать свалки и склады, разливать растворы кислот, солей, щелочей и других химически активных веществ;</w:t>
      </w:r>
    </w:p>
    <w:p w:rsidR="001963A0" w:rsidRPr="00CB7178" w:rsidRDefault="001963A0" w:rsidP="001963A0">
      <w:r w:rsidRPr="00CB7178">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963A0" w:rsidRPr="00CB7178" w:rsidRDefault="001963A0" w:rsidP="001963A0">
      <w:r w:rsidRPr="00CB7178">
        <w:t>разводить огонь и размещать источники огня;</w:t>
      </w:r>
    </w:p>
    <w:p w:rsidR="001963A0" w:rsidRPr="00CB7178" w:rsidRDefault="001963A0" w:rsidP="001963A0">
      <w:r w:rsidRPr="00CB7178">
        <w:t>рыть погреба, копать и обрабатывать почву сельскохозяйственными и мелиоративными орудиями и механизмами на глубину более 0,3 метра;</w:t>
      </w:r>
    </w:p>
    <w:p w:rsidR="001963A0" w:rsidRPr="00CB7178" w:rsidRDefault="001963A0" w:rsidP="001963A0">
      <w:r w:rsidRPr="00CB7178">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963A0" w:rsidRPr="00CB7178" w:rsidRDefault="001963A0" w:rsidP="001963A0">
      <w:r w:rsidRPr="00CB7178">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963A0" w:rsidRPr="00CB7178" w:rsidRDefault="001963A0" w:rsidP="001963A0">
      <w:r w:rsidRPr="00CB7178">
        <w:t>самовольно подключаться к газораспределительным сетям.</w:t>
      </w:r>
    </w:p>
    <w:p w:rsidR="001963A0" w:rsidRPr="00CB7178" w:rsidRDefault="001963A0" w:rsidP="001963A0">
      <w:pPr>
        <w:rPr>
          <w:rFonts w:eastAsia="Calibri"/>
        </w:rPr>
      </w:pPr>
      <w:r w:rsidRPr="00CB7178">
        <w:rPr>
          <w:rFonts w:eastAsia="Calibri"/>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1963A0" w:rsidRPr="00CB7178" w:rsidRDefault="001963A0" w:rsidP="001963A0">
      <w:pPr>
        <w:rPr>
          <w:rFonts w:eastAsia="Calibri"/>
        </w:rPr>
      </w:pPr>
      <w:r w:rsidRPr="00CB7178">
        <w:rPr>
          <w:rFonts w:eastAsia="Calibri"/>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963A0" w:rsidRPr="00CB7178" w:rsidRDefault="001963A0" w:rsidP="001963A0">
      <w:r w:rsidRPr="00CB7178">
        <w:t>Для газораспределительных сетей устанавливаются следующие охранные зоны:</w:t>
      </w:r>
    </w:p>
    <w:p w:rsidR="001963A0" w:rsidRPr="00CB7178" w:rsidRDefault="001963A0" w:rsidP="001963A0">
      <w:r w:rsidRPr="00CB7178">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963A0" w:rsidRPr="00CB7178" w:rsidRDefault="001963A0" w:rsidP="001963A0">
      <w:r w:rsidRPr="00CB7178">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963A0" w:rsidRPr="00CB7178" w:rsidRDefault="001963A0" w:rsidP="001963A0">
      <w:r w:rsidRPr="00CB7178">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1963A0" w:rsidRPr="00CB7178" w:rsidRDefault="001963A0" w:rsidP="001963A0">
      <w:r w:rsidRPr="00CB7178">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963A0" w:rsidRPr="00CB7178" w:rsidRDefault="001963A0" w:rsidP="001963A0">
      <w:r w:rsidRPr="00CB7178">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1963A0" w:rsidRPr="00CB7178" w:rsidRDefault="001963A0" w:rsidP="001963A0">
      <w:r w:rsidRPr="00CB7178">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963A0" w:rsidRPr="00CB7178" w:rsidRDefault="001963A0" w:rsidP="001963A0">
      <w:r w:rsidRPr="00CB7178">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963A0" w:rsidRPr="00CB7178" w:rsidRDefault="001963A0" w:rsidP="001963A0">
      <w:bookmarkStart w:id="396" w:name="_Toc286147824"/>
      <w:bookmarkStart w:id="397" w:name="_Toc286147968"/>
      <w:bookmarkStart w:id="398" w:name="_Toc288571431"/>
      <w:bookmarkStart w:id="399" w:name="_Toc289157137"/>
      <w:bookmarkStart w:id="400" w:name="_Toc343671222"/>
      <w:bookmarkStart w:id="401" w:name="_Toc523901376"/>
      <w:bookmarkStart w:id="402" w:name="_Toc508610935"/>
      <w:r w:rsidRPr="00CB7178">
        <w:t>Паводок 1% обеспеченности</w:t>
      </w:r>
      <w:bookmarkEnd w:id="396"/>
      <w:bookmarkEnd w:id="397"/>
      <w:bookmarkEnd w:id="398"/>
      <w:bookmarkEnd w:id="399"/>
      <w:bookmarkEnd w:id="400"/>
      <w:bookmarkEnd w:id="401"/>
    </w:p>
    <w:p w:rsidR="001963A0" w:rsidRPr="00CB7178" w:rsidRDefault="001963A0" w:rsidP="001963A0">
      <w:r w:rsidRPr="00CB7178">
        <w:t>Назначение - во избежание негативных последствий затопления поймы при паводковых явлениях.</w:t>
      </w:r>
    </w:p>
    <w:p w:rsidR="001963A0" w:rsidRPr="00CB7178" w:rsidRDefault="001963A0" w:rsidP="001963A0">
      <w:r w:rsidRPr="00CB7178">
        <w:t>Нормативные правовые акты и документы, регламентирующие режим хозяйственной деятельности в пределах зоны:</w:t>
      </w:r>
    </w:p>
    <w:p w:rsidR="001963A0" w:rsidRPr="00CB7178" w:rsidRDefault="001963A0" w:rsidP="001963A0">
      <w:r w:rsidRPr="00CB7178">
        <w:t>СП 42.13330.2011 «Градостроительство. Планировка и застройка</w:t>
      </w:r>
    </w:p>
    <w:p w:rsidR="001963A0" w:rsidRPr="00CB7178" w:rsidRDefault="001963A0" w:rsidP="001963A0">
      <w:r w:rsidRPr="00CB7178">
        <w:t>городских и сельских поселений;</w:t>
      </w:r>
    </w:p>
    <w:p w:rsidR="001963A0" w:rsidRPr="00CB7178" w:rsidRDefault="001963A0" w:rsidP="001963A0">
      <w:r w:rsidRPr="00CB7178">
        <w:t>СП 11-112-2001 “Порядок разработки и состав раздела ИТМ ГО ЧС”;</w:t>
      </w:r>
    </w:p>
    <w:p w:rsidR="001963A0" w:rsidRPr="00CB7178" w:rsidRDefault="001963A0" w:rsidP="001963A0">
      <w:r w:rsidRPr="00CB7178">
        <w:t>СНиП 2.01.51-90 “Инженерно-технические мероприятия гражданской обороны”.</w:t>
      </w:r>
    </w:p>
    <w:p w:rsidR="001963A0" w:rsidRPr="00CB7178" w:rsidRDefault="001963A0" w:rsidP="001963A0">
      <w:r w:rsidRPr="00CB7178">
        <w:t>Ограничения:</w:t>
      </w:r>
    </w:p>
    <w:p w:rsidR="001963A0" w:rsidRPr="00CB7178" w:rsidRDefault="001963A0" w:rsidP="001963A0">
      <w:r w:rsidRPr="00CB7178">
        <w:t>В соответствии с п.8.б СанПиН 2.07.01-89* функционирование объектов непостоянного пребывания людей в зоне затопления 1% паводка не запрещено.</w:t>
      </w:r>
    </w:p>
    <w:p w:rsidR="001963A0" w:rsidRPr="00CB7178" w:rsidRDefault="001963A0" w:rsidP="001963A0">
      <w:r w:rsidRPr="00CB7178">
        <w:t>Новое строительство возможно после проведения мероприятий по защите территории от паводкового затопления.</w:t>
      </w:r>
    </w:p>
    <w:bookmarkEnd w:id="402"/>
    <w:p w:rsidR="001963A0" w:rsidRPr="00CB7178" w:rsidRDefault="001963A0" w:rsidP="001963A0">
      <w:pPr>
        <w:rPr>
          <w:rFonts w:eastAsia="Calibri"/>
        </w:rPr>
        <w:sectPr w:rsidR="001963A0" w:rsidRPr="00CB7178" w:rsidSect="00CB7178">
          <w:pgSz w:w="11906" w:h="16838"/>
          <w:pgMar w:top="426" w:right="849" w:bottom="1418" w:left="1843" w:header="720" w:footer="127" w:gutter="0"/>
          <w:pgNumType w:start="3"/>
          <w:cols w:space="720"/>
          <w:titlePg/>
          <w:docGrid w:linePitch="381"/>
        </w:sectPr>
      </w:pPr>
    </w:p>
    <w:p w:rsidR="001963A0" w:rsidRPr="00CB7178" w:rsidRDefault="001963A0" w:rsidP="001963A0">
      <w:bookmarkStart w:id="403" w:name="_Toc89265654"/>
      <w:r w:rsidRPr="00CB7178">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347"/>
      <w:bookmarkEnd w:id="348"/>
      <w:bookmarkEnd w:id="403"/>
    </w:p>
    <w:p w:rsidR="001963A0" w:rsidRPr="00CB7178" w:rsidRDefault="001963A0" w:rsidP="001963A0"/>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Default="001963A0" w:rsidP="001963A0">
      <w:pPr>
        <w:pStyle w:val="a4"/>
        <w:ind w:firstLine="708"/>
        <w:jc w:val="both"/>
        <w:rPr>
          <w:rFonts w:ascii="Times New Roman" w:hAnsi="Times New Roman"/>
          <w:sz w:val="28"/>
          <w:szCs w:val="28"/>
        </w:rPr>
      </w:pPr>
    </w:p>
    <w:p w:rsidR="001963A0" w:rsidRPr="0048774E" w:rsidRDefault="001963A0" w:rsidP="001963A0">
      <w:pPr>
        <w:pStyle w:val="a4"/>
        <w:ind w:firstLine="708"/>
        <w:jc w:val="both"/>
        <w:rPr>
          <w:rFonts w:ascii="Times New Roman" w:hAnsi="Times New Roman"/>
          <w:sz w:val="28"/>
          <w:szCs w:val="28"/>
        </w:rPr>
      </w:pPr>
    </w:p>
    <w:p w:rsidR="001963A0" w:rsidRDefault="001963A0" w:rsidP="001963A0">
      <w:pPr>
        <w:pStyle w:val="affffff4"/>
        <w:rPr>
          <w:color w:val="000000"/>
          <w:sz w:val="28"/>
          <w:szCs w:val="28"/>
        </w:rPr>
      </w:pPr>
    </w:p>
    <w:p w:rsidR="001963A0" w:rsidRDefault="001963A0" w:rsidP="001963A0">
      <w:pPr>
        <w:pStyle w:val="affffff4"/>
        <w:rPr>
          <w:color w:val="000000"/>
          <w:sz w:val="28"/>
          <w:szCs w:val="28"/>
        </w:rPr>
      </w:pPr>
    </w:p>
    <w:p w:rsidR="001963A0" w:rsidRDefault="001963A0" w:rsidP="001963A0">
      <w:pPr>
        <w:pStyle w:val="affffff4"/>
        <w:rPr>
          <w:color w:val="000000"/>
          <w:sz w:val="28"/>
          <w:szCs w:val="28"/>
        </w:rPr>
      </w:pPr>
    </w:p>
    <w:p w:rsidR="001963A0" w:rsidRPr="00FC3FB4" w:rsidRDefault="001963A0" w:rsidP="001963A0">
      <w:pPr>
        <w:ind w:left="5103"/>
        <w:rPr>
          <w:sz w:val="24"/>
          <w:szCs w:val="24"/>
        </w:rPr>
      </w:pPr>
      <w:r w:rsidRPr="00FC3FB4">
        <w:rPr>
          <w:sz w:val="24"/>
          <w:szCs w:val="24"/>
        </w:rPr>
        <w:t>ПРИЛОЖЕНИЕ</w:t>
      </w:r>
      <w:r>
        <w:rPr>
          <w:sz w:val="24"/>
          <w:szCs w:val="24"/>
        </w:rPr>
        <w:t xml:space="preserve"> №2 </w:t>
      </w:r>
      <w:r w:rsidRPr="00FC3FB4">
        <w:rPr>
          <w:sz w:val="24"/>
          <w:szCs w:val="24"/>
        </w:rPr>
        <w:t xml:space="preserve"> </w:t>
      </w:r>
    </w:p>
    <w:p w:rsidR="001963A0" w:rsidRDefault="001963A0" w:rsidP="001963A0">
      <w:pPr>
        <w:ind w:left="5103"/>
        <w:rPr>
          <w:sz w:val="24"/>
          <w:szCs w:val="24"/>
        </w:rPr>
      </w:pPr>
      <w:r w:rsidRPr="00FC3FB4">
        <w:rPr>
          <w:sz w:val="24"/>
          <w:szCs w:val="24"/>
        </w:rPr>
        <w:t>к постановлению администрации</w:t>
      </w:r>
    </w:p>
    <w:p w:rsidR="001963A0" w:rsidRDefault="001963A0" w:rsidP="001963A0">
      <w:pPr>
        <w:ind w:left="5103"/>
        <w:rPr>
          <w:sz w:val="24"/>
          <w:szCs w:val="24"/>
        </w:rPr>
      </w:pPr>
      <w:r w:rsidRPr="00FC3FB4">
        <w:rPr>
          <w:sz w:val="24"/>
          <w:szCs w:val="24"/>
        </w:rPr>
        <w:t>муниципального образования</w:t>
      </w:r>
    </w:p>
    <w:p w:rsidR="001963A0" w:rsidRDefault="001963A0" w:rsidP="001963A0">
      <w:pPr>
        <w:ind w:left="5103"/>
        <w:rPr>
          <w:sz w:val="24"/>
          <w:szCs w:val="24"/>
        </w:rPr>
      </w:pPr>
      <w:r w:rsidRPr="00FC3FB4">
        <w:rPr>
          <w:sz w:val="24"/>
          <w:szCs w:val="24"/>
        </w:rPr>
        <w:t>Днепровский сельсовет</w:t>
      </w:r>
    </w:p>
    <w:p w:rsidR="001963A0" w:rsidRPr="00EC11B8" w:rsidRDefault="001963A0" w:rsidP="001963A0">
      <w:pPr>
        <w:ind w:left="5103"/>
      </w:pPr>
      <w:r w:rsidRPr="00FC3FB4">
        <w:rPr>
          <w:sz w:val="24"/>
          <w:szCs w:val="24"/>
        </w:rPr>
        <w:t xml:space="preserve">от </w:t>
      </w:r>
      <w:r>
        <w:rPr>
          <w:sz w:val="24"/>
          <w:szCs w:val="24"/>
        </w:rPr>
        <w:t>10</w:t>
      </w:r>
      <w:r w:rsidRPr="00FC3FB4">
        <w:rPr>
          <w:sz w:val="24"/>
          <w:szCs w:val="24"/>
        </w:rPr>
        <w:t>.0</w:t>
      </w:r>
      <w:r>
        <w:rPr>
          <w:sz w:val="24"/>
          <w:szCs w:val="24"/>
        </w:rPr>
        <w:t>1</w:t>
      </w:r>
      <w:r w:rsidRPr="00FC3FB4">
        <w:rPr>
          <w:sz w:val="24"/>
          <w:szCs w:val="24"/>
        </w:rPr>
        <w:t>.20</w:t>
      </w:r>
      <w:r>
        <w:rPr>
          <w:sz w:val="24"/>
          <w:szCs w:val="24"/>
        </w:rPr>
        <w:t>22</w:t>
      </w:r>
      <w:r w:rsidRPr="00FC3FB4">
        <w:rPr>
          <w:sz w:val="24"/>
          <w:szCs w:val="24"/>
        </w:rPr>
        <w:t xml:space="preserve"> № </w:t>
      </w:r>
      <w:r>
        <w:rPr>
          <w:sz w:val="24"/>
          <w:szCs w:val="24"/>
        </w:rPr>
        <w:t>8</w:t>
      </w:r>
      <w:r w:rsidRPr="00FC3FB4">
        <w:rPr>
          <w:sz w:val="24"/>
          <w:szCs w:val="24"/>
        </w:rPr>
        <w:t>-п</w:t>
      </w:r>
    </w:p>
    <w:p w:rsidR="001963A0" w:rsidRPr="002D59E9" w:rsidRDefault="001963A0" w:rsidP="001963A0">
      <w:pPr>
        <w:pStyle w:val="affffff4"/>
        <w:spacing w:before="0" w:after="0"/>
        <w:rPr>
          <w:color w:val="000000"/>
          <w:sz w:val="20"/>
          <w:szCs w:val="20"/>
        </w:rPr>
      </w:pPr>
      <w:r w:rsidRPr="002D59E9">
        <w:rPr>
          <w:color w:val="000000"/>
          <w:sz w:val="20"/>
          <w:szCs w:val="20"/>
        </w:rPr>
        <w:t xml:space="preserve">            </w:t>
      </w:r>
    </w:p>
    <w:p w:rsidR="001963A0" w:rsidRPr="002D59E9" w:rsidRDefault="001963A0" w:rsidP="001963A0">
      <w:pPr>
        <w:pStyle w:val="affffff4"/>
        <w:spacing w:before="0" w:after="0"/>
        <w:ind w:firstLine="709"/>
        <w:jc w:val="both"/>
        <w:rPr>
          <w:color w:val="000000"/>
          <w:sz w:val="28"/>
          <w:szCs w:val="28"/>
        </w:rPr>
      </w:pPr>
    </w:p>
    <w:p w:rsidR="001963A0" w:rsidRPr="002D59E9" w:rsidRDefault="001963A0" w:rsidP="001963A0">
      <w:pPr>
        <w:pStyle w:val="affffff4"/>
        <w:spacing w:before="0" w:after="0"/>
        <w:jc w:val="center"/>
        <w:rPr>
          <w:b/>
          <w:bCs/>
          <w:color w:val="000000"/>
          <w:sz w:val="28"/>
          <w:szCs w:val="28"/>
        </w:rPr>
      </w:pPr>
      <w:r w:rsidRPr="002D59E9">
        <w:rPr>
          <w:b/>
          <w:bCs/>
          <w:color w:val="000000"/>
          <w:sz w:val="28"/>
          <w:szCs w:val="28"/>
        </w:rPr>
        <w:t xml:space="preserve">Состав комиссии </w:t>
      </w:r>
    </w:p>
    <w:p w:rsidR="001963A0" w:rsidRDefault="001963A0" w:rsidP="001963A0">
      <w:pPr>
        <w:pStyle w:val="affffff4"/>
        <w:spacing w:before="0" w:after="0"/>
        <w:jc w:val="center"/>
        <w:rPr>
          <w:sz w:val="28"/>
          <w:szCs w:val="28"/>
        </w:rPr>
      </w:pPr>
      <w:r w:rsidRPr="002D59E9">
        <w:rPr>
          <w:sz w:val="28"/>
          <w:szCs w:val="28"/>
        </w:rPr>
        <w:t xml:space="preserve">по организации и проведению публичных слушаний по вопросу рассмотрения проекта </w:t>
      </w:r>
      <w:r>
        <w:rPr>
          <w:sz w:val="28"/>
          <w:szCs w:val="28"/>
        </w:rPr>
        <w:t>внесения изменений в Устав</w:t>
      </w:r>
      <w:r w:rsidRPr="002D59E9">
        <w:rPr>
          <w:sz w:val="28"/>
          <w:szCs w:val="28"/>
        </w:rPr>
        <w:t xml:space="preserve"> муниципального образования Днепровский сельсовет Беляевского района </w:t>
      </w:r>
    </w:p>
    <w:p w:rsidR="001963A0" w:rsidRPr="002D59E9" w:rsidRDefault="001963A0" w:rsidP="001963A0">
      <w:pPr>
        <w:pStyle w:val="affffff4"/>
        <w:spacing w:before="0" w:after="0"/>
        <w:jc w:val="center"/>
        <w:rPr>
          <w:color w:val="000000"/>
          <w:sz w:val="28"/>
          <w:szCs w:val="28"/>
        </w:rPr>
      </w:pPr>
      <w:r w:rsidRPr="002D59E9">
        <w:rPr>
          <w:sz w:val="28"/>
          <w:szCs w:val="28"/>
        </w:rPr>
        <w:t>Оренбургской области</w:t>
      </w:r>
    </w:p>
    <w:p w:rsidR="001963A0" w:rsidRPr="002D59E9" w:rsidRDefault="001963A0" w:rsidP="001963A0">
      <w:pPr>
        <w:pStyle w:val="affffff4"/>
        <w:spacing w:before="0" w:after="0"/>
        <w:rPr>
          <w:color w:val="000000"/>
          <w:sz w:val="28"/>
          <w:szCs w:val="28"/>
        </w:rPr>
      </w:pPr>
    </w:p>
    <w:p w:rsidR="001963A0" w:rsidRPr="002D59E9" w:rsidRDefault="001963A0" w:rsidP="001963A0">
      <w:pPr>
        <w:pStyle w:val="affffff4"/>
        <w:spacing w:before="0" w:after="0"/>
        <w:rPr>
          <w:color w:val="000000"/>
          <w:sz w:val="28"/>
          <w:szCs w:val="28"/>
        </w:rPr>
      </w:pPr>
    </w:p>
    <w:p w:rsidR="001963A0" w:rsidRPr="002D59E9" w:rsidRDefault="001963A0" w:rsidP="001963A0">
      <w:pPr>
        <w:pStyle w:val="affffff4"/>
        <w:spacing w:before="0" w:after="0"/>
        <w:jc w:val="both"/>
        <w:rPr>
          <w:color w:val="000000"/>
          <w:sz w:val="28"/>
          <w:szCs w:val="28"/>
        </w:rPr>
      </w:pPr>
      <w:r w:rsidRPr="002D59E9">
        <w:rPr>
          <w:color w:val="000000"/>
          <w:sz w:val="28"/>
          <w:szCs w:val="28"/>
        </w:rPr>
        <w:t>Председатель комиссии:</w:t>
      </w:r>
    </w:p>
    <w:p w:rsidR="001963A0" w:rsidRPr="002D59E9" w:rsidRDefault="001963A0" w:rsidP="001963A0">
      <w:pPr>
        <w:pStyle w:val="affffff4"/>
        <w:spacing w:before="0" w:after="0"/>
        <w:jc w:val="both"/>
        <w:rPr>
          <w:color w:val="000000"/>
          <w:sz w:val="28"/>
          <w:szCs w:val="28"/>
        </w:rPr>
      </w:pPr>
      <w:r>
        <w:rPr>
          <w:color w:val="000000"/>
          <w:sz w:val="28"/>
          <w:szCs w:val="28"/>
        </w:rPr>
        <w:t>Жукова Елена Валерьевна</w:t>
      </w:r>
      <w:r w:rsidRPr="002D59E9">
        <w:rPr>
          <w:color w:val="000000"/>
          <w:sz w:val="28"/>
          <w:szCs w:val="28"/>
        </w:rPr>
        <w:t>- глава администрации Днепровского сельсовета,</w:t>
      </w:r>
    </w:p>
    <w:p w:rsidR="001963A0" w:rsidRPr="002D59E9" w:rsidRDefault="001963A0" w:rsidP="001963A0">
      <w:pPr>
        <w:pStyle w:val="affffff4"/>
        <w:spacing w:before="0" w:after="0"/>
        <w:jc w:val="both"/>
        <w:rPr>
          <w:color w:val="000000"/>
          <w:sz w:val="28"/>
          <w:szCs w:val="28"/>
        </w:rPr>
      </w:pPr>
      <w:r w:rsidRPr="002D59E9">
        <w:rPr>
          <w:color w:val="000000"/>
          <w:sz w:val="28"/>
          <w:szCs w:val="28"/>
        </w:rPr>
        <w:t>заместитель председателя комиссии:</w:t>
      </w:r>
    </w:p>
    <w:p w:rsidR="001963A0" w:rsidRPr="002D59E9" w:rsidRDefault="001963A0" w:rsidP="001963A0">
      <w:pPr>
        <w:pStyle w:val="affffff4"/>
        <w:spacing w:before="0" w:after="0"/>
        <w:jc w:val="both"/>
        <w:rPr>
          <w:color w:val="000000"/>
          <w:sz w:val="28"/>
          <w:szCs w:val="28"/>
        </w:rPr>
      </w:pPr>
      <w:r>
        <w:rPr>
          <w:sz w:val="28"/>
          <w:szCs w:val="28"/>
        </w:rPr>
        <w:t>Гончарова Наталья Александровна</w:t>
      </w:r>
      <w:r w:rsidRPr="002D59E9">
        <w:rPr>
          <w:sz w:val="28"/>
          <w:szCs w:val="28"/>
        </w:rPr>
        <w:t xml:space="preserve"> - депутат Совета депутатов муниципального образования Днепровский  сельсовет (по согласованию),</w:t>
      </w:r>
    </w:p>
    <w:p w:rsidR="001963A0" w:rsidRPr="002D59E9" w:rsidRDefault="001963A0" w:rsidP="001963A0">
      <w:pPr>
        <w:jc w:val="both"/>
        <w:rPr>
          <w:color w:val="000000"/>
        </w:rPr>
      </w:pPr>
    </w:p>
    <w:p w:rsidR="001963A0" w:rsidRPr="002D59E9" w:rsidRDefault="001963A0" w:rsidP="001963A0">
      <w:pPr>
        <w:jc w:val="both"/>
        <w:rPr>
          <w:color w:val="000000"/>
        </w:rPr>
      </w:pPr>
      <w:r w:rsidRPr="002D59E9">
        <w:rPr>
          <w:color w:val="000000"/>
        </w:rPr>
        <w:t xml:space="preserve">секретарь комиссии: </w:t>
      </w:r>
    </w:p>
    <w:p w:rsidR="001963A0" w:rsidRPr="002D59E9" w:rsidRDefault="001963A0" w:rsidP="001963A0">
      <w:pPr>
        <w:jc w:val="both"/>
        <w:rPr>
          <w:color w:val="000000"/>
        </w:rPr>
      </w:pPr>
      <w:r>
        <w:rPr>
          <w:color w:val="000000"/>
        </w:rPr>
        <w:t xml:space="preserve">Ермолаева Лина Александровна </w:t>
      </w:r>
      <w:r w:rsidRPr="002D59E9">
        <w:rPr>
          <w:color w:val="000000"/>
        </w:rPr>
        <w:t xml:space="preserve"> –  специалист 1 категории  админис</w:t>
      </w:r>
      <w:r>
        <w:rPr>
          <w:color w:val="000000"/>
        </w:rPr>
        <w:t>трации  Днепровского сельсовета.</w:t>
      </w:r>
    </w:p>
    <w:p w:rsidR="001963A0" w:rsidRPr="002D59E9" w:rsidRDefault="001963A0" w:rsidP="001963A0">
      <w:pPr>
        <w:jc w:val="both"/>
        <w:rPr>
          <w:color w:val="000000"/>
        </w:rPr>
      </w:pPr>
      <w:r w:rsidRPr="002D59E9">
        <w:rPr>
          <w:color w:val="000000"/>
        </w:rPr>
        <w:t xml:space="preserve">Члены комиссии: </w:t>
      </w:r>
    </w:p>
    <w:p w:rsidR="001963A0" w:rsidRPr="002D59E9" w:rsidRDefault="001963A0" w:rsidP="001963A0">
      <w:pPr>
        <w:jc w:val="both"/>
      </w:pPr>
      <w:r>
        <w:rPr>
          <w:color w:val="000000"/>
        </w:rPr>
        <w:t>Кияева Наталья Карловна</w:t>
      </w:r>
      <w:r w:rsidRPr="002D59E9">
        <w:rPr>
          <w:color w:val="000000"/>
        </w:rPr>
        <w:t xml:space="preserve"> </w:t>
      </w:r>
      <w:r>
        <w:rPr>
          <w:color w:val="000000"/>
        </w:rPr>
        <w:t>–</w:t>
      </w:r>
      <w:r w:rsidRPr="002D59E9">
        <w:rPr>
          <w:color w:val="000000"/>
        </w:rPr>
        <w:t xml:space="preserve"> </w:t>
      </w:r>
      <w:r>
        <w:rPr>
          <w:color w:val="000000"/>
        </w:rPr>
        <w:t>специалист по ведению воинского учета ГПЗ</w:t>
      </w:r>
      <w:r w:rsidRPr="002D59E9">
        <w:t>,</w:t>
      </w:r>
    </w:p>
    <w:p w:rsidR="001963A0" w:rsidRPr="0005638B" w:rsidRDefault="001963A0" w:rsidP="001963A0">
      <w:pPr>
        <w:jc w:val="both"/>
        <w:rPr>
          <w:color w:val="000000"/>
        </w:rPr>
      </w:pPr>
      <w:r>
        <w:t>Бушаев Вениамин Сергеевич</w:t>
      </w:r>
      <w:r w:rsidRPr="0005638B">
        <w:t xml:space="preserve"> – директор </w:t>
      </w:r>
      <w:r>
        <w:t>МУП «Днепр»</w:t>
      </w:r>
      <w:r w:rsidRPr="0005638B">
        <w:t xml:space="preserve"> (по согласованию).</w:t>
      </w: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Pr="002D59E9" w:rsidRDefault="001963A0" w:rsidP="001963A0">
      <w:pPr>
        <w:pStyle w:val="affffff4"/>
        <w:rPr>
          <w:color w:val="000000"/>
          <w:sz w:val="20"/>
          <w:szCs w:val="20"/>
        </w:rPr>
      </w:pPr>
    </w:p>
    <w:p w:rsidR="001963A0" w:rsidRDefault="001963A0" w:rsidP="001963A0">
      <w:pPr>
        <w:pStyle w:val="affffff4"/>
        <w:rPr>
          <w:rFonts w:ascii="Courier New" w:hAnsi="Courier New" w:cs="Courier New"/>
          <w:color w:val="000000"/>
          <w:sz w:val="20"/>
          <w:szCs w:val="20"/>
        </w:rPr>
      </w:pPr>
    </w:p>
    <w:p w:rsidR="001963A0" w:rsidRDefault="001963A0" w:rsidP="002747BD">
      <w:pPr>
        <w:rPr>
          <w:rFonts w:ascii="Arial Narrow" w:hAnsi="Arial Narrow"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226"/>
      </w:tblGrid>
      <w:tr w:rsidR="00657FBC" w:rsidRPr="00DD337E" w:rsidTr="001963A0">
        <w:trPr>
          <w:trHeight w:val="2841"/>
        </w:trPr>
        <w:tc>
          <w:tcPr>
            <w:tcW w:w="3190"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657FBC" w:rsidRPr="00DD337E" w:rsidRDefault="00657FBC" w:rsidP="00277D9F">
            <w:pPr>
              <w:jc w:val="center"/>
            </w:pPr>
          </w:p>
        </w:tc>
        <w:tc>
          <w:tcPr>
            <w:tcW w:w="3190"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657FBC" w:rsidRPr="00DD337E" w:rsidRDefault="00657FBC" w:rsidP="00277D9F">
            <w:pPr>
              <w:jc w:val="center"/>
            </w:pPr>
            <w:r w:rsidRPr="00DD337E">
              <w:rPr>
                <w:rStyle w:val="FontStyle11"/>
                <w:rFonts w:eastAsia="Calibri"/>
              </w:rPr>
              <w:t>тел.8 (353 34) 64-1-24</w:t>
            </w:r>
          </w:p>
        </w:tc>
        <w:tc>
          <w:tcPr>
            <w:tcW w:w="3226" w:type="dxa"/>
          </w:tcPr>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657FBC" w:rsidRPr="00DD337E" w:rsidRDefault="00657FBC" w:rsidP="00277D9F">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657FBC" w:rsidRPr="00DD337E" w:rsidRDefault="00657FBC" w:rsidP="00277D9F">
            <w:pPr>
              <w:jc w:val="center"/>
            </w:pPr>
            <w:r>
              <w:rPr>
                <w:rStyle w:val="FontStyle11"/>
                <w:rFonts w:eastAsia="Calibri"/>
              </w:rPr>
              <w:t>Е.В.Жукова</w:t>
            </w:r>
          </w:p>
        </w:tc>
      </w:tr>
    </w:tbl>
    <w:p w:rsidR="00657FBC" w:rsidRPr="00346AC4" w:rsidRDefault="00657FBC" w:rsidP="00657FBC">
      <w:pPr>
        <w:tabs>
          <w:tab w:val="left" w:pos="3000"/>
        </w:tabs>
        <w:rPr>
          <w:rFonts w:ascii="Arial Narrow" w:hAnsi="Arial Narrow" w:cs="Arial"/>
        </w:rPr>
      </w:pPr>
    </w:p>
    <w:p w:rsidR="002747BD" w:rsidRPr="007527BF" w:rsidRDefault="002747BD" w:rsidP="007527BF">
      <w:pPr>
        <w:spacing w:line="240" w:lineRule="atLeast"/>
        <w:jc w:val="center"/>
        <w:rPr>
          <w:bCs/>
        </w:rPr>
        <w:sectPr w:rsidR="002747BD" w:rsidRPr="007527BF" w:rsidSect="007527BF">
          <w:pgSz w:w="11906" w:h="16838"/>
          <w:pgMar w:top="1134" w:right="849" w:bottom="1134" w:left="1701" w:header="720" w:footer="720" w:gutter="0"/>
          <w:cols w:space="720"/>
          <w:docGrid w:linePitch="600" w:charSpace="36864"/>
        </w:sectPr>
      </w:pPr>
    </w:p>
    <w:p w:rsidR="00933AA5" w:rsidRPr="002747BD" w:rsidRDefault="00933AA5" w:rsidP="002747BD">
      <w:pPr>
        <w:tabs>
          <w:tab w:val="left" w:pos="3735"/>
        </w:tabs>
        <w:rPr>
          <w:rFonts w:ascii="Arial Narrow" w:hAnsi="Arial Narrow" w:cs="Arial"/>
        </w:rPr>
      </w:pPr>
    </w:p>
    <w:sectPr w:rsidR="00933AA5" w:rsidRPr="002747BD" w:rsidSect="002747BD">
      <w:pgSz w:w="11906" w:h="16800"/>
      <w:pgMar w:top="1134" w:right="80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E0" w:rsidRDefault="00AA4EE0" w:rsidP="00E65A72">
      <w:r>
        <w:separator/>
      </w:r>
    </w:p>
  </w:endnote>
  <w:endnote w:type="continuationSeparator" w:id="1">
    <w:p w:rsidR="00AA4EE0" w:rsidRDefault="00AA4EE0"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A0" w:rsidRPr="00CB7178" w:rsidRDefault="001963A0" w:rsidP="00CB7178">
    <w:r>
      <w:pict>
        <v:group id="Group 91" o:spid="_x0000_s57345" style="position:absolute;margin-left:56.7pt;margin-top:19.8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" o:allowincell="f">
          <v:rect id="Rectangle 92" o:spid="_x0000_s5734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93" o:spid="_x0000_s57347" style="position:absolute;visibility:visibl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94" o:spid="_x0000_s57348" style="position:absolute;visibility:visibl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95" o:spid="_x0000_s57349" style="position:absolute;visibility:visibl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96" o:spid="_x0000_s57350" style="position:absolute;visibility:visibl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7" o:spid="_x0000_s57351" style="position:absolute;visibility:visibl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98" o:spid="_x0000_s57352" style="position:absolute;visibility:visibl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9" o:spid="_x0000_s57353" style="position:absolute;visibility:visibl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0" o:spid="_x0000_s57354" style="position:absolute;visibility:visibl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01" o:spid="_x0000_s57355" style="position:absolute;visibility:visibl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102" o:spid="_x0000_s57356" style="position:absolute;visibility:visibl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rect id="Rectangle 103" o:spid="_x0000_s57357" style="position:absolute;left:54;top:19660;width:1000;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style="mso-next-textbox:#Rectangle 103" inset="1pt,1pt,1pt,1pt">
              <w:txbxContent>
                <w:p w:rsidR="001963A0" w:rsidRPr="00CB7178" w:rsidRDefault="001963A0" w:rsidP="00CB7178">
                  <w:r w:rsidRPr="00CB7178">
                    <w:t>Изм.</w:t>
                  </w:r>
                </w:p>
              </w:txbxContent>
            </v:textbox>
          </v:rect>
          <v:rect id="Rectangle 104" o:spid="_x0000_s57358" style="position:absolute;left:1139;top:19660;width:1001;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style="mso-next-textbox:#Rectangle 104" inset="1pt,1pt,1pt,1pt">
              <w:txbxContent>
                <w:p w:rsidR="001963A0" w:rsidRPr="00CB7178" w:rsidRDefault="001963A0" w:rsidP="00CB7178">
                  <w:r w:rsidRPr="00CB7178">
                    <w:t>Лист</w:t>
                  </w:r>
                </w:p>
              </w:txbxContent>
            </v:textbox>
          </v:rect>
          <v:rect id="Rectangle 105" o:spid="_x0000_s57359" style="position:absolute;left:2267;top:19660;width:2573;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style="mso-next-textbox:#Rectangle 105" inset="1pt,1pt,1pt,1pt">
              <w:txbxContent>
                <w:p w:rsidR="001963A0" w:rsidRPr="00CB7178" w:rsidRDefault="001963A0" w:rsidP="00CB7178">
                  <w:r w:rsidRPr="00CB7178">
                    <w:t>№ докум.</w:t>
                  </w:r>
                </w:p>
              </w:txbxContent>
            </v:textbox>
          </v:rect>
          <v:rect id="Rectangle 106" o:spid="_x0000_s57360" style="position:absolute;left:4983;top:19660;width:1534;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style="mso-next-textbox:#Rectangle 106" inset="1pt,1pt,1pt,1pt">
              <w:txbxContent>
                <w:p w:rsidR="001963A0" w:rsidRPr="00CB7178" w:rsidRDefault="001963A0" w:rsidP="00CB7178">
                  <w:r w:rsidRPr="00CB7178">
                    <w:t>Подпись</w:t>
                  </w:r>
                </w:p>
              </w:txbxContent>
            </v:textbox>
          </v:rect>
          <v:rect id="Rectangle 107" o:spid="_x0000_s57361" style="position:absolute;left:6604;top:19660;width:1000;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style="mso-next-textbox:#Rectangle 107" inset="1pt,1pt,1pt,1pt">
              <w:txbxContent>
                <w:p w:rsidR="001963A0" w:rsidRPr="00CB7178" w:rsidRDefault="001963A0" w:rsidP="00CB7178">
                  <w:r w:rsidRPr="00CB7178">
                    <w:t>Дата</w:t>
                  </w:r>
                </w:p>
              </w:txbxContent>
            </v:textbox>
          </v:rect>
          <v:rect id="Rectangle 108" o:spid="_x0000_s57362" style="position:absolute;left:18949;top:18977;width:1001;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style="mso-next-textbox:#Rectangle 108" inset="1pt,1pt,1pt,1pt">
              <w:txbxContent>
                <w:p w:rsidR="001963A0" w:rsidRPr="00CB7178" w:rsidRDefault="001963A0" w:rsidP="00CB7178">
                  <w:r w:rsidRPr="00CB7178">
                    <w:t>Лист</w:t>
                  </w:r>
                </w:p>
              </w:txbxContent>
            </v:textbox>
          </v:rect>
          <v:rect id="Rectangle 109" o:spid="_x0000_s57363" style="position:absolute;left:18949;top:19435;width:1001;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style="mso-next-textbox:#Rectangle 109" inset="1pt,1pt,1pt,1pt">
              <w:txbxContent>
                <w:p w:rsidR="001963A0" w:rsidRPr="00CB7178" w:rsidRDefault="001963A0" w:rsidP="00CB7178">
                  <w:fldSimple w:instr=" PAGE  \* LOWER ">
                    <w:r>
                      <w:rPr>
                        <w:noProof/>
                      </w:rPr>
                      <w:t>115</w:t>
                    </w:r>
                  </w:fldSimple>
                </w:p>
              </w:txbxContent>
            </v:textbox>
          </v:rect>
          <v:rect id="Rectangle 110" o:spid="_x0000_s57364" style="position:absolute;left:7745;top:19221;width:11075;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" filled="f" stroked="f" strokeweight=".25pt">
            <v:textbox style="mso-next-textbox:#Rectangle 110" inset="1pt,1pt,1pt,1pt">
              <w:txbxContent>
                <w:p w:rsidR="001963A0" w:rsidRPr="00CB7178" w:rsidRDefault="001963A0" w:rsidP="00CB7178">
                  <w:r w:rsidRPr="00CB7178">
                    <w:t>56-06.1.21</w:t>
                  </w:r>
                </w:p>
                <w:p w:rsidR="001963A0" w:rsidRPr="00CB7178" w:rsidRDefault="001963A0" w:rsidP="00CB7178"/>
              </w:txbxContent>
            </v:textbox>
          </v:rect>
          <w10:wrap anchorx="page" anchory="page"/>
          <w10:anchorlock/>
        </v:group>
      </w:pict>
    </w:r>
  </w:p>
  <w:p w:rsidR="001963A0" w:rsidRPr="00CB7178" w:rsidRDefault="001963A0" w:rsidP="00CB71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E0" w:rsidRDefault="00AA4EE0" w:rsidP="00E65A72">
      <w:r>
        <w:separator/>
      </w:r>
    </w:p>
  </w:footnote>
  <w:footnote w:type="continuationSeparator" w:id="1">
    <w:p w:rsidR="00AA4EE0" w:rsidRDefault="00AA4EE0"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9">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12">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3">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4">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2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7"/>
  </w:num>
  <w:num w:numId="2">
    <w:abstractNumId w:val="17"/>
  </w:num>
  <w:num w:numId="3">
    <w:abstractNumId w:val="16"/>
  </w:num>
  <w:num w:numId="4">
    <w:abstractNumId w:val="5"/>
  </w:num>
  <w:num w:numId="5">
    <w:abstractNumId w:val="19"/>
  </w:num>
  <w:num w:numId="6">
    <w:abstractNumId w:val="13"/>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2"/>
  </w:num>
  <w:num w:numId="12">
    <w:abstractNumId w:val="14"/>
  </w:num>
  <w:num w:numId="13">
    <w:abstractNumId w:val="18"/>
  </w:num>
  <w:num w:numId="14">
    <w:abstractNumId w:val="12"/>
  </w:num>
  <w:num w:numId="15">
    <w:abstractNumId w:val="24"/>
  </w:num>
  <w:num w:numId="16">
    <w:abstractNumId w:val="3"/>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4"/>
  </w:num>
  <w:num w:numId="23">
    <w:abstractNumId w:val="0"/>
  </w:num>
  <w:num w:numId="24">
    <w:abstractNumId w:val="1"/>
  </w:num>
  <w:num w:numId="25">
    <w:abstractNumId w:val="21"/>
  </w:num>
  <w:num w:numId="26">
    <w:abstractNumId w:val="1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58370"/>
    <o:shapelayout v:ext="edit">
      <o:idmap v:ext="edit" data="56"/>
    </o:shapelayout>
  </w:hdrShapeDefaults>
  <w:footnotePr>
    <w:footnote w:id="0"/>
    <w:footnote w:id="1"/>
  </w:footnotePr>
  <w:endnotePr>
    <w:endnote w:id="0"/>
    <w:endnote w:id="1"/>
  </w:endnotePr>
  <w:compat/>
  <w:rsids>
    <w:rsidRoot w:val="00D20608"/>
    <w:rsid w:val="00054A80"/>
    <w:rsid w:val="00065C9C"/>
    <w:rsid w:val="00066D8B"/>
    <w:rsid w:val="0007667E"/>
    <w:rsid w:val="000825F2"/>
    <w:rsid w:val="000B2924"/>
    <w:rsid w:val="000E39DE"/>
    <w:rsid w:val="00113B2E"/>
    <w:rsid w:val="00116B85"/>
    <w:rsid w:val="001577A3"/>
    <w:rsid w:val="001963A0"/>
    <w:rsid w:val="00204F85"/>
    <w:rsid w:val="00244023"/>
    <w:rsid w:val="00245320"/>
    <w:rsid w:val="00252883"/>
    <w:rsid w:val="002747BD"/>
    <w:rsid w:val="002E2559"/>
    <w:rsid w:val="002E652C"/>
    <w:rsid w:val="00396D5B"/>
    <w:rsid w:val="004B2B80"/>
    <w:rsid w:val="004E281B"/>
    <w:rsid w:val="00541DEA"/>
    <w:rsid w:val="006424F4"/>
    <w:rsid w:val="00657FBC"/>
    <w:rsid w:val="006813E4"/>
    <w:rsid w:val="00681B10"/>
    <w:rsid w:val="006D6887"/>
    <w:rsid w:val="007527BF"/>
    <w:rsid w:val="00795E93"/>
    <w:rsid w:val="00804E70"/>
    <w:rsid w:val="0086471D"/>
    <w:rsid w:val="008D15F1"/>
    <w:rsid w:val="00933AA5"/>
    <w:rsid w:val="009420B2"/>
    <w:rsid w:val="00971E40"/>
    <w:rsid w:val="00A03E46"/>
    <w:rsid w:val="00A55DDF"/>
    <w:rsid w:val="00A728BB"/>
    <w:rsid w:val="00A81380"/>
    <w:rsid w:val="00A8262C"/>
    <w:rsid w:val="00AA4EE0"/>
    <w:rsid w:val="00AF640B"/>
    <w:rsid w:val="00B025BD"/>
    <w:rsid w:val="00B17228"/>
    <w:rsid w:val="00B46CA4"/>
    <w:rsid w:val="00B90EA8"/>
    <w:rsid w:val="00B964A3"/>
    <w:rsid w:val="00BE0B6E"/>
    <w:rsid w:val="00BE6795"/>
    <w:rsid w:val="00C06C5B"/>
    <w:rsid w:val="00C53DC4"/>
    <w:rsid w:val="00C603FA"/>
    <w:rsid w:val="00C6678F"/>
    <w:rsid w:val="00CE6787"/>
    <w:rsid w:val="00CF0715"/>
    <w:rsid w:val="00D20608"/>
    <w:rsid w:val="00D44C3D"/>
    <w:rsid w:val="00DD6943"/>
    <w:rsid w:val="00E033A1"/>
    <w:rsid w:val="00E1207F"/>
    <w:rsid w:val="00E65A72"/>
    <w:rsid w:val="00E9032B"/>
    <w:rsid w:val="00E90AEA"/>
    <w:rsid w:val="00ED4EB0"/>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nhideWhenUsed/>
    <w:rsid w:val="00E65A72"/>
    <w:pPr>
      <w:tabs>
        <w:tab w:val="center" w:pos="4677"/>
        <w:tab w:val="right" w:pos="9355"/>
      </w:tabs>
    </w:pPr>
  </w:style>
  <w:style w:type="character" w:customStyle="1" w:styleId="ae">
    <w:name w:val="Верхний колонтитул Знак"/>
    <w:basedOn w:val="a0"/>
    <w:link w:val="ad"/>
    <w:rsid w:val="00E65A72"/>
    <w:rPr>
      <w:rFonts w:ascii="Times New Roman" w:eastAsia="Times New Roman" w:hAnsi="Times New Roman" w:cs="Times New Roman"/>
      <w:sz w:val="28"/>
      <w:szCs w:val="28"/>
      <w:lang w:eastAsia="ru-RU"/>
    </w:rPr>
  </w:style>
  <w:style w:type="paragraph" w:styleId="af">
    <w:name w:val="footer"/>
    <w:basedOn w:val="a"/>
    <w:link w:val="af0"/>
    <w:unhideWhenUsed/>
    <w:rsid w:val="00E65A72"/>
    <w:pPr>
      <w:tabs>
        <w:tab w:val="center" w:pos="4677"/>
        <w:tab w:val="right" w:pos="9355"/>
      </w:tabs>
    </w:pPr>
  </w:style>
  <w:style w:type="character" w:customStyle="1" w:styleId="af0">
    <w:name w:val="Нижний колонтитул Знак"/>
    <w:basedOn w:val="a0"/>
    <w:link w:val="af"/>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character" w:customStyle="1" w:styleId="s2">
    <w:name w:val="s2"/>
    <w:basedOn w:val="a0"/>
    <w:rsid w:val="001963A0"/>
    <w:rPr>
      <w:rFonts w:cs="Times New Roman"/>
    </w:rPr>
  </w:style>
  <w:style w:type="paragraph" w:styleId="affffff4">
    <w:name w:val="Normal (Web)"/>
    <w:basedOn w:val="a"/>
    <w:rsid w:val="001963A0"/>
    <w:pPr>
      <w:suppressAutoHyphens/>
      <w:spacing w:before="280" w:after="280"/>
    </w:pPr>
    <w:rPr>
      <w:sz w:val="24"/>
      <w:szCs w:val="24"/>
      <w:lang w:eastAsia="ar-SA"/>
    </w:rPr>
  </w:style>
  <w:style w:type="paragraph" w:customStyle="1" w:styleId="msonormalcxspmiddle">
    <w:name w:val="msonormalcxspmiddle"/>
    <w:basedOn w:val="a"/>
    <w:rsid w:val="001963A0"/>
    <w:pPr>
      <w:suppressAutoHyphens/>
      <w:spacing w:before="280" w:after="280"/>
    </w:pPr>
    <w:rPr>
      <w:sz w:val="24"/>
      <w:szCs w:val="24"/>
      <w:lang w:eastAsia="ar-SA"/>
    </w:rPr>
  </w:style>
  <w:style w:type="paragraph" w:customStyle="1" w:styleId="msonormalcxsplast">
    <w:name w:val="msonormalcxsplast"/>
    <w:basedOn w:val="a"/>
    <w:rsid w:val="001963A0"/>
    <w:pPr>
      <w:suppressAutoHyphens/>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82882724">
      <w:bodyDiv w:val="1"/>
      <w:marLeft w:val="0"/>
      <w:marRight w:val="0"/>
      <w:marTop w:val="0"/>
      <w:marBottom w:val="0"/>
      <w:divBdr>
        <w:top w:val="none" w:sz="0" w:space="0" w:color="auto"/>
        <w:left w:val="none" w:sz="0" w:space="0" w:color="auto"/>
        <w:bottom w:val="none" w:sz="0" w:space="0" w:color="auto"/>
        <w:right w:val="none" w:sz="0" w:space="0" w:color="auto"/>
      </w:divBdr>
    </w:div>
    <w:div w:id="414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8"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7" Type="http://schemas.openxmlformats.org/officeDocument/2006/relationships/footer" Target="footer1.xml"/><Relationship Id="rId12"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7"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5"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 Type="http://schemas.openxmlformats.org/officeDocument/2006/relationships/styles" Target="styles.xml"/><Relationship Id="rId16"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0"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24"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5" Type="http://schemas.openxmlformats.org/officeDocument/2006/relationships/footnotes" Target="footnotes.xml"/><Relationship Id="rId15"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3"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10"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9"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4" Type="http://schemas.openxmlformats.org/officeDocument/2006/relationships/webSettings" Target="webSettings.xml"/><Relationship Id="rId9" Type="http://schemas.openxmlformats.org/officeDocument/2006/relationships/hyperlink" Target="http://garant.park.ru:80/doc.jsp?urn=urn:garant:12038258&amp;anchor=1012" TargetMode="External"/><Relationship Id="rId14"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2"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36543</Words>
  <Characters>208301</Characters>
  <Application>Microsoft Office Word</Application>
  <DocSecurity>0</DocSecurity>
  <Lines>1735</Lines>
  <Paragraphs>488</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244356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34</cp:revision>
  <dcterms:created xsi:type="dcterms:W3CDTF">2021-03-25T11:42:00Z</dcterms:created>
  <dcterms:modified xsi:type="dcterms:W3CDTF">2022-02-17T07:24:00Z</dcterms:modified>
</cp:coreProperties>
</file>