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F1" w:rsidRDefault="00846EF1" w:rsidP="00846EF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846EF1" w:rsidRDefault="00846EF1" w:rsidP="00846EF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ДНЕПРОВСКИЙ СЕЛЬСОВЕТ</w:t>
      </w:r>
    </w:p>
    <w:p w:rsidR="00846EF1" w:rsidRDefault="00846EF1" w:rsidP="00846EF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 ОРЕНБУРГСКОЙ ОБЛАСТИ</w:t>
      </w:r>
    </w:p>
    <w:p w:rsidR="00846EF1" w:rsidRDefault="00846EF1" w:rsidP="00846EF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846EF1" w:rsidRDefault="00846EF1" w:rsidP="00846EF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846EF1" w:rsidRDefault="00846EF1" w:rsidP="00846EF1">
      <w:pPr>
        <w:jc w:val="center"/>
      </w:pPr>
      <w:r>
        <w:t>с</w:t>
      </w:r>
      <w:proofErr w:type="gramStart"/>
      <w:r>
        <w:t>.Д</w:t>
      </w:r>
      <w:proofErr w:type="gramEnd"/>
      <w:r>
        <w:t>непровка</w:t>
      </w:r>
    </w:p>
    <w:p w:rsidR="00846EF1" w:rsidRDefault="00846EF1" w:rsidP="00846E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6EF1" w:rsidRDefault="00846EF1" w:rsidP="00846EF1">
      <w:pPr>
        <w:rPr>
          <w:sz w:val="28"/>
          <w:szCs w:val="28"/>
        </w:rPr>
      </w:pPr>
      <w:r>
        <w:rPr>
          <w:sz w:val="28"/>
          <w:szCs w:val="28"/>
        </w:rPr>
        <w:t>21.12.2018                                                                                                        № 11</w:t>
      </w:r>
      <w:r w:rsidR="00FA4CB1">
        <w:rPr>
          <w:sz w:val="28"/>
          <w:szCs w:val="28"/>
        </w:rPr>
        <w:t>9</w:t>
      </w:r>
    </w:p>
    <w:p w:rsidR="00245420" w:rsidRDefault="00F75BE9" w:rsidP="002454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оплате труда </w:t>
      </w:r>
    </w:p>
    <w:p w:rsidR="00F75BE9" w:rsidRPr="00245420" w:rsidRDefault="00F75BE9" w:rsidP="0024542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обслуживающего персонала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муниципального образования </w:t>
      </w:r>
      <w:r w:rsidR="00846EF1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сельсовет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proofErr w:type="spellStart"/>
      <w:r w:rsidRPr="00245420"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района Оренбургской области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</w:p>
    <w:p w:rsidR="00F75BE9" w:rsidRPr="00F75BE9" w:rsidRDefault="00245420" w:rsidP="00F75BE9">
      <w:pPr>
        <w:pStyle w:val="af3"/>
        <w:jc w:val="both"/>
        <w:rPr>
          <w:sz w:val="28"/>
          <w:szCs w:val="28"/>
        </w:rPr>
      </w:pPr>
      <w:r>
        <w:tab/>
      </w:r>
      <w:r w:rsidR="00F75BE9" w:rsidRPr="00F75BE9">
        <w:rPr>
          <w:sz w:val="28"/>
          <w:szCs w:val="28"/>
        </w:rPr>
        <w:t xml:space="preserve">В соответствии с Трудовым кодексом Российской Федерации,       руководствуясь Уставом муниципального образования </w:t>
      </w:r>
      <w:r w:rsidR="00846EF1">
        <w:rPr>
          <w:sz w:val="28"/>
          <w:szCs w:val="28"/>
        </w:rPr>
        <w:t xml:space="preserve">Днепровский </w:t>
      </w:r>
      <w:r w:rsidR="00F75BE9" w:rsidRPr="00F75BE9">
        <w:rPr>
          <w:sz w:val="28"/>
          <w:szCs w:val="28"/>
        </w:rPr>
        <w:t xml:space="preserve">сельсовет  </w:t>
      </w:r>
      <w:proofErr w:type="spellStart"/>
      <w:r w:rsidR="00F75BE9" w:rsidRPr="00F75BE9">
        <w:rPr>
          <w:sz w:val="28"/>
          <w:szCs w:val="28"/>
        </w:rPr>
        <w:t>Беляевского</w:t>
      </w:r>
      <w:proofErr w:type="spellEnd"/>
      <w:r w:rsidR="00F75BE9" w:rsidRPr="00F75BE9">
        <w:rPr>
          <w:sz w:val="28"/>
          <w:szCs w:val="28"/>
        </w:rPr>
        <w:t xml:space="preserve"> района  Оренбургской области, Совет депутатов муниципального образования </w:t>
      </w:r>
      <w:r w:rsidR="00846EF1">
        <w:rPr>
          <w:sz w:val="28"/>
          <w:szCs w:val="28"/>
        </w:rPr>
        <w:t>Днепровский</w:t>
      </w:r>
      <w:r w:rsidR="00F75BE9" w:rsidRPr="00F75BE9">
        <w:rPr>
          <w:sz w:val="28"/>
          <w:szCs w:val="28"/>
        </w:rPr>
        <w:t xml:space="preserve">  сельсовет </w:t>
      </w:r>
      <w:proofErr w:type="spellStart"/>
      <w:r w:rsidR="00F75BE9" w:rsidRPr="00F75BE9">
        <w:rPr>
          <w:sz w:val="28"/>
          <w:szCs w:val="28"/>
        </w:rPr>
        <w:t>Беляевского</w:t>
      </w:r>
      <w:proofErr w:type="spellEnd"/>
      <w:r w:rsidR="00F75BE9" w:rsidRPr="00F75BE9">
        <w:rPr>
          <w:sz w:val="28"/>
          <w:szCs w:val="28"/>
        </w:rPr>
        <w:t xml:space="preserve">  района Оренбургской области РЕШИЛ:</w:t>
      </w:r>
    </w:p>
    <w:p w:rsidR="00F75BE9" w:rsidRPr="00F75BE9" w:rsidRDefault="00F75BE9" w:rsidP="00F75BE9">
      <w:pPr>
        <w:pStyle w:val="af3"/>
        <w:jc w:val="both"/>
        <w:rPr>
          <w:color w:val="061723"/>
          <w:sz w:val="28"/>
          <w:szCs w:val="28"/>
        </w:rPr>
      </w:pPr>
      <w:r w:rsidRPr="00F75BE9">
        <w:rPr>
          <w:color w:val="061723"/>
          <w:sz w:val="28"/>
          <w:szCs w:val="28"/>
        </w:rPr>
        <w:t xml:space="preserve"> </w:t>
      </w:r>
      <w:r w:rsidRPr="00F75BE9">
        <w:rPr>
          <w:color w:val="061723"/>
          <w:sz w:val="28"/>
          <w:szCs w:val="28"/>
        </w:rPr>
        <w:tab/>
      </w:r>
      <w:r>
        <w:rPr>
          <w:color w:val="061723"/>
          <w:sz w:val="28"/>
          <w:szCs w:val="28"/>
        </w:rPr>
        <w:t xml:space="preserve"> </w:t>
      </w:r>
      <w:r w:rsidRPr="00F75BE9">
        <w:rPr>
          <w:color w:val="061723"/>
          <w:sz w:val="28"/>
          <w:szCs w:val="28"/>
        </w:rPr>
        <w:t>1.Утвердить Положения «Об оплате труда работников</w:t>
      </w:r>
      <w:r w:rsidRPr="00F75BE9">
        <w:rPr>
          <w:sz w:val="28"/>
          <w:szCs w:val="28"/>
        </w:rPr>
        <w:t xml:space="preserve"> </w:t>
      </w:r>
      <w:r w:rsidRPr="00F75BE9">
        <w:rPr>
          <w:color w:val="061723"/>
          <w:sz w:val="28"/>
          <w:szCs w:val="28"/>
        </w:rPr>
        <w:t>обслуживающего персонала </w:t>
      </w:r>
      <w:r w:rsidRPr="00F75B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846EF1">
        <w:rPr>
          <w:sz w:val="28"/>
          <w:szCs w:val="28"/>
        </w:rPr>
        <w:t>Днепровский</w:t>
      </w:r>
      <w:r w:rsidRPr="00F75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F75BE9">
        <w:rPr>
          <w:sz w:val="28"/>
          <w:szCs w:val="28"/>
        </w:rPr>
        <w:t xml:space="preserve"> района Оренбургской области» согласно</w:t>
      </w:r>
      <w:r w:rsidRPr="00F75BE9">
        <w:rPr>
          <w:color w:val="061723"/>
          <w:sz w:val="28"/>
          <w:szCs w:val="28"/>
        </w:rPr>
        <w:t xml:space="preserve">   приложению.</w:t>
      </w:r>
    </w:p>
    <w:p w:rsidR="00F75BE9" w:rsidRDefault="00F75BE9" w:rsidP="00F75B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5BE9">
        <w:rPr>
          <w:sz w:val="28"/>
          <w:szCs w:val="28"/>
        </w:rPr>
        <w:t xml:space="preserve"> </w:t>
      </w:r>
      <w:r w:rsidRPr="00F75BE9">
        <w:rPr>
          <w:sz w:val="28"/>
          <w:szCs w:val="28"/>
        </w:rPr>
        <w:tab/>
      </w:r>
      <w:r>
        <w:rPr>
          <w:sz w:val="28"/>
          <w:szCs w:val="28"/>
        </w:rPr>
        <w:t xml:space="preserve">  2. </w:t>
      </w:r>
      <w:r w:rsidRPr="0094038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940380">
        <w:rPr>
          <w:sz w:val="28"/>
          <w:szCs w:val="28"/>
        </w:rPr>
        <w:t>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  <w:r>
        <w:rPr>
          <w:sz w:val="28"/>
          <w:szCs w:val="28"/>
        </w:rPr>
        <w:tab/>
      </w:r>
    </w:p>
    <w:p w:rsidR="00245420" w:rsidRPr="00245420" w:rsidRDefault="00F75BE9" w:rsidP="00F75BE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5420" w:rsidRPr="00245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245420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846EF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846E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администрации  муници</w:t>
      </w:r>
      <w:r w:rsidR="00245420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846EF1">
        <w:rPr>
          <w:rFonts w:ascii="Times New Roman" w:hAnsi="Times New Roman" w:cs="Times New Roman"/>
          <w:sz w:val="28"/>
          <w:szCs w:val="28"/>
        </w:rPr>
        <w:t>Днепровский</w:t>
      </w:r>
      <w:r w:rsidR="0024542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542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420" w:rsidRPr="00245420" w:rsidRDefault="00245420" w:rsidP="00F75B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5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75BE9">
        <w:rPr>
          <w:rFonts w:ascii="Times New Roman" w:hAnsi="Times New Roman" w:cs="Times New Roman"/>
          <w:sz w:val="28"/>
          <w:szCs w:val="28"/>
        </w:rPr>
        <w:t xml:space="preserve">   4</w:t>
      </w:r>
      <w:r w:rsidRPr="00245420">
        <w:rPr>
          <w:rFonts w:ascii="Times New Roman" w:hAnsi="Times New Roman" w:cs="Times New Roman"/>
          <w:sz w:val="28"/>
          <w:szCs w:val="28"/>
        </w:rPr>
        <w:t xml:space="preserve">. </w:t>
      </w:r>
      <w:r w:rsidR="00F75BE9" w:rsidRPr="00F75BE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 официального опубликования (обнародования) и распространяет свое действие на правоотношения, возникающие с 1 января 2019 года</w:t>
      </w:r>
      <w:r w:rsidRPr="00245420">
        <w:rPr>
          <w:rFonts w:ascii="Times New Roman" w:hAnsi="Times New Roman" w:cs="Times New Roman"/>
          <w:sz w:val="28"/>
          <w:szCs w:val="28"/>
        </w:rPr>
        <w:t>.</w:t>
      </w:r>
    </w:p>
    <w:p w:rsidR="00C8631D" w:rsidRDefault="00C8631D" w:rsidP="00F75BE9">
      <w:pPr>
        <w:jc w:val="both"/>
      </w:pP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245420">
        <w:rPr>
          <w:sz w:val="28"/>
          <w:szCs w:val="28"/>
        </w:rPr>
        <w:t>-</w:t>
      </w:r>
    </w:p>
    <w:p w:rsidR="00B03D6A" w:rsidRDefault="00B03D6A" w:rsidP="00B03D6A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03D6A" w:rsidRDefault="00846EF1" w:rsidP="00B03D6A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Днепровский </w:t>
      </w:r>
      <w:r w:rsidR="00B03D6A" w:rsidRPr="00C96C3F">
        <w:rPr>
          <w:sz w:val="28"/>
          <w:szCs w:val="28"/>
        </w:rPr>
        <w:t>сельсове</w:t>
      </w:r>
      <w:r w:rsidR="00B03D6A">
        <w:rPr>
          <w:sz w:val="28"/>
          <w:szCs w:val="28"/>
        </w:rPr>
        <w:t xml:space="preserve">т                                                              </w:t>
      </w:r>
      <w:r>
        <w:rPr>
          <w:sz w:val="28"/>
          <w:szCs w:val="28"/>
        </w:rPr>
        <w:t>С.А.Федотов</w:t>
      </w: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B03D6A" w:rsidP="001D30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</w:t>
      </w:r>
      <w:r w:rsidR="001449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3037">
        <w:rPr>
          <w:sz w:val="28"/>
          <w:szCs w:val="28"/>
        </w:rPr>
        <w:t>прокурору</w:t>
      </w:r>
      <w:r w:rsidR="00871F35">
        <w:rPr>
          <w:sz w:val="28"/>
          <w:szCs w:val="28"/>
        </w:rPr>
        <w:t xml:space="preserve"> </w:t>
      </w:r>
      <w:proofErr w:type="spellStart"/>
      <w:r w:rsidR="00871F35">
        <w:rPr>
          <w:sz w:val="28"/>
          <w:szCs w:val="28"/>
        </w:rPr>
        <w:t>Беляевского</w:t>
      </w:r>
      <w:proofErr w:type="spellEnd"/>
      <w:r w:rsidR="00871F35">
        <w:rPr>
          <w:sz w:val="28"/>
          <w:szCs w:val="28"/>
        </w:rPr>
        <w:t xml:space="preserve"> района</w:t>
      </w:r>
      <w:r w:rsidR="001D3037">
        <w:rPr>
          <w:sz w:val="28"/>
          <w:szCs w:val="28"/>
        </w:rPr>
        <w:t>, администрации района, в дело</w:t>
      </w:r>
    </w:p>
    <w:p w:rsidR="001D3037" w:rsidRDefault="001D3037" w:rsidP="001D3037">
      <w:pPr>
        <w:jc w:val="both"/>
        <w:rPr>
          <w:sz w:val="28"/>
          <w:szCs w:val="28"/>
        </w:rPr>
      </w:pPr>
    </w:p>
    <w:p w:rsidR="00F75BE9" w:rsidRDefault="00F75BE9" w:rsidP="00871F35">
      <w:pPr>
        <w:ind w:left="-540"/>
        <w:jc w:val="center"/>
      </w:pPr>
    </w:p>
    <w:p w:rsidR="00846EF1" w:rsidRDefault="00846EF1" w:rsidP="00871F35">
      <w:pPr>
        <w:ind w:left="-540"/>
        <w:jc w:val="center"/>
      </w:pPr>
    </w:p>
    <w:p w:rsidR="00846EF1" w:rsidRDefault="00846EF1" w:rsidP="00871F35">
      <w:pPr>
        <w:ind w:left="-540"/>
        <w:jc w:val="center"/>
      </w:pPr>
    </w:p>
    <w:p w:rsidR="00871F35" w:rsidRDefault="00F75BE9" w:rsidP="00871F35">
      <w:pPr>
        <w:ind w:left="-540"/>
        <w:jc w:val="center"/>
      </w:pPr>
      <w:r>
        <w:lastRenderedPageBreak/>
        <w:t xml:space="preserve">     </w:t>
      </w:r>
      <w:r w:rsidR="00871F35">
        <w:t xml:space="preserve">                                             Приложение № 1</w:t>
      </w:r>
    </w:p>
    <w:p w:rsidR="00871F35" w:rsidRDefault="00871F35" w:rsidP="00871F35">
      <w:r>
        <w:t xml:space="preserve">                                                                                    к   решени</w:t>
      </w:r>
      <w:r w:rsidR="00846EF1">
        <w:t>ю</w:t>
      </w:r>
      <w:r>
        <w:t xml:space="preserve">  Совета  депутатов</w:t>
      </w:r>
    </w:p>
    <w:p w:rsidR="00871F35" w:rsidRDefault="00871F35" w:rsidP="00871F35">
      <w:r>
        <w:t xml:space="preserve">                                                                                    муниципального  образования</w:t>
      </w:r>
    </w:p>
    <w:p w:rsidR="00871F35" w:rsidRDefault="00871F35" w:rsidP="00871F35">
      <w:r>
        <w:t xml:space="preserve">                                                                                    </w:t>
      </w:r>
      <w:r w:rsidR="00846EF1">
        <w:t>Днепровский</w:t>
      </w:r>
      <w:r>
        <w:t xml:space="preserve">  сельсовет </w:t>
      </w:r>
    </w:p>
    <w:p w:rsidR="00871F35" w:rsidRDefault="00871F35" w:rsidP="00871F35">
      <w:r>
        <w:t xml:space="preserve">                                                                                    </w:t>
      </w:r>
      <w:proofErr w:type="spellStart"/>
      <w:r>
        <w:t>Беляевского</w:t>
      </w:r>
      <w:proofErr w:type="spellEnd"/>
      <w:r>
        <w:t xml:space="preserve"> района</w:t>
      </w:r>
    </w:p>
    <w:p w:rsidR="00F75BE9" w:rsidRDefault="00871F35" w:rsidP="00871F35">
      <w:r>
        <w:t xml:space="preserve">                                                                                    Оренбургской области   </w:t>
      </w:r>
    </w:p>
    <w:p w:rsidR="000C1AD9" w:rsidRDefault="00871F35" w:rsidP="000C1AD9">
      <w:r>
        <w:t xml:space="preserve">  </w:t>
      </w:r>
      <w:r w:rsidR="000C1AD9">
        <w:t xml:space="preserve">                                                                                  </w:t>
      </w:r>
      <w:r>
        <w:t xml:space="preserve"> </w:t>
      </w:r>
      <w:r w:rsidR="000C1AD9">
        <w:t xml:space="preserve">от     </w:t>
      </w:r>
      <w:r w:rsidR="00846EF1">
        <w:t>21.12.</w:t>
      </w:r>
      <w:r w:rsidR="000C1AD9">
        <w:t xml:space="preserve">2018   № </w:t>
      </w:r>
      <w:r w:rsidR="00846EF1">
        <w:t>11</w:t>
      </w:r>
      <w:r w:rsidR="00FA4CB1">
        <w:t>9</w:t>
      </w:r>
      <w:r w:rsidR="000C1AD9">
        <w:t xml:space="preserve">       </w:t>
      </w:r>
    </w:p>
    <w:p w:rsidR="00871F35" w:rsidRDefault="00871F35" w:rsidP="00871F35"/>
    <w:p w:rsidR="00F75BE9" w:rsidRPr="00DD0A81" w:rsidRDefault="009C6DD6" w:rsidP="005E3EA7">
      <w:pPr>
        <w:widowControl w:val="0"/>
        <w:autoSpaceDE w:val="0"/>
        <w:autoSpaceDN w:val="0"/>
        <w:adjustRightInd w:val="0"/>
        <w:ind w:firstLine="993"/>
        <w:jc w:val="center"/>
        <w:rPr>
          <w:b/>
          <w:sz w:val="28"/>
          <w:szCs w:val="28"/>
        </w:rPr>
      </w:pPr>
      <w:hyperlink w:anchor="Par572" w:history="1">
        <w:r w:rsidR="00F75BE9" w:rsidRPr="00DD0A81">
          <w:rPr>
            <w:b/>
            <w:sz w:val="28"/>
            <w:szCs w:val="28"/>
          </w:rPr>
          <w:t>Положение</w:t>
        </w:r>
      </w:hyperlink>
    </w:p>
    <w:p w:rsidR="00F75BE9" w:rsidRPr="00DD0A81" w:rsidRDefault="00F75BE9" w:rsidP="005E3EA7">
      <w:pPr>
        <w:jc w:val="center"/>
        <w:rPr>
          <w:b/>
          <w:color w:val="061723"/>
          <w:sz w:val="28"/>
          <w:szCs w:val="28"/>
        </w:rPr>
      </w:pPr>
      <w:r>
        <w:rPr>
          <w:b/>
          <w:color w:val="061723"/>
          <w:sz w:val="28"/>
          <w:szCs w:val="28"/>
        </w:rPr>
        <w:t>«</w:t>
      </w:r>
      <w:r w:rsidRPr="00DD0A81">
        <w:rPr>
          <w:b/>
          <w:color w:val="061723"/>
          <w:sz w:val="28"/>
          <w:szCs w:val="28"/>
        </w:rPr>
        <w:t>Об оплате труда работников </w:t>
      </w:r>
      <w:r w:rsidRPr="00DD0A81">
        <w:rPr>
          <w:b/>
          <w:sz w:val="28"/>
          <w:szCs w:val="28"/>
        </w:rPr>
        <w:t xml:space="preserve"> </w:t>
      </w:r>
      <w:r w:rsidRPr="00DD0A81">
        <w:rPr>
          <w:b/>
          <w:color w:val="061723"/>
          <w:sz w:val="28"/>
          <w:szCs w:val="28"/>
        </w:rPr>
        <w:t>обслуживающего персонала </w:t>
      </w:r>
      <w:r w:rsidRPr="00DD0A81">
        <w:rPr>
          <w:b/>
          <w:sz w:val="28"/>
          <w:szCs w:val="28"/>
        </w:rPr>
        <w:t xml:space="preserve">муниципального образования </w:t>
      </w:r>
      <w:r w:rsidR="00846EF1">
        <w:rPr>
          <w:b/>
          <w:sz w:val="28"/>
          <w:szCs w:val="28"/>
        </w:rPr>
        <w:t>Днепровский</w:t>
      </w:r>
      <w:r>
        <w:rPr>
          <w:b/>
          <w:sz w:val="28"/>
          <w:szCs w:val="28"/>
        </w:rPr>
        <w:t xml:space="preserve"> сельсовет  </w:t>
      </w:r>
      <w:proofErr w:type="spellStart"/>
      <w:r>
        <w:rPr>
          <w:b/>
          <w:sz w:val="28"/>
          <w:szCs w:val="28"/>
        </w:rPr>
        <w:t>Беляевского</w:t>
      </w:r>
      <w:proofErr w:type="spellEnd"/>
      <w:r w:rsidRPr="00DD0A81">
        <w:rPr>
          <w:b/>
          <w:sz w:val="28"/>
          <w:szCs w:val="28"/>
        </w:rPr>
        <w:t xml:space="preserve">  района Оренбургской области</w:t>
      </w:r>
      <w:r>
        <w:rPr>
          <w:b/>
          <w:sz w:val="28"/>
          <w:szCs w:val="28"/>
        </w:rPr>
        <w:t>»</w:t>
      </w:r>
    </w:p>
    <w:p w:rsidR="00F75BE9" w:rsidRPr="00DD0A81" w:rsidRDefault="00F75BE9" w:rsidP="00F75BE9">
      <w:pPr>
        <w:shd w:val="clear" w:color="auto" w:fill="FFFFFF"/>
        <w:tabs>
          <w:tab w:val="left" w:pos="7320"/>
        </w:tabs>
        <w:rPr>
          <w:b/>
          <w:bCs/>
          <w:spacing w:val="-3"/>
          <w:sz w:val="28"/>
          <w:szCs w:val="28"/>
        </w:rPr>
      </w:pPr>
      <w:r w:rsidRPr="00DD0A81">
        <w:rPr>
          <w:b/>
          <w:sz w:val="28"/>
          <w:szCs w:val="28"/>
        </w:rPr>
        <w:t xml:space="preserve"> </w:t>
      </w:r>
    </w:p>
    <w:p w:rsidR="00F75BE9" w:rsidRPr="003E1ECA" w:rsidRDefault="00F75BE9" w:rsidP="00F75BE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E1ECA">
        <w:rPr>
          <w:sz w:val="28"/>
          <w:szCs w:val="28"/>
        </w:rPr>
        <w:t xml:space="preserve">Настоящее Положение определяет размеры и условия оплаты труда лиц, исполняющих обязанности по </w:t>
      </w:r>
      <w:r>
        <w:rPr>
          <w:color w:val="061723"/>
          <w:sz w:val="28"/>
          <w:szCs w:val="28"/>
        </w:rPr>
        <w:t>обслуживающему персоналу</w:t>
      </w:r>
      <w:r w:rsidRPr="003E1ECA">
        <w:rPr>
          <w:sz w:val="28"/>
          <w:szCs w:val="28"/>
        </w:rPr>
        <w:t xml:space="preserve"> деятельности органов местного самоуправления муниципального образования </w:t>
      </w:r>
      <w:r w:rsidR="00846EF1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3E1ECA">
        <w:rPr>
          <w:sz w:val="28"/>
          <w:szCs w:val="28"/>
        </w:rPr>
        <w:t xml:space="preserve">  района Оренбургской области.</w:t>
      </w:r>
    </w:p>
    <w:p w:rsidR="00F75BE9" w:rsidRPr="003E1ECA" w:rsidRDefault="00F75BE9" w:rsidP="00F75BE9">
      <w:pPr>
        <w:autoSpaceDE w:val="0"/>
        <w:autoSpaceDN w:val="0"/>
        <w:adjustRightInd w:val="0"/>
        <w:ind w:firstLine="851"/>
        <w:jc w:val="both"/>
        <w:outlineLvl w:val="1"/>
        <w:rPr>
          <w:b/>
          <w:bCs/>
          <w:sz w:val="28"/>
          <w:szCs w:val="28"/>
        </w:rPr>
      </w:pPr>
    </w:p>
    <w:p w:rsidR="00F75BE9" w:rsidRPr="003E1ECA" w:rsidRDefault="00F75BE9" w:rsidP="005E3EA7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3E1ECA">
        <w:rPr>
          <w:b/>
          <w:bCs/>
          <w:sz w:val="28"/>
          <w:szCs w:val="28"/>
        </w:rPr>
        <w:t>Статья 1. Оплата труда</w:t>
      </w:r>
    </w:p>
    <w:p w:rsidR="00F75BE9" w:rsidRPr="003E1ECA" w:rsidRDefault="00F75BE9" w:rsidP="00F75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ECA">
        <w:rPr>
          <w:sz w:val="28"/>
          <w:szCs w:val="28"/>
        </w:rPr>
        <w:t xml:space="preserve">Оплата труда лиц, </w:t>
      </w:r>
      <w:r>
        <w:rPr>
          <w:spacing w:val="-1"/>
          <w:sz w:val="28"/>
          <w:szCs w:val="28"/>
        </w:rPr>
        <w:t>по</w:t>
      </w:r>
      <w:r>
        <w:rPr>
          <w:color w:val="061723"/>
          <w:sz w:val="28"/>
          <w:szCs w:val="28"/>
        </w:rPr>
        <w:t xml:space="preserve"> обслуживающему персоналу</w:t>
      </w:r>
      <w:r w:rsidRPr="003E1ECA">
        <w:rPr>
          <w:spacing w:val="-1"/>
          <w:sz w:val="28"/>
          <w:szCs w:val="28"/>
        </w:rPr>
        <w:t xml:space="preserve"> деятельности органов местного самоуправления муниципального образования </w:t>
      </w:r>
      <w:r w:rsidR="00846EF1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3E1ECA">
        <w:rPr>
          <w:sz w:val="28"/>
          <w:szCs w:val="28"/>
        </w:rPr>
        <w:t xml:space="preserve">  района Оренбургской области</w:t>
      </w:r>
      <w:r w:rsidRPr="003E1ECA">
        <w:rPr>
          <w:spacing w:val="-1"/>
          <w:sz w:val="28"/>
          <w:szCs w:val="28"/>
        </w:rPr>
        <w:t>,</w:t>
      </w:r>
      <w:r w:rsidRPr="003E1ECA">
        <w:rPr>
          <w:sz w:val="28"/>
          <w:szCs w:val="28"/>
        </w:rPr>
        <w:t xml:space="preserve"> производится в виде денежного содержания.</w:t>
      </w:r>
    </w:p>
    <w:p w:rsidR="00F75BE9" w:rsidRPr="003E1ECA" w:rsidRDefault="00F75BE9" w:rsidP="00F75B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75BE9" w:rsidRPr="003E1ECA" w:rsidRDefault="00F75BE9" w:rsidP="005E3EA7">
      <w:pPr>
        <w:autoSpaceDE w:val="0"/>
        <w:autoSpaceDN w:val="0"/>
        <w:adjustRightInd w:val="0"/>
        <w:ind w:firstLine="720"/>
        <w:jc w:val="center"/>
        <w:rPr>
          <w:b/>
          <w:bCs/>
          <w:spacing w:val="-1"/>
          <w:sz w:val="28"/>
          <w:szCs w:val="28"/>
        </w:rPr>
      </w:pPr>
      <w:r w:rsidRPr="003E1ECA">
        <w:rPr>
          <w:b/>
          <w:bCs/>
          <w:sz w:val="28"/>
          <w:szCs w:val="28"/>
        </w:rPr>
        <w:t xml:space="preserve">Статья 2. Состав денежного содержания лиц, </w:t>
      </w:r>
      <w:r>
        <w:rPr>
          <w:b/>
          <w:bCs/>
          <w:spacing w:val="-1"/>
          <w:sz w:val="28"/>
          <w:szCs w:val="28"/>
        </w:rPr>
        <w:t xml:space="preserve">по </w:t>
      </w:r>
      <w:r w:rsidRPr="00154601">
        <w:rPr>
          <w:b/>
          <w:color w:val="061723"/>
          <w:sz w:val="28"/>
          <w:szCs w:val="28"/>
        </w:rPr>
        <w:t>обслуживающему персоналу</w:t>
      </w:r>
      <w:r w:rsidRPr="00154601">
        <w:rPr>
          <w:b/>
          <w:sz w:val="28"/>
          <w:szCs w:val="28"/>
        </w:rPr>
        <w:t xml:space="preserve"> </w:t>
      </w:r>
      <w:r w:rsidRPr="00154601">
        <w:rPr>
          <w:b/>
          <w:bCs/>
          <w:spacing w:val="-1"/>
          <w:sz w:val="28"/>
          <w:szCs w:val="28"/>
        </w:rPr>
        <w:t xml:space="preserve"> деятельности органов местного самоуправлени</w:t>
      </w:r>
      <w:r w:rsidRPr="003E1ECA">
        <w:rPr>
          <w:b/>
          <w:bCs/>
          <w:spacing w:val="-1"/>
          <w:sz w:val="28"/>
          <w:szCs w:val="28"/>
        </w:rPr>
        <w:t>я</w:t>
      </w:r>
    </w:p>
    <w:p w:rsidR="00F75BE9" w:rsidRPr="003E1ECA" w:rsidRDefault="00F75BE9" w:rsidP="00F75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ECA">
        <w:rPr>
          <w:spacing w:val="-1"/>
          <w:sz w:val="28"/>
          <w:szCs w:val="28"/>
        </w:rPr>
        <w:t>Денежное</w:t>
      </w:r>
      <w:r w:rsidRPr="003E1ECA">
        <w:rPr>
          <w:sz w:val="28"/>
          <w:szCs w:val="28"/>
        </w:rPr>
        <w:t xml:space="preserve"> содержание лиц, </w:t>
      </w:r>
      <w:r w:rsidRPr="003E1ECA">
        <w:rPr>
          <w:spacing w:val="-1"/>
          <w:sz w:val="28"/>
          <w:szCs w:val="28"/>
        </w:rPr>
        <w:t xml:space="preserve">исполняющих обязанности по </w:t>
      </w:r>
      <w:r>
        <w:rPr>
          <w:color w:val="061723"/>
          <w:sz w:val="28"/>
          <w:szCs w:val="28"/>
        </w:rPr>
        <w:t>обслуживающему персоналу</w:t>
      </w:r>
      <w:r w:rsidRPr="003E1ECA">
        <w:rPr>
          <w:sz w:val="28"/>
          <w:szCs w:val="28"/>
        </w:rPr>
        <w:t xml:space="preserve"> состоит из должностного оклада, ежемесячных и иных дополнительных выплат.</w:t>
      </w:r>
    </w:p>
    <w:p w:rsidR="00F75BE9" w:rsidRPr="003E1ECA" w:rsidRDefault="00F75BE9" w:rsidP="00F75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ECA">
        <w:rPr>
          <w:sz w:val="28"/>
          <w:szCs w:val="28"/>
        </w:rPr>
        <w:t>2.1. К ежемесячным выплатам относятся:</w:t>
      </w:r>
    </w:p>
    <w:p w:rsidR="00F75BE9" w:rsidRPr="003E1ECA" w:rsidRDefault="00F75BE9" w:rsidP="00F75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ECA">
        <w:rPr>
          <w:sz w:val="28"/>
          <w:szCs w:val="28"/>
        </w:rPr>
        <w:t>- ежемесячная надбавка к должностному окладу за особые условия работы;</w:t>
      </w:r>
    </w:p>
    <w:p w:rsidR="00F75BE9" w:rsidRPr="003E1ECA" w:rsidRDefault="00F75BE9" w:rsidP="00F75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ECA">
        <w:rPr>
          <w:sz w:val="28"/>
          <w:szCs w:val="28"/>
        </w:rPr>
        <w:t>- ежемесячное денежное поощрение;</w:t>
      </w:r>
    </w:p>
    <w:p w:rsidR="00F75BE9" w:rsidRPr="003E1ECA" w:rsidRDefault="00F75BE9" w:rsidP="00F75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ECA">
        <w:rPr>
          <w:sz w:val="28"/>
          <w:szCs w:val="28"/>
        </w:rPr>
        <w:t>2.2. Дополнительные  выплаты (в пределах фонда оплаты труда) состоят из материальной помощи и  премий.</w:t>
      </w:r>
    </w:p>
    <w:p w:rsidR="00F75BE9" w:rsidRPr="003E1ECA" w:rsidRDefault="00F75BE9" w:rsidP="00F75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ECA">
        <w:rPr>
          <w:sz w:val="28"/>
          <w:szCs w:val="28"/>
        </w:rPr>
        <w:t xml:space="preserve">2.3. К денежному содержанию лиц, </w:t>
      </w:r>
      <w:r w:rsidRPr="003E1ECA">
        <w:rPr>
          <w:spacing w:val="-1"/>
          <w:sz w:val="28"/>
          <w:szCs w:val="28"/>
        </w:rPr>
        <w:t xml:space="preserve">исполняющих обязанности по </w:t>
      </w:r>
      <w:r>
        <w:rPr>
          <w:color w:val="061723"/>
          <w:sz w:val="28"/>
          <w:szCs w:val="28"/>
        </w:rPr>
        <w:t>обслуживающему персоналу</w:t>
      </w:r>
      <w:r w:rsidRPr="003E1ECA">
        <w:rPr>
          <w:spacing w:val="-1"/>
          <w:sz w:val="28"/>
          <w:szCs w:val="28"/>
        </w:rPr>
        <w:t xml:space="preserve">, </w:t>
      </w:r>
      <w:r w:rsidRPr="003E1ECA">
        <w:rPr>
          <w:sz w:val="28"/>
          <w:szCs w:val="28"/>
        </w:rPr>
        <w:t>в соответствии с федеральным законодательством устанавливается районный коэффициент.</w:t>
      </w:r>
    </w:p>
    <w:p w:rsidR="00F75BE9" w:rsidRPr="003E1ECA" w:rsidRDefault="00F75BE9" w:rsidP="00F75B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75BE9" w:rsidRPr="003E1ECA" w:rsidRDefault="00F75BE9" w:rsidP="005E3EA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3E1ECA">
        <w:rPr>
          <w:b/>
          <w:bCs/>
          <w:sz w:val="28"/>
          <w:szCs w:val="28"/>
        </w:rPr>
        <w:t>Статья 3. Размеры должностных окладов</w:t>
      </w:r>
    </w:p>
    <w:p w:rsidR="00F75BE9" w:rsidRPr="003E1ECA" w:rsidRDefault="00F75BE9" w:rsidP="00F75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1ECA">
        <w:rPr>
          <w:sz w:val="28"/>
          <w:szCs w:val="28"/>
        </w:rPr>
        <w:t xml:space="preserve">3.1. Размеры должностных окладов лиц, исполняющих обязанности по </w:t>
      </w:r>
      <w:r>
        <w:rPr>
          <w:color w:val="061723"/>
          <w:sz w:val="28"/>
          <w:szCs w:val="28"/>
        </w:rPr>
        <w:t>обслуживающему персоналу</w:t>
      </w:r>
      <w:r w:rsidRPr="003E1ECA">
        <w:rPr>
          <w:sz w:val="28"/>
          <w:szCs w:val="28"/>
        </w:rPr>
        <w:t>, устанавливаются в следующих размерах</w:t>
      </w:r>
      <w:proofErr w:type="gramStart"/>
      <w:r w:rsidR="005F34EC">
        <w:rPr>
          <w:sz w:val="28"/>
          <w:szCs w:val="28"/>
        </w:rPr>
        <w:t xml:space="preserve"> </w:t>
      </w:r>
      <w:r w:rsidRPr="003E1ECA">
        <w:rPr>
          <w:sz w:val="28"/>
          <w:szCs w:val="28"/>
        </w:rPr>
        <w:t>:</w:t>
      </w:r>
      <w:proofErr w:type="gramEnd"/>
    </w:p>
    <w:p w:rsidR="00F75BE9" w:rsidRPr="003E1ECA" w:rsidRDefault="00F75BE9" w:rsidP="00F75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5BE9" w:rsidRPr="003E1ECA" w:rsidRDefault="00F75BE9" w:rsidP="00F75BE9">
      <w:pPr>
        <w:tabs>
          <w:tab w:val="left" w:pos="448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               </w:t>
      </w:r>
      <w:r w:rsidR="0011663B">
        <w:rPr>
          <w:sz w:val="28"/>
          <w:szCs w:val="28"/>
        </w:rPr>
        <w:t xml:space="preserve">                        -  9 500,00</w:t>
      </w:r>
      <w:r>
        <w:rPr>
          <w:sz w:val="28"/>
          <w:szCs w:val="28"/>
        </w:rPr>
        <w:t xml:space="preserve"> рублей</w:t>
      </w:r>
    </w:p>
    <w:p w:rsidR="00F75BE9" w:rsidRDefault="00F75BE9" w:rsidP="00F75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Уборщица              </w:t>
      </w:r>
      <w:r w:rsidR="0011663B">
        <w:rPr>
          <w:sz w:val="28"/>
          <w:szCs w:val="28"/>
        </w:rPr>
        <w:t xml:space="preserve">                       -   </w:t>
      </w:r>
      <w:r w:rsidR="005F34EC">
        <w:rPr>
          <w:sz w:val="28"/>
          <w:szCs w:val="28"/>
        </w:rPr>
        <w:t>7 0</w:t>
      </w:r>
      <w:r w:rsidR="0011663B">
        <w:rPr>
          <w:sz w:val="28"/>
          <w:szCs w:val="28"/>
        </w:rPr>
        <w:t xml:space="preserve">00,00 </w:t>
      </w:r>
      <w:r>
        <w:rPr>
          <w:sz w:val="28"/>
          <w:szCs w:val="28"/>
        </w:rPr>
        <w:t>рублей</w:t>
      </w:r>
    </w:p>
    <w:p w:rsidR="00846EF1" w:rsidRPr="003E1ECA" w:rsidRDefault="00846EF1" w:rsidP="00F75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5BE9" w:rsidRPr="00907ABF" w:rsidRDefault="00F75BE9" w:rsidP="00F75BE9">
      <w:pPr>
        <w:autoSpaceDE w:val="0"/>
        <w:autoSpaceDN w:val="0"/>
        <w:adjustRightInd w:val="0"/>
        <w:ind w:firstLine="720"/>
        <w:jc w:val="both"/>
        <w:rPr>
          <w:bCs/>
          <w:spacing w:val="-1"/>
          <w:sz w:val="28"/>
          <w:szCs w:val="28"/>
        </w:rPr>
      </w:pPr>
      <w:r w:rsidRPr="00907ABF">
        <w:rPr>
          <w:sz w:val="28"/>
          <w:szCs w:val="28"/>
        </w:rPr>
        <w:t xml:space="preserve">3.2. Размеры должностных окладов лиц, </w:t>
      </w:r>
      <w:r w:rsidRPr="00907ABF">
        <w:rPr>
          <w:spacing w:val="-1"/>
          <w:sz w:val="28"/>
          <w:szCs w:val="28"/>
        </w:rPr>
        <w:t xml:space="preserve">исполняющих обязанности по </w:t>
      </w:r>
      <w:r w:rsidRPr="00907ABF">
        <w:rPr>
          <w:sz w:val="28"/>
          <w:szCs w:val="28"/>
        </w:rPr>
        <w:t>обслуживающему персоналу</w:t>
      </w:r>
      <w:r w:rsidRPr="00907ABF">
        <w:rPr>
          <w:bCs/>
          <w:spacing w:val="-1"/>
          <w:sz w:val="28"/>
          <w:szCs w:val="28"/>
        </w:rPr>
        <w:t xml:space="preserve"> деятельности органов местного самоуправления</w:t>
      </w:r>
      <w:r w:rsidRPr="00907ABF">
        <w:rPr>
          <w:spacing w:val="-1"/>
          <w:sz w:val="28"/>
          <w:szCs w:val="28"/>
        </w:rPr>
        <w:t xml:space="preserve">, </w:t>
      </w:r>
      <w:r w:rsidRPr="00907ABF">
        <w:rPr>
          <w:sz w:val="28"/>
          <w:szCs w:val="28"/>
        </w:rPr>
        <w:t xml:space="preserve">увеличиваются (индексируются) при повышении размера должностного оклада </w:t>
      </w:r>
      <w:r w:rsidRPr="00907ABF">
        <w:rPr>
          <w:spacing w:val="-1"/>
          <w:sz w:val="28"/>
          <w:szCs w:val="28"/>
        </w:rPr>
        <w:t xml:space="preserve"> муниципального служащего</w:t>
      </w:r>
      <w:r w:rsidRPr="00907ABF">
        <w:rPr>
          <w:sz w:val="28"/>
          <w:szCs w:val="28"/>
        </w:rPr>
        <w:t xml:space="preserve">  муниципального образования </w:t>
      </w:r>
      <w:r w:rsidR="00846EF1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</w:t>
      </w:r>
      <w:r w:rsidRPr="00907ABF">
        <w:rPr>
          <w:sz w:val="28"/>
          <w:szCs w:val="28"/>
        </w:rPr>
        <w:t>района Оренбургской области.</w:t>
      </w:r>
    </w:p>
    <w:p w:rsidR="00F75BE9" w:rsidRDefault="00F75BE9" w:rsidP="00F75BE9">
      <w:pPr>
        <w:ind w:firstLine="720"/>
        <w:jc w:val="both"/>
        <w:rPr>
          <w:b/>
          <w:bCs/>
          <w:sz w:val="28"/>
          <w:szCs w:val="28"/>
        </w:rPr>
      </w:pPr>
    </w:p>
    <w:p w:rsidR="00F75BE9" w:rsidRDefault="00F75BE9" w:rsidP="00F75BE9">
      <w:pPr>
        <w:shd w:val="clear" w:color="auto" w:fill="FFFFFF"/>
        <w:jc w:val="both"/>
        <w:rPr>
          <w:b/>
          <w:bCs/>
          <w:spacing w:val="-6"/>
          <w:sz w:val="28"/>
          <w:szCs w:val="28"/>
        </w:rPr>
      </w:pPr>
    </w:p>
    <w:p w:rsidR="00F75BE9" w:rsidRPr="003E1ECA" w:rsidRDefault="00F75BE9" w:rsidP="005E3EA7">
      <w:pPr>
        <w:shd w:val="clear" w:color="auto" w:fill="FFFFFF"/>
        <w:ind w:firstLine="72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Статья </w:t>
      </w:r>
      <w:r w:rsidR="005E3EA7">
        <w:rPr>
          <w:b/>
          <w:bCs/>
          <w:spacing w:val="-6"/>
          <w:sz w:val="28"/>
          <w:szCs w:val="28"/>
        </w:rPr>
        <w:t>4</w:t>
      </w:r>
      <w:r w:rsidRPr="003E1ECA">
        <w:rPr>
          <w:b/>
          <w:bCs/>
          <w:spacing w:val="-6"/>
          <w:sz w:val="28"/>
          <w:szCs w:val="28"/>
        </w:rPr>
        <w:t>. Порядок выплаты ежемесячной н</w:t>
      </w:r>
      <w:r w:rsidRPr="003E1ECA">
        <w:rPr>
          <w:b/>
          <w:bCs/>
          <w:spacing w:val="-3"/>
          <w:sz w:val="28"/>
          <w:szCs w:val="28"/>
        </w:rPr>
        <w:t xml:space="preserve">адбавки к должностному окладу </w:t>
      </w:r>
      <w:r w:rsidRPr="003E1ECA">
        <w:rPr>
          <w:b/>
          <w:bCs/>
          <w:spacing w:val="-1"/>
          <w:sz w:val="28"/>
          <w:szCs w:val="28"/>
        </w:rPr>
        <w:t>за особые условия работы</w:t>
      </w:r>
    </w:p>
    <w:p w:rsidR="00F75BE9" w:rsidRDefault="005E3EA7" w:rsidP="00F75BE9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F75BE9" w:rsidRPr="003E1ECA">
        <w:rPr>
          <w:spacing w:val="-1"/>
          <w:sz w:val="28"/>
          <w:szCs w:val="28"/>
        </w:rPr>
        <w:t>.1. Ежемесячная надбавка к должностному окладу за особые условия работы устанавливается в размере</w:t>
      </w:r>
      <w:r w:rsidR="00F75BE9">
        <w:rPr>
          <w:spacing w:val="-1"/>
          <w:sz w:val="28"/>
          <w:szCs w:val="28"/>
        </w:rPr>
        <w:t>:</w:t>
      </w:r>
      <w:r w:rsidR="00F75BE9" w:rsidRPr="003E1ECA">
        <w:rPr>
          <w:spacing w:val="-1"/>
          <w:sz w:val="28"/>
          <w:szCs w:val="28"/>
        </w:rPr>
        <w:t xml:space="preserve">  </w:t>
      </w:r>
    </w:p>
    <w:p w:rsidR="00F75BE9" w:rsidRPr="00ED7A68" w:rsidRDefault="00F75BE9" w:rsidP="00F75BE9">
      <w:pPr>
        <w:shd w:val="clear" w:color="auto" w:fill="FFFFFF"/>
        <w:ind w:firstLine="72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Pr="00907ABF">
        <w:rPr>
          <w:sz w:val="28"/>
          <w:szCs w:val="28"/>
        </w:rPr>
        <w:t>бслуживающему персоналу</w:t>
      </w:r>
      <w:r w:rsidRPr="00907ABF">
        <w:rPr>
          <w:bCs/>
          <w:spacing w:val="-1"/>
          <w:sz w:val="28"/>
          <w:szCs w:val="28"/>
        </w:rPr>
        <w:t xml:space="preserve"> </w:t>
      </w:r>
      <w:r w:rsidR="0011663B">
        <w:rPr>
          <w:bCs/>
          <w:spacing w:val="-1"/>
          <w:sz w:val="28"/>
          <w:szCs w:val="28"/>
        </w:rPr>
        <w:t xml:space="preserve"> до </w:t>
      </w:r>
      <w:r w:rsidR="005E3EA7">
        <w:rPr>
          <w:bCs/>
          <w:spacing w:val="-1"/>
          <w:sz w:val="28"/>
          <w:szCs w:val="28"/>
        </w:rPr>
        <w:t>10</w:t>
      </w:r>
      <w:r>
        <w:rPr>
          <w:bCs/>
          <w:spacing w:val="-1"/>
          <w:sz w:val="28"/>
          <w:szCs w:val="28"/>
        </w:rPr>
        <w:t>0 %</w:t>
      </w:r>
      <w:r w:rsidRPr="00ED7A68">
        <w:rPr>
          <w:bCs/>
          <w:spacing w:val="-1"/>
          <w:sz w:val="28"/>
          <w:szCs w:val="28"/>
        </w:rPr>
        <w:t xml:space="preserve"> </w:t>
      </w:r>
      <w:r w:rsidR="005E3EA7">
        <w:rPr>
          <w:bCs/>
          <w:spacing w:val="-1"/>
          <w:sz w:val="28"/>
          <w:szCs w:val="28"/>
        </w:rPr>
        <w:t xml:space="preserve"> </w:t>
      </w:r>
      <w:r w:rsidRPr="003E1ECA">
        <w:rPr>
          <w:spacing w:val="-1"/>
          <w:sz w:val="28"/>
          <w:szCs w:val="28"/>
        </w:rPr>
        <w:t>должностного оклада</w:t>
      </w:r>
      <w:r>
        <w:rPr>
          <w:bCs/>
          <w:spacing w:val="-1"/>
          <w:sz w:val="28"/>
          <w:szCs w:val="28"/>
        </w:rPr>
        <w:t>.</w:t>
      </w:r>
    </w:p>
    <w:p w:rsidR="00F75BE9" w:rsidRPr="003E1ECA" w:rsidRDefault="005E3EA7" w:rsidP="00F75B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F75BE9" w:rsidRPr="003E1ECA">
        <w:rPr>
          <w:spacing w:val="2"/>
          <w:sz w:val="28"/>
          <w:szCs w:val="28"/>
        </w:rPr>
        <w:t xml:space="preserve">.2. Конкретный размер надбавки устанавливается </w:t>
      </w:r>
      <w:r w:rsidR="00F75BE9" w:rsidRPr="003E1ECA">
        <w:rPr>
          <w:sz w:val="28"/>
          <w:szCs w:val="28"/>
        </w:rPr>
        <w:t>правовым актом руководителя органа местного самоуправления (работодателя).</w:t>
      </w:r>
    </w:p>
    <w:p w:rsidR="00F75BE9" w:rsidRDefault="005E3EA7" w:rsidP="00F75BE9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>
        <w:rPr>
          <w:spacing w:val="12"/>
          <w:sz w:val="28"/>
          <w:szCs w:val="28"/>
        </w:rPr>
        <w:t>4</w:t>
      </w:r>
      <w:r w:rsidR="00F75BE9" w:rsidRPr="003E1ECA">
        <w:rPr>
          <w:spacing w:val="12"/>
          <w:sz w:val="28"/>
          <w:szCs w:val="28"/>
        </w:rPr>
        <w:t>.3. В случае</w:t>
      </w:r>
      <w:r w:rsidR="00F75BE9" w:rsidRPr="003E1ECA">
        <w:rPr>
          <w:spacing w:val="1"/>
          <w:sz w:val="28"/>
          <w:szCs w:val="28"/>
        </w:rPr>
        <w:t xml:space="preserve"> некачественного и несвоевременного выполнения должностных </w:t>
      </w:r>
      <w:r w:rsidR="00F75BE9" w:rsidRPr="003E1ECA">
        <w:rPr>
          <w:sz w:val="28"/>
          <w:szCs w:val="28"/>
        </w:rPr>
        <w:t xml:space="preserve">обязанностей, поручений и заданий непосредственного руководителя, </w:t>
      </w:r>
      <w:r w:rsidR="00F75BE9" w:rsidRPr="003E1ECA">
        <w:rPr>
          <w:spacing w:val="1"/>
          <w:sz w:val="28"/>
          <w:szCs w:val="28"/>
        </w:rPr>
        <w:t>применения мер дисциплинарного взыскания размер надбавки может быть снижен</w:t>
      </w:r>
      <w:r w:rsidR="00F75BE9" w:rsidRPr="003E1ECA">
        <w:rPr>
          <w:spacing w:val="-6"/>
          <w:sz w:val="28"/>
          <w:szCs w:val="28"/>
        </w:rPr>
        <w:t>.</w:t>
      </w:r>
    </w:p>
    <w:p w:rsidR="00F75BE9" w:rsidRPr="003E1ECA" w:rsidRDefault="00F75BE9" w:rsidP="00F75BE9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E3EA7" w:rsidRDefault="00F75BE9" w:rsidP="005E3EA7">
      <w:pPr>
        <w:ind w:firstLine="720"/>
        <w:jc w:val="center"/>
        <w:rPr>
          <w:b/>
          <w:bCs/>
          <w:sz w:val="28"/>
          <w:szCs w:val="28"/>
        </w:rPr>
      </w:pPr>
      <w:r w:rsidRPr="003E1ECA">
        <w:rPr>
          <w:b/>
          <w:bCs/>
          <w:sz w:val="28"/>
          <w:szCs w:val="28"/>
        </w:rPr>
        <w:t xml:space="preserve">Статья </w:t>
      </w:r>
      <w:r w:rsidR="005E3EA7">
        <w:rPr>
          <w:b/>
          <w:bCs/>
          <w:sz w:val="28"/>
          <w:szCs w:val="28"/>
        </w:rPr>
        <w:t>5</w:t>
      </w:r>
      <w:r w:rsidRPr="003E1ECA">
        <w:rPr>
          <w:b/>
          <w:bCs/>
          <w:sz w:val="28"/>
          <w:szCs w:val="28"/>
        </w:rPr>
        <w:t>. Порядок и условия выплаты ежемесячного</w:t>
      </w:r>
    </w:p>
    <w:p w:rsidR="00F75BE9" w:rsidRPr="003E1ECA" w:rsidRDefault="00F75BE9" w:rsidP="005E3EA7">
      <w:pPr>
        <w:ind w:firstLine="720"/>
        <w:jc w:val="center"/>
        <w:rPr>
          <w:sz w:val="28"/>
          <w:szCs w:val="28"/>
        </w:rPr>
      </w:pPr>
      <w:r w:rsidRPr="003E1ECA">
        <w:rPr>
          <w:b/>
          <w:bCs/>
          <w:sz w:val="28"/>
          <w:szCs w:val="28"/>
        </w:rPr>
        <w:t xml:space="preserve"> денежного поощрения</w:t>
      </w:r>
    </w:p>
    <w:p w:rsidR="00F75BE9" w:rsidRPr="003E1ECA" w:rsidRDefault="005E3EA7" w:rsidP="00F75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5BE9" w:rsidRPr="003E1ECA">
        <w:rPr>
          <w:sz w:val="28"/>
          <w:szCs w:val="28"/>
        </w:rPr>
        <w:t>.1. Ежемесячное денежное поощрение</w:t>
      </w:r>
      <w:r w:rsidR="0011663B">
        <w:rPr>
          <w:sz w:val="28"/>
          <w:szCs w:val="28"/>
        </w:rPr>
        <w:t xml:space="preserve"> устанавливается в размере до </w:t>
      </w:r>
      <w:r w:rsidR="005F34EC">
        <w:rPr>
          <w:sz w:val="28"/>
          <w:szCs w:val="28"/>
        </w:rPr>
        <w:t>50</w:t>
      </w:r>
      <w:r w:rsidR="00F75BE9" w:rsidRPr="003E1ECA">
        <w:rPr>
          <w:sz w:val="28"/>
          <w:szCs w:val="28"/>
        </w:rPr>
        <w:t xml:space="preserve"> процентов должностного оклада.</w:t>
      </w:r>
    </w:p>
    <w:p w:rsidR="00F75BE9" w:rsidRPr="003E1ECA" w:rsidRDefault="005E3EA7" w:rsidP="00F75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5BE9" w:rsidRPr="003E1ECA">
        <w:rPr>
          <w:sz w:val="28"/>
          <w:szCs w:val="28"/>
        </w:rPr>
        <w:t>.2.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распорядка.</w:t>
      </w:r>
    </w:p>
    <w:p w:rsidR="00F75BE9" w:rsidRPr="003E1ECA" w:rsidRDefault="00F75BE9" w:rsidP="00F75BE9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F75BE9" w:rsidRDefault="00F75BE9" w:rsidP="005E3EA7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3E1ECA">
        <w:rPr>
          <w:b/>
          <w:bCs/>
          <w:sz w:val="28"/>
          <w:szCs w:val="28"/>
        </w:rPr>
        <w:t xml:space="preserve">Статья </w:t>
      </w:r>
      <w:r w:rsidR="005E3EA7">
        <w:rPr>
          <w:b/>
          <w:bCs/>
          <w:sz w:val="28"/>
          <w:szCs w:val="28"/>
        </w:rPr>
        <w:t>6</w:t>
      </w:r>
      <w:r w:rsidRPr="003E1ECA">
        <w:rPr>
          <w:b/>
          <w:bCs/>
          <w:sz w:val="28"/>
          <w:szCs w:val="28"/>
        </w:rPr>
        <w:t>. Материальная помощь</w:t>
      </w:r>
    </w:p>
    <w:p w:rsidR="00F75BE9" w:rsidRPr="00B54FE4" w:rsidRDefault="00F75BE9" w:rsidP="00F75BE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5E3EA7">
        <w:rPr>
          <w:bCs/>
          <w:sz w:val="28"/>
          <w:szCs w:val="28"/>
        </w:rPr>
        <w:t>6</w:t>
      </w:r>
      <w:r w:rsidRPr="00B54FE4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 xml:space="preserve">. </w:t>
      </w:r>
      <w:r w:rsidRPr="003E1ECA">
        <w:rPr>
          <w:spacing w:val="1"/>
          <w:sz w:val="28"/>
          <w:szCs w:val="28"/>
        </w:rPr>
        <w:t xml:space="preserve">Материальная помощь выплачивается в размере </w:t>
      </w:r>
      <w:r>
        <w:rPr>
          <w:spacing w:val="1"/>
          <w:sz w:val="28"/>
          <w:szCs w:val="28"/>
        </w:rPr>
        <w:t>одного</w:t>
      </w:r>
      <w:r w:rsidRPr="003E1ECA">
        <w:rPr>
          <w:spacing w:val="1"/>
          <w:sz w:val="28"/>
          <w:szCs w:val="28"/>
        </w:rPr>
        <w:t xml:space="preserve"> должностн</w:t>
      </w:r>
      <w:r>
        <w:rPr>
          <w:spacing w:val="1"/>
          <w:sz w:val="28"/>
          <w:szCs w:val="28"/>
        </w:rPr>
        <w:t>ого</w:t>
      </w:r>
      <w:r w:rsidRPr="003E1ECA">
        <w:rPr>
          <w:spacing w:val="1"/>
          <w:sz w:val="28"/>
          <w:szCs w:val="28"/>
        </w:rPr>
        <w:t xml:space="preserve"> оклад</w:t>
      </w:r>
      <w:r>
        <w:rPr>
          <w:spacing w:val="1"/>
          <w:sz w:val="28"/>
          <w:szCs w:val="28"/>
        </w:rPr>
        <w:t>а</w:t>
      </w:r>
      <w:r w:rsidRPr="003E1ECA">
        <w:rPr>
          <w:spacing w:val="1"/>
          <w:sz w:val="28"/>
          <w:szCs w:val="28"/>
        </w:rPr>
        <w:t xml:space="preserve"> в год</w:t>
      </w:r>
      <w:r>
        <w:rPr>
          <w:sz w:val="28"/>
          <w:szCs w:val="28"/>
        </w:rPr>
        <w:t>.</w:t>
      </w:r>
    </w:p>
    <w:p w:rsidR="00F75BE9" w:rsidRPr="003E1ECA" w:rsidRDefault="005E3EA7" w:rsidP="00F75BE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5BE9">
        <w:rPr>
          <w:sz w:val="28"/>
          <w:szCs w:val="28"/>
        </w:rPr>
        <w:t>.2</w:t>
      </w:r>
      <w:r w:rsidR="00F75BE9" w:rsidRPr="003E1ECA">
        <w:rPr>
          <w:sz w:val="28"/>
          <w:szCs w:val="28"/>
        </w:rPr>
        <w:t>. Материальная помощь выплачивается на основании поданного работником заявления. Невыплаченная в календарном году материальная помощь, по независящим от работодателя причинам, на следующий календарный год не переносится.</w:t>
      </w:r>
    </w:p>
    <w:p w:rsidR="00F75BE9" w:rsidRPr="003E1ECA" w:rsidRDefault="005E3EA7" w:rsidP="00F75BE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5BE9">
        <w:rPr>
          <w:sz w:val="28"/>
          <w:szCs w:val="28"/>
        </w:rPr>
        <w:t>.3</w:t>
      </w:r>
      <w:r w:rsidR="00F75BE9" w:rsidRPr="003E1ECA">
        <w:rPr>
          <w:sz w:val="28"/>
          <w:szCs w:val="28"/>
        </w:rPr>
        <w:t>. Вновь принятому работнику материальная помощь выплачивается через шесть месяцев работы у данного работодателя.</w:t>
      </w:r>
    </w:p>
    <w:p w:rsidR="00F75BE9" w:rsidRPr="003E1ECA" w:rsidRDefault="005E3EA7" w:rsidP="00F75BE9">
      <w:pPr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 w:rsidR="00F75BE9">
        <w:rPr>
          <w:spacing w:val="4"/>
          <w:sz w:val="28"/>
          <w:szCs w:val="28"/>
        </w:rPr>
        <w:t>.4</w:t>
      </w:r>
      <w:r w:rsidR="00F75BE9" w:rsidRPr="003E1ECA">
        <w:rPr>
          <w:spacing w:val="4"/>
          <w:sz w:val="28"/>
          <w:szCs w:val="28"/>
        </w:rPr>
        <w:t>. Кроме того, дополнительно материальная  помощь может быть оказана  в  связи:</w:t>
      </w:r>
    </w:p>
    <w:p w:rsidR="00F75BE9" w:rsidRPr="003E1ECA" w:rsidRDefault="00F75BE9" w:rsidP="00F75BE9">
      <w:pPr>
        <w:ind w:firstLine="708"/>
        <w:rPr>
          <w:sz w:val="28"/>
          <w:szCs w:val="28"/>
        </w:rPr>
      </w:pPr>
      <w:r w:rsidRPr="003E1ECA">
        <w:rPr>
          <w:spacing w:val="3"/>
          <w:sz w:val="28"/>
          <w:szCs w:val="28"/>
        </w:rPr>
        <w:t xml:space="preserve">- с юбилейными </w:t>
      </w:r>
      <w:r w:rsidR="000C1AD9">
        <w:rPr>
          <w:sz w:val="28"/>
          <w:szCs w:val="28"/>
        </w:rPr>
        <w:t>датами  (</w:t>
      </w:r>
      <w:r w:rsidRPr="003E1ECA">
        <w:rPr>
          <w:sz w:val="28"/>
          <w:szCs w:val="28"/>
        </w:rPr>
        <w:t>55 лет, 60 лет, 65 лет, 70 лет);</w:t>
      </w:r>
    </w:p>
    <w:p w:rsidR="00F75BE9" w:rsidRPr="003E1ECA" w:rsidRDefault="00F75BE9" w:rsidP="00F75BE9">
      <w:pPr>
        <w:ind w:firstLine="708"/>
        <w:rPr>
          <w:sz w:val="28"/>
          <w:szCs w:val="28"/>
        </w:rPr>
      </w:pPr>
      <w:r w:rsidRPr="003E1ECA">
        <w:rPr>
          <w:sz w:val="28"/>
          <w:szCs w:val="28"/>
        </w:rPr>
        <w:t>- с регистрацией заключения брака работника (впервые);</w:t>
      </w:r>
    </w:p>
    <w:p w:rsidR="00F75BE9" w:rsidRPr="003E1ECA" w:rsidRDefault="00F75BE9" w:rsidP="00F75BE9">
      <w:pPr>
        <w:ind w:firstLine="708"/>
        <w:rPr>
          <w:sz w:val="28"/>
          <w:szCs w:val="28"/>
        </w:rPr>
      </w:pPr>
      <w:r w:rsidRPr="003E1ECA">
        <w:rPr>
          <w:sz w:val="28"/>
          <w:szCs w:val="28"/>
        </w:rPr>
        <w:t>- с рождением (каждого) ребенка;</w:t>
      </w:r>
    </w:p>
    <w:p w:rsidR="00F75BE9" w:rsidRPr="003E1ECA" w:rsidRDefault="00F75BE9" w:rsidP="00F75BE9">
      <w:pPr>
        <w:ind w:firstLine="708"/>
        <w:rPr>
          <w:sz w:val="28"/>
          <w:szCs w:val="28"/>
        </w:rPr>
      </w:pPr>
      <w:r w:rsidRPr="003E1ECA">
        <w:rPr>
          <w:spacing w:val="4"/>
          <w:sz w:val="28"/>
          <w:szCs w:val="28"/>
        </w:rPr>
        <w:t xml:space="preserve">- со смертью </w:t>
      </w:r>
      <w:r w:rsidRPr="003E1ECA">
        <w:rPr>
          <w:spacing w:val="3"/>
          <w:sz w:val="28"/>
          <w:szCs w:val="28"/>
        </w:rPr>
        <w:t>близких родственников (родители, супруг, супруга, дети, родные братья и сестры);</w:t>
      </w:r>
    </w:p>
    <w:p w:rsidR="00F75BE9" w:rsidRPr="003E1ECA" w:rsidRDefault="00F75BE9" w:rsidP="00F75BE9">
      <w:pPr>
        <w:ind w:firstLine="708"/>
        <w:rPr>
          <w:sz w:val="28"/>
          <w:szCs w:val="28"/>
        </w:rPr>
      </w:pPr>
      <w:r w:rsidRPr="003E1ECA">
        <w:rPr>
          <w:sz w:val="28"/>
          <w:szCs w:val="28"/>
        </w:rPr>
        <w:lastRenderedPageBreak/>
        <w:t xml:space="preserve">- с увольнением работника в связи с выходом на </w:t>
      </w:r>
      <w:r>
        <w:rPr>
          <w:sz w:val="28"/>
          <w:szCs w:val="28"/>
        </w:rPr>
        <w:t>пенсию;</w:t>
      </w:r>
    </w:p>
    <w:p w:rsidR="00F75BE9" w:rsidRPr="003E1ECA" w:rsidRDefault="005E3EA7" w:rsidP="00F75BE9">
      <w:pPr>
        <w:autoSpaceDE w:val="0"/>
        <w:autoSpaceDN w:val="0"/>
        <w:adjustRightInd w:val="0"/>
        <w:ind w:firstLine="720"/>
        <w:jc w:val="both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F75BE9">
        <w:rPr>
          <w:spacing w:val="2"/>
          <w:sz w:val="28"/>
          <w:szCs w:val="28"/>
        </w:rPr>
        <w:t>.5</w:t>
      </w:r>
      <w:r w:rsidR="00F75BE9" w:rsidRPr="003E1ECA">
        <w:rPr>
          <w:spacing w:val="2"/>
          <w:sz w:val="28"/>
          <w:szCs w:val="28"/>
        </w:rPr>
        <w:t xml:space="preserve">. Основанием для выплаты дополнительной материальной помощи является заявление работника и </w:t>
      </w:r>
      <w:r w:rsidR="00F75BE9" w:rsidRPr="003E1ECA">
        <w:rPr>
          <w:sz w:val="28"/>
          <w:szCs w:val="28"/>
        </w:rPr>
        <w:t>копия документа, подтверждающего право на получение материальной помощи по соответствующим основаниям</w:t>
      </w:r>
      <w:r w:rsidR="00F75BE9" w:rsidRPr="003E1ECA">
        <w:rPr>
          <w:spacing w:val="2"/>
          <w:sz w:val="28"/>
          <w:szCs w:val="28"/>
        </w:rPr>
        <w:t>.</w:t>
      </w:r>
    </w:p>
    <w:p w:rsidR="00F75BE9" w:rsidRPr="003E1ECA" w:rsidRDefault="00F75BE9" w:rsidP="00F75BE9">
      <w:pPr>
        <w:ind w:firstLine="851"/>
        <w:jc w:val="center"/>
        <w:rPr>
          <w:b/>
          <w:bCs/>
          <w:sz w:val="28"/>
          <w:szCs w:val="28"/>
        </w:rPr>
      </w:pPr>
    </w:p>
    <w:p w:rsidR="00F75BE9" w:rsidRPr="003E1ECA" w:rsidRDefault="00F75BE9" w:rsidP="005E3EA7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5E3EA7">
        <w:rPr>
          <w:b/>
          <w:bCs/>
          <w:sz w:val="28"/>
          <w:szCs w:val="28"/>
        </w:rPr>
        <w:t>7</w:t>
      </w:r>
      <w:r w:rsidRPr="003E1ECA">
        <w:rPr>
          <w:b/>
          <w:bCs/>
          <w:sz w:val="28"/>
          <w:szCs w:val="28"/>
        </w:rPr>
        <w:t>. Премирование</w:t>
      </w:r>
    </w:p>
    <w:p w:rsidR="00F75BE9" w:rsidRPr="003E1ECA" w:rsidRDefault="005E3EA7" w:rsidP="00F75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5BE9" w:rsidRPr="003E1ECA">
        <w:rPr>
          <w:sz w:val="28"/>
          <w:szCs w:val="28"/>
        </w:rPr>
        <w:t xml:space="preserve">.1. Премирование лиц, </w:t>
      </w:r>
      <w:r w:rsidR="00F75BE9" w:rsidRPr="003E1ECA">
        <w:rPr>
          <w:spacing w:val="-1"/>
          <w:sz w:val="28"/>
          <w:szCs w:val="28"/>
        </w:rPr>
        <w:t>исполняющих обязанности по техническому обеспечению</w:t>
      </w:r>
      <w:r w:rsidR="00F75BE9" w:rsidRPr="003E1ECA">
        <w:rPr>
          <w:sz w:val="28"/>
          <w:szCs w:val="28"/>
        </w:rPr>
        <w:t xml:space="preserve"> </w:t>
      </w:r>
      <w:r w:rsidR="00F75BE9">
        <w:rPr>
          <w:sz w:val="28"/>
          <w:szCs w:val="28"/>
        </w:rPr>
        <w:t xml:space="preserve">и </w:t>
      </w:r>
      <w:r w:rsidR="00F75BE9">
        <w:rPr>
          <w:color w:val="061723"/>
          <w:sz w:val="28"/>
          <w:szCs w:val="28"/>
        </w:rPr>
        <w:t>обслуживающему персоналу</w:t>
      </w:r>
      <w:r w:rsidR="00F75BE9">
        <w:rPr>
          <w:sz w:val="28"/>
          <w:szCs w:val="28"/>
        </w:rPr>
        <w:t xml:space="preserve">, </w:t>
      </w:r>
      <w:r w:rsidR="00F75BE9" w:rsidRPr="003E1ECA">
        <w:rPr>
          <w:sz w:val="28"/>
          <w:szCs w:val="28"/>
        </w:rPr>
        <w:t>деятельности органов местного самоуправления, производится на основании соответствующего муниципального правового акта в пред</w:t>
      </w:r>
      <w:r w:rsidR="005F34EC">
        <w:rPr>
          <w:sz w:val="28"/>
          <w:szCs w:val="28"/>
        </w:rPr>
        <w:t>елах средств фонда оплаты труда и не  может быть более одного должностного оклада работника.</w:t>
      </w:r>
    </w:p>
    <w:p w:rsidR="00F75BE9" w:rsidRPr="003E1ECA" w:rsidRDefault="005E3EA7" w:rsidP="00F75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5BE9" w:rsidRPr="003E1ECA">
        <w:rPr>
          <w:sz w:val="28"/>
          <w:szCs w:val="28"/>
        </w:rPr>
        <w:t>.2. Конкретный размер премии персонально каждому работнику устанавливается главой муниципального образования (работодателем), при этом время нахождения работника в ежегодном оплачиваемом отпуске принимается в расчет для  начисления премии.</w:t>
      </w:r>
    </w:p>
    <w:p w:rsidR="00F75BE9" w:rsidRPr="003E1ECA" w:rsidRDefault="005E3EA7" w:rsidP="00F75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5BE9" w:rsidRPr="003E1ECA">
        <w:rPr>
          <w:sz w:val="28"/>
          <w:szCs w:val="28"/>
        </w:rPr>
        <w:t>.3. Лицам, имеющим дисциплинарное взыскание, не снятое в установленном порядке, премирование не производится.</w:t>
      </w:r>
    </w:p>
    <w:p w:rsidR="00F75BE9" w:rsidRPr="003E1ECA" w:rsidRDefault="005E3EA7" w:rsidP="00F75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5BE9" w:rsidRPr="003E1ECA">
        <w:rPr>
          <w:sz w:val="28"/>
          <w:szCs w:val="28"/>
        </w:rPr>
        <w:t>.4. Уволенные работники права на получение премии не имеют, за исключением случаев увольнения в связи с организационно-штатными мероприятиями и в связи с выходом на государственную пенсию.</w:t>
      </w:r>
    </w:p>
    <w:p w:rsidR="00F75BE9" w:rsidRPr="003E1ECA" w:rsidRDefault="005E3EA7" w:rsidP="00F75B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5BE9" w:rsidRPr="003E1ECA">
        <w:rPr>
          <w:sz w:val="28"/>
          <w:szCs w:val="28"/>
        </w:rPr>
        <w:t>.5. Вновь принятым работникам премия выплачивается пропорционально отработанному времени.</w:t>
      </w:r>
    </w:p>
    <w:p w:rsidR="00F75BE9" w:rsidRPr="003E1ECA" w:rsidRDefault="00F75BE9" w:rsidP="00F75BE9">
      <w:pPr>
        <w:ind w:left="1416"/>
        <w:jc w:val="both"/>
        <w:rPr>
          <w:b/>
          <w:bCs/>
          <w:sz w:val="28"/>
          <w:szCs w:val="20"/>
        </w:rPr>
      </w:pPr>
    </w:p>
    <w:p w:rsidR="00F75BE9" w:rsidRPr="003E1ECA" w:rsidRDefault="00F75BE9" w:rsidP="005E3EA7">
      <w:pPr>
        <w:ind w:left="1416" w:hanging="696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Статья </w:t>
      </w:r>
      <w:r w:rsidR="005E3EA7">
        <w:rPr>
          <w:b/>
          <w:bCs/>
          <w:sz w:val="28"/>
          <w:szCs w:val="20"/>
        </w:rPr>
        <w:t>8</w:t>
      </w:r>
      <w:r w:rsidRPr="003E1ECA">
        <w:rPr>
          <w:b/>
          <w:bCs/>
          <w:sz w:val="28"/>
          <w:szCs w:val="20"/>
        </w:rPr>
        <w:t>. Формирование фонда оплаты труда</w:t>
      </w:r>
    </w:p>
    <w:p w:rsidR="00F75BE9" w:rsidRPr="003E1ECA" w:rsidRDefault="00F75BE9" w:rsidP="00F75BE9">
      <w:pPr>
        <w:ind w:firstLine="720"/>
        <w:jc w:val="both"/>
        <w:rPr>
          <w:sz w:val="28"/>
          <w:szCs w:val="28"/>
        </w:rPr>
      </w:pPr>
      <w:r w:rsidRPr="003E1ECA">
        <w:rPr>
          <w:sz w:val="28"/>
          <w:szCs w:val="28"/>
        </w:rPr>
        <w:t xml:space="preserve">При формировании фонда оплаты труда лиц, </w:t>
      </w:r>
      <w:r w:rsidRPr="003E1ECA">
        <w:rPr>
          <w:spacing w:val="-1"/>
          <w:sz w:val="28"/>
          <w:szCs w:val="28"/>
        </w:rPr>
        <w:t xml:space="preserve">исполняющих обязанности по </w:t>
      </w:r>
      <w:r>
        <w:rPr>
          <w:color w:val="061723"/>
          <w:sz w:val="28"/>
          <w:szCs w:val="28"/>
        </w:rPr>
        <w:t>обслуживающему персоналу</w:t>
      </w:r>
      <w:r w:rsidRPr="003E1ECA">
        <w:rPr>
          <w:sz w:val="28"/>
          <w:szCs w:val="28"/>
        </w:rPr>
        <w:t xml:space="preserve"> деятельности органов местного  самоуправления, сверх суммы средств, направляемых  для выплаты должностных окладов, предусматриваются следующие средства на выплату (в расчете на год):</w:t>
      </w:r>
    </w:p>
    <w:p w:rsidR="00F75BE9" w:rsidRDefault="00F75BE9" w:rsidP="00F75BE9">
      <w:pPr>
        <w:ind w:firstLine="720"/>
        <w:jc w:val="both"/>
      </w:pPr>
      <w:r>
        <w:rPr>
          <w:sz w:val="28"/>
          <w:szCs w:val="28"/>
        </w:rPr>
        <w:t>- ежемесячного денежного содержания в размере 13 месячных фондов оплаты труда согласно штатному  расписанию.</w:t>
      </w:r>
    </w:p>
    <w:p w:rsidR="00F75BE9" w:rsidRDefault="00F75BE9" w:rsidP="00F75BE9">
      <w:pPr>
        <w:pStyle w:val="ConsPlusNormal"/>
        <w:widowControl/>
        <w:jc w:val="both"/>
      </w:pPr>
      <w:r>
        <w:t xml:space="preserve">  </w:t>
      </w:r>
    </w:p>
    <w:p w:rsidR="00F75BE9" w:rsidRPr="00007615" w:rsidRDefault="00F75BE9" w:rsidP="005E3EA7">
      <w:pPr>
        <w:pStyle w:val="ConsPlusNormal"/>
        <w:widowControl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5E3EA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07615">
        <w:rPr>
          <w:rFonts w:ascii="Times New Roman" w:hAnsi="Times New Roman" w:cs="Times New Roman"/>
          <w:b/>
          <w:bCs/>
          <w:sz w:val="28"/>
          <w:szCs w:val="28"/>
        </w:rPr>
        <w:t>. Заключительная часть</w:t>
      </w:r>
    </w:p>
    <w:p w:rsidR="00F75BE9" w:rsidRPr="00007615" w:rsidRDefault="00F75BE9" w:rsidP="00F75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7615">
        <w:rPr>
          <w:sz w:val="28"/>
          <w:szCs w:val="28"/>
        </w:rPr>
        <w:t xml:space="preserve">Фонд оплаты труда лиц, </w:t>
      </w:r>
      <w:r w:rsidRPr="003E1ECA">
        <w:rPr>
          <w:spacing w:val="-1"/>
          <w:sz w:val="28"/>
          <w:szCs w:val="28"/>
        </w:rPr>
        <w:t>исполняющих обязанности по техническому обеспечению</w:t>
      </w:r>
      <w:r w:rsidRPr="003E1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color w:val="061723"/>
          <w:sz w:val="28"/>
          <w:szCs w:val="28"/>
        </w:rPr>
        <w:t>обслуживающему персоналу</w:t>
      </w:r>
      <w:r w:rsidRPr="003E1ECA">
        <w:rPr>
          <w:sz w:val="28"/>
          <w:szCs w:val="28"/>
        </w:rPr>
        <w:t xml:space="preserve"> деятельности органов местного  самоуправления</w:t>
      </w:r>
      <w:r w:rsidRPr="00007615">
        <w:rPr>
          <w:sz w:val="28"/>
          <w:szCs w:val="28"/>
        </w:rPr>
        <w:t xml:space="preserve">,  формируется также за счет средств на выплату районного коэффициента. </w:t>
      </w:r>
    </w:p>
    <w:p w:rsidR="00F75BE9" w:rsidRPr="00007615" w:rsidRDefault="00F75BE9" w:rsidP="00F75B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7615">
        <w:rPr>
          <w:sz w:val="28"/>
          <w:szCs w:val="28"/>
        </w:rPr>
        <w:t>Представитель работодателя вправе перераспределять средства фонда оплаты труда между выплата</w:t>
      </w:r>
      <w:r>
        <w:rPr>
          <w:sz w:val="28"/>
          <w:szCs w:val="28"/>
        </w:rPr>
        <w:t>ми, предусмотренными статьей 9</w:t>
      </w:r>
      <w:r w:rsidRPr="00007615">
        <w:rPr>
          <w:sz w:val="28"/>
          <w:szCs w:val="28"/>
        </w:rPr>
        <w:t xml:space="preserve"> настоящего Положения. </w:t>
      </w:r>
    </w:p>
    <w:p w:rsidR="00F75BE9" w:rsidRPr="00007615" w:rsidRDefault="00F75BE9" w:rsidP="00F75BE9">
      <w:pPr>
        <w:ind w:firstLine="720"/>
        <w:jc w:val="both"/>
        <w:rPr>
          <w:sz w:val="28"/>
          <w:szCs w:val="28"/>
        </w:rPr>
      </w:pPr>
    </w:p>
    <w:p w:rsidR="00F75BE9" w:rsidRDefault="00F75BE9" w:rsidP="00F75BE9"/>
    <w:p w:rsidR="00F75BE9" w:rsidRDefault="00F75BE9" w:rsidP="00F75BE9">
      <w:pPr>
        <w:ind w:right="5064"/>
      </w:pPr>
    </w:p>
    <w:p w:rsidR="00871F35" w:rsidRDefault="000C1AD9" w:rsidP="00871F35">
      <w:r>
        <w:t xml:space="preserve">             </w:t>
      </w:r>
      <w:r w:rsidR="00871F35">
        <w:t xml:space="preserve">   </w:t>
      </w:r>
    </w:p>
    <w:sectPr w:rsidR="00871F35" w:rsidSect="00EF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AA4"/>
    <w:multiLevelType w:val="multilevel"/>
    <w:tmpl w:val="FE3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6479D"/>
    <w:multiLevelType w:val="multilevel"/>
    <w:tmpl w:val="4A6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7939"/>
    <w:rsid w:val="00000DF1"/>
    <w:rsid w:val="0000549E"/>
    <w:rsid w:val="00017D01"/>
    <w:rsid w:val="0002131C"/>
    <w:rsid w:val="00053337"/>
    <w:rsid w:val="000C1AD9"/>
    <w:rsid w:val="0011663B"/>
    <w:rsid w:val="001431AB"/>
    <w:rsid w:val="0014493A"/>
    <w:rsid w:val="001811F0"/>
    <w:rsid w:val="001873C7"/>
    <w:rsid w:val="001B7B00"/>
    <w:rsid w:val="001D3037"/>
    <w:rsid w:val="001D3FBB"/>
    <w:rsid w:val="00210E1E"/>
    <w:rsid w:val="00235E01"/>
    <w:rsid w:val="00241663"/>
    <w:rsid w:val="00245420"/>
    <w:rsid w:val="002A3295"/>
    <w:rsid w:val="002A7B01"/>
    <w:rsid w:val="002B14C7"/>
    <w:rsid w:val="002E0E07"/>
    <w:rsid w:val="0030350C"/>
    <w:rsid w:val="00317E2A"/>
    <w:rsid w:val="00325821"/>
    <w:rsid w:val="00392935"/>
    <w:rsid w:val="003B7DE5"/>
    <w:rsid w:val="003C1789"/>
    <w:rsid w:val="00435C5A"/>
    <w:rsid w:val="00450B1C"/>
    <w:rsid w:val="0046362C"/>
    <w:rsid w:val="004877B0"/>
    <w:rsid w:val="004E4BBA"/>
    <w:rsid w:val="005C03F6"/>
    <w:rsid w:val="005E3EA7"/>
    <w:rsid w:val="005F34EC"/>
    <w:rsid w:val="00614C07"/>
    <w:rsid w:val="00662F19"/>
    <w:rsid w:val="006B0C5D"/>
    <w:rsid w:val="006B7415"/>
    <w:rsid w:val="006C0C7D"/>
    <w:rsid w:val="006C5B44"/>
    <w:rsid w:val="00701D47"/>
    <w:rsid w:val="00734C63"/>
    <w:rsid w:val="00736608"/>
    <w:rsid w:val="0079434A"/>
    <w:rsid w:val="007A5AA6"/>
    <w:rsid w:val="00841569"/>
    <w:rsid w:val="00846EF1"/>
    <w:rsid w:val="00871F35"/>
    <w:rsid w:val="00890434"/>
    <w:rsid w:val="008B2FB8"/>
    <w:rsid w:val="008E782C"/>
    <w:rsid w:val="008E7F08"/>
    <w:rsid w:val="009134F5"/>
    <w:rsid w:val="00917095"/>
    <w:rsid w:val="00957953"/>
    <w:rsid w:val="00962CDD"/>
    <w:rsid w:val="00970A20"/>
    <w:rsid w:val="009973C9"/>
    <w:rsid w:val="009C6DD6"/>
    <w:rsid w:val="009D1512"/>
    <w:rsid w:val="009E1803"/>
    <w:rsid w:val="00A2496B"/>
    <w:rsid w:val="00A804F1"/>
    <w:rsid w:val="00A94776"/>
    <w:rsid w:val="00AB087A"/>
    <w:rsid w:val="00AC4770"/>
    <w:rsid w:val="00AF3192"/>
    <w:rsid w:val="00B03470"/>
    <w:rsid w:val="00B03D6A"/>
    <w:rsid w:val="00B14B7D"/>
    <w:rsid w:val="00B641F3"/>
    <w:rsid w:val="00B8637C"/>
    <w:rsid w:val="00BC49CF"/>
    <w:rsid w:val="00BE578C"/>
    <w:rsid w:val="00C02FA2"/>
    <w:rsid w:val="00C15D2F"/>
    <w:rsid w:val="00C21901"/>
    <w:rsid w:val="00C30A57"/>
    <w:rsid w:val="00C72A0F"/>
    <w:rsid w:val="00C8631D"/>
    <w:rsid w:val="00CC689F"/>
    <w:rsid w:val="00D05552"/>
    <w:rsid w:val="00D13BCD"/>
    <w:rsid w:val="00D6222B"/>
    <w:rsid w:val="00D730CD"/>
    <w:rsid w:val="00DB064B"/>
    <w:rsid w:val="00DC7939"/>
    <w:rsid w:val="00DD6FBA"/>
    <w:rsid w:val="00DF3EE1"/>
    <w:rsid w:val="00DF6B21"/>
    <w:rsid w:val="00E21FED"/>
    <w:rsid w:val="00E366BE"/>
    <w:rsid w:val="00E460E9"/>
    <w:rsid w:val="00E91875"/>
    <w:rsid w:val="00EA033E"/>
    <w:rsid w:val="00EE3B53"/>
    <w:rsid w:val="00EE7673"/>
    <w:rsid w:val="00EF37A3"/>
    <w:rsid w:val="00EF63C8"/>
    <w:rsid w:val="00F641DB"/>
    <w:rsid w:val="00F75BE9"/>
    <w:rsid w:val="00F86ED0"/>
    <w:rsid w:val="00F900DD"/>
    <w:rsid w:val="00FA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3C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F63C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EF63C8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9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b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836E-6071-4837-82EE-9FE97376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8338</CharactersWithSpaces>
  <SharedDoc>false</SharedDoc>
  <HLinks>
    <vt:vector size="6" baseType="variant">
      <vt:variant>
        <vt:i4>6684725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ELENA</cp:lastModifiedBy>
  <cp:revision>8</cp:revision>
  <cp:lastPrinted>2016-12-23T05:18:00Z</cp:lastPrinted>
  <dcterms:created xsi:type="dcterms:W3CDTF">2018-12-24T10:24:00Z</dcterms:created>
  <dcterms:modified xsi:type="dcterms:W3CDTF">2019-01-29T09:44:00Z</dcterms:modified>
</cp:coreProperties>
</file>