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6F" w:rsidRPr="00C55F3D" w:rsidRDefault="00E53B6F" w:rsidP="00BB1E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E53B6F" w:rsidRPr="00C55F3D" w:rsidRDefault="00E53B6F" w:rsidP="0049224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 ОБРАЗОВАНИЯ  ДНЕПРОВСКИЙ </w:t>
      </w: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Pr="00C55F3D">
        <w:rPr>
          <w:rFonts w:ascii="Times New Roman" w:hAnsi="Times New Roman"/>
          <w:b/>
          <w:sz w:val="28"/>
          <w:szCs w:val="28"/>
          <w:lang w:val="ru-RU"/>
        </w:rPr>
        <w:t>ЕЛЬСОВЕТ</w:t>
      </w:r>
    </w:p>
    <w:p w:rsidR="00E53B6F" w:rsidRPr="00C55F3D" w:rsidRDefault="00E53B6F" w:rsidP="00BB1EE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>БЕЛЯЕВСКОГО  РАЙОНА  ОРЕНБУРГСКОЙ  ОБЛАСТИ</w:t>
      </w:r>
    </w:p>
    <w:p w:rsidR="00E53B6F" w:rsidRPr="00C55F3D" w:rsidRDefault="00E53B6F" w:rsidP="00BB1EE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</w:t>
      </w:r>
    </w:p>
    <w:p w:rsidR="00E53B6F" w:rsidRPr="00C55F3D" w:rsidRDefault="00E53B6F" w:rsidP="00BB1EE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5F3D"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 w:rsidRPr="00C55F3D">
        <w:rPr>
          <w:rFonts w:ascii="Times New Roman" w:hAnsi="Times New Roman"/>
          <w:sz w:val="24"/>
          <w:szCs w:val="24"/>
          <w:lang w:val="ru-RU"/>
        </w:rPr>
        <w:t>.Д</w:t>
      </w:r>
      <w:proofErr w:type="gramEnd"/>
      <w:r w:rsidRPr="00C55F3D">
        <w:rPr>
          <w:rFonts w:ascii="Times New Roman" w:hAnsi="Times New Roman"/>
          <w:sz w:val="24"/>
          <w:szCs w:val="24"/>
          <w:lang w:val="ru-RU"/>
        </w:rPr>
        <w:t xml:space="preserve">непровка </w:t>
      </w:r>
      <w:r w:rsidRPr="00C55F3D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E53B6F" w:rsidRPr="00C55F3D" w:rsidRDefault="00E53B6F" w:rsidP="00BB1E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24.01.2017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val="ru-RU"/>
        </w:rPr>
        <w:t xml:space="preserve"> 09-п</w:t>
      </w:r>
    </w:p>
    <w:p w:rsidR="00E53B6F" w:rsidRPr="00BB1EE9" w:rsidRDefault="00E53B6F" w:rsidP="00BB1EE9">
      <w:pPr>
        <w:jc w:val="center"/>
        <w:rPr>
          <w:sz w:val="28"/>
          <w:szCs w:val="28"/>
          <w:lang w:val="ru-RU"/>
        </w:rPr>
      </w:pPr>
    </w:p>
    <w:p w:rsidR="00E53B6F" w:rsidRPr="0098157B" w:rsidRDefault="00E53B6F">
      <w:pPr>
        <w:rPr>
          <w:sz w:val="24"/>
          <w:szCs w:val="24"/>
          <w:lang w:val="ru-RU"/>
        </w:rPr>
      </w:pPr>
    </w:p>
    <w:p w:rsidR="00E53B6F" w:rsidRPr="00C55F3D" w:rsidRDefault="00E53B6F" w:rsidP="00BB1EE9">
      <w:pPr>
        <w:ind w:left="-142" w:right="141"/>
        <w:jc w:val="center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>Об утверждении административного регламента</w:t>
      </w:r>
    </w:p>
    <w:p w:rsidR="00E53B6F" w:rsidRDefault="00E53B6F" w:rsidP="001179D2">
      <w:pPr>
        <w:ind w:left="-142" w:right="141"/>
        <w:jc w:val="center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Pr="00C55F3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/>
        </w:rPr>
        <w:t>муниципальной услуги «Рассмотрение обращения граждан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/>
        </w:rPr>
        <w:t>муниципального образования Днепровский сельсовет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55F3D">
        <w:rPr>
          <w:rFonts w:ascii="Times New Roman" w:hAnsi="Times New Roman"/>
          <w:sz w:val="28"/>
          <w:szCs w:val="28"/>
          <w:lang w:val="ru-RU"/>
        </w:rPr>
        <w:t>Беляевского</w:t>
      </w:r>
      <w:proofErr w:type="spellEnd"/>
      <w:r w:rsidRPr="00C55F3D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</w:t>
      </w:r>
    </w:p>
    <w:p w:rsidR="001179D2" w:rsidRDefault="001179D2" w:rsidP="001179D2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(изменения: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179D2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Пост. № 21-п от 02.04.2018 </w:t>
      </w:r>
      <w:proofErr w:type="spellStart"/>
      <w:r w:rsidRPr="001179D2">
        <w:rPr>
          <w:rFonts w:ascii="Times New Roman" w:hAnsi="Times New Roman"/>
          <w:color w:val="000000"/>
          <w:sz w:val="28"/>
          <w:szCs w:val="28"/>
          <w:lang w:val="ru-RU"/>
        </w:rPr>
        <w:t>Постан</w:t>
      </w:r>
      <w:proofErr w:type="spellEnd"/>
      <w:r w:rsidRPr="001179D2">
        <w:rPr>
          <w:rFonts w:ascii="Times New Roman" w:hAnsi="Times New Roman"/>
          <w:color w:val="000000"/>
          <w:sz w:val="28"/>
          <w:szCs w:val="28"/>
          <w:lang w:val="ru-RU"/>
        </w:rPr>
        <w:t>.: 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179D2">
        <w:rPr>
          <w:rFonts w:ascii="Times New Roman" w:hAnsi="Times New Roman"/>
          <w:color w:val="000000"/>
          <w:sz w:val="28"/>
          <w:szCs w:val="28"/>
          <w:lang w:val="ru-RU"/>
        </w:rPr>
        <w:t>61-п от 01.06.2022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proofErr w:type="gramEnd"/>
    </w:p>
    <w:p w:rsidR="001179D2" w:rsidRDefault="001179D2" w:rsidP="001179D2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179D2" w:rsidRPr="001179D2" w:rsidRDefault="001179D2" w:rsidP="001179D2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53B6F" w:rsidRPr="00C55F3D" w:rsidRDefault="00E53B6F" w:rsidP="00A52EE2">
      <w:pPr>
        <w:ind w:left="-142" w:right="142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 ФЗ 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</w:t>
      </w:r>
      <w:r w:rsidR="001179D2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="001179D2">
        <w:rPr>
          <w:rFonts w:ascii="Times New Roman" w:hAnsi="Times New Roman"/>
          <w:sz w:val="28"/>
          <w:szCs w:val="28"/>
          <w:lang w:val="ru-RU"/>
        </w:rPr>
        <w:t>Беляевского</w:t>
      </w:r>
      <w:proofErr w:type="spellEnd"/>
      <w:r w:rsidR="001179D2">
        <w:rPr>
          <w:rFonts w:ascii="Times New Roman" w:hAnsi="Times New Roman"/>
          <w:sz w:val="28"/>
          <w:szCs w:val="28"/>
          <w:lang w:val="ru-RU"/>
        </w:rPr>
        <w:t xml:space="preserve"> района»</w:t>
      </w:r>
      <w:proofErr w:type="gramStart"/>
      <w:r w:rsidR="001179D2">
        <w:rPr>
          <w:rFonts w:ascii="Times New Roman" w:hAnsi="Times New Roman"/>
          <w:sz w:val="28"/>
          <w:szCs w:val="28"/>
          <w:lang w:val="ru-RU"/>
        </w:rPr>
        <w:t>,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У</w:t>
      </w:r>
      <w:proofErr w:type="gramEnd"/>
      <w:r w:rsidRPr="00C55F3D">
        <w:rPr>
          <w:rFonts w:ascii="Times New Roman" w:hAnsi="Times New Roman"/>
          <w:sz w:val="28"/>
          <w:szCs w:val="28"/>
          <w:lang w:val="ru-RU" w:eastAsia="ru-RU"/>
        </w:rPr>
        <w:t>ставом МО Днепровский сельсовет, постановляю:</w:t>
      </w:r>
    </w:p>
    <w:p w:rsidR="00E53B6F" w:rsidRPr="00C55F3D" w:rsidRDefault="00E53B6F" w:rsidP="00A5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53B6F" w:rsidRPr="00C55F3D" w:rsidRDefault="00E53B6F" w:rsidP="00A52EE2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1. Утвердить административный регламент предоставления муниципальной услуги </w:t>
      </w:r>
      <w:r w:rsidRPr="00C55F3D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C55F3D">
        <w:rPr>
          <w:rFonts w:ascii="Times New Roman" w:hAnsi="Times New Roman"/>
          <w:sz w:val="28"/>
          <w:szCs w:val="28"/>
          <w:lang w:val="ru-RU"/>
        </w:rPr>
        <w:t>Р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ассмотрение обращений граждан в Администрации  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района Оренбургской области» 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 (далее </w:t>
      </w:r>
      <w:proofErr w:type="gramStart"/>
      <w:r w:rsidRPr="00C55F3D">
        <w:rPr>
          <w:rFonts w:ascii="Times New Roman" w:hAnsi="Times New Roman"/>
          <w:sz w:val="28"/>
          <w:szCs w:val="28"/>
          <w:lang w:val="ru-RU"/>
        </w:rPr>
        <w:t>-а</w:t>
      </w:r>
      <w:proofErr w:type="gramEnd"/>
      <w:r w:rsidRPr="00C55F3D">
        <w:rPr>
          <w:rFonts w:ascii="Times New Roman" w:hAnsi="Times New Roman"/>
          <w:sz w:val="28"/>
          <w:szCs w:val="28"/>
          <w:lang w:val="ru-RU"/>
        </w:rPr>
        <w:t>дминистративный регламент) (прилагается)</w:t>
      </w:r>
      <w:r w:rsidRPr="00C55F3D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</w:p>
    <w:p w:rsidR="00E53B6F" w:rsidRPr="00C55F3D" w:rsidRDefault="00E53B6F" w:rsidP="00A52EE2">
      <w:pPr>
        <w:ind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2.   Внедрить административный регламент в срок до 01.02. 2017 года.                                </w:t>
      </w:r>
    </w:p>
    <w:p w:rsidR="00E53B6F" w:rsidRPr="00C55F3D" w:rsidRDefault="00E53B6F" w:rsidP="00A52EE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C55F3D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Pr="00C55F3D">
        <w:rPr>
          <w:rFonts w:ascii="Times New Roman" w:hAnsi="Times New Roman"/>
          <w:sz w:val="28"/>
          <w:szCs w:val="28"/>
          <w:lang w:val="ru-RU"/>
        </w:rPr>
        <w:t xml:space="preserve">  административный регламент на сайте муниципального образования Днепровский сельсовет в информационно - телекоммуникационной сети Интернет.</w:t>
      </w:r>
    </w:p>
    <w:p w:rsidR="00E53B6F" w:rsidRPr="00C55F3D" w:rsidRDefault="00E53B6F" w:rsidP="008C53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 w:rsidRPr="00C55F3D"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proofErr w:type="gramStart"/>
      <w:r w:rsidRPr="00C55F3D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55F3D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 </w:t>
      </w:r>
    </w:p>
    <w:p w:rsidR="00E53B6F" w:rsidRPr="00C55F3D" w:rsidRDefault="00E53B6F" w:rsidP="008C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C55F3D">
        <w:rPr>
          <w:rFonts w:ascii="Times New Roman" w:hAnsi="Times New Roman"/>
          <w:sz w:val="28"/>
          <w:szCs w:val="28"/>
          <w:lang w:val="ru-RU"/>
        </w:rPr>
        <w:t>. Постановление  вступает в силу после его опубликования на сайте администрации муниципального образования Днепровский сельсовет.</w:t>
      </w:r>
    </w:p>
    <w:p w:rsidR="00E53B6F" w:rsidRPr="00C55F3D" w:rsidRDefault="00E53B6F" w:rsidP="00A52EE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3B6F" w:rsidRPr="00C55F3D" w:rsidRDefault="00E53B6F" w:rsidP="00A52EE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53B6F" w:rsidRPr="00C55F3D" w:rsidRDefault="00E53B6F" w:rsidP="00A52EE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53B6F" w:rsidRPr="00C55F3D" w:rsidRDefault="00E53B6F" w:rsidP="008C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>Глава  муниципального образования                                        С.А.Федотов</w:t>
      </w:r>
    </w:p>
    <w:p w:rsidR="00E53B6F" w:rsidRPr="00C55F3D" w:rsidRDefault="00E53B6F" w:rsidP="008C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3B6F" w:rsidRPr="00C55F3D" w:rsidRDefault="00E53B6F" w:rsidP="008C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0A0"/>
      </w:tblPr>
      <w:tblGrid>
        <w:gridCol w:w="1525"/>
        <w:gridCol w:w="8430"/>
      </w:tblGrid>
      <w:tr w:rsidR="00E53B6F" w:rsidRPr="00C55F3D" w:rsidTr="00154FD3">
        <w:tc>
          <w:tcPr>
            <w:tcW w:w="1526" w:type="dxa"/>
          </w:tcPr>
          <w:p w:rsidR="00E53B6F" w:rsidRPr="00C55F3D" w:rsidRDefault="00E53B6F" w:rsidP="00154F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F3D">
              <w:rPr>
                <w:rFonts w:ascii="Times New Roman" w:hAnsi="Times New Roman"/>
                <w:sz w:val="28"/>
                <w:szCs w:val="28"/>
              </w:rPr>
              <w:t>Разослано</w:t>
            </w:r>
            <w:proofErr w:type="spellEnd"/>
            <w:r w:rsidRPr="00C55F3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611" w:type="dxa"/>
          </w:tcPr>
          <w:p w:rsidR="00E53B6F" w:rsidRPr="00C55F3D" w:rsidRDefault="00E53B6F" w:rsidP="00154FD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 района</w:t>
            </w:r>
            <w:proofErr w:type="gramStart"/>
            <w:r w:rsidRPr="00C55F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C55F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прокурору, в дело        </w:t>
            </w:r>
          </w:p>
          <w:p w:rsidR="00E53B6F" w:rsidRPr="00C55F3D" w:rsidRDefault="00E53B6F" w:rsidP="00154FD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53B6F" w:rsidRPr="00561C3D" w:rsidRDefault="00E53B6F" w:rsidP="00A52EE2">
      <w:pPr>
        <w:ind w:left="-142" w:right="14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561C3D">
        <w:rPr>
          <w:rFonts w:ascii="Times New Roman" w:hAnsi="Times New Roman"/>
          <w:sz w:val="20"/>
          <w:szCs w:val="20"/>
          <w:lang w:val="ru-RU" w:eastAsia="ru-RU"/>
        </w:rPr>
        <w:lastRenderedPageBreak/>
        <w:t xml:space="preserve">                                                     </w:t>
      </w:r>
    </w:p>
    <w:p w:rsidR="00E53B6F" w:rsidRDefault="00E53B6F" w:rsidP="00561C3D">
      <w:pPr>
        <w:ind w:left="-142" w:right="14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E53B6F" w:rsidRDefault="00E53B6F" w:rsidP="00561C3D">
      <w:pPr>
        <w:ind w:left="-142" w:right="14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E53B6F" w:rsidRPr="00561C3D" w:rsidRDefault="00E53B6F" w:rsidP="00561C3D">
      <w:pPr>
        <w:ind w:left="-142" w:right="141"/>
        <w:jc w:val="right"/>
        <w:rPr>
          <w:color w:val="000000"/>
          <w:sz w:val="20"/>
          <w:szCs w:val="20"/>
          <w:lang w:val="ru-RU"/>
        </w:rPr>
      </w:pP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Приложение к постановлению Администрации </w:t>
      </w:r>
      <w:r w:rsidRPr="00561C3D">
        <w:rPr>
          <w:color w:val="000000"/>
          <w:sz w:val="20"/>
          <w:szCs w:val="20"/>
          <w:lang w:val="ru-RU"/>
        </w:rPr>
        <w:t xml:space="preserve">          </w:t>
      </w:r>
    </w:p>
    <w:p w:rsidR="00E53B6F" w:rsidRDefault="00E53B6F" w:rsidP="00561C3D">
      <w:pPr>
        <w:ind w:left="-142" w:right="14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561C3D">
        <w:rPr>
          <w:color w:val="000000"/>
          <w:sz w:val="20"/>
          <w:szCs w:val="20"/>
          <w:lang w:val="ru-RU"/>
        </w:rPr>
        <w:t xml:space="preserve">                                                                        </w:t>
      </w:r>
      <w:r>
        <w:rPr>
          <w:color w:val="000000"/>
          <w:sz w:val="20"/>
          <w:szCs w:val="20"/>
          <w:lang w:val="ru-RU"/>
        </w:rPr>
        <w:t xml:space="preserve">                         </w:t>
      </w:r>
      <w:r w:rsidRPr="00561C3D">
        <w:rPr>
          <w:color w:val="000000"/>
          <w:sz w:val="20"/>
          <w:szCs w:val="20"/>
          <w:lang w:val="ru-RU"/>
        </w:rPr>
        <w:t xml:space="preserve">   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муниципального образования Днепровский сельсовет </w:t>
      </w:r>
      <w:proofErr w:type="spellStart"/>
      <w:r>
        <w:rPr>
          <w:rFonts w:ascii="Times New Roman" w:hAnsi="Times New Roman"/>
          <w:sz w:val="20"/>
          <w:szCs w:val="20"/>
          <w:lang w:val="ru-RU" w:eastAsia="ru-RU"/>
        </w:rPr>
        <w:t>Беляевского</w:t>
      </w:r>
      <w:proofErr w:type="spellEnd"/>
      <w:r>
        <w:rPr>
          <w:rFonts w:ascii="Times New Roman" w:hAnsi="Times New Roman"/>
          <w:sz w:val="20"/>
          <w:szCs w:val="20"/>
          <w:lang w:val="ru-RU" w:eastAsia="ru-RU"/>
        </w:rPr>
        <w:t xml:space="preserve"> района Оренбургской области</w:t>
      </w: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  </w:t>
      </w:r>
    </w:p>
    <w:p w:rsidR="00E53B6F" w:rsidRPr="00561C3D" w:rsidRDefault="00E53B6F" w:rsidP="00561C3D">
      <w:pPr>
        <w:ind w:left="-142" w:right="141"/>
        <w:jc w:val="right"/>
        <w:rPr>
          <w:color w:val="000000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         </w:t>
      </w: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>
        <w:rPr>
          <w:rFonts w:ascii="Times New Roman" w:hAnsi="Times New Roman"/>
          <w:sz w:val="20"/>
          <w:szCs w:val="20"/>
          <w:lang w:val="ru-RU" w:eastAsia="ru-RU"/>
        </w:rPr>
        <w:t>24.01.2017</w:t>
      </w: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 г. № </w:t>
      </w:r>
      <w:r>
        <w:rPr>
          <w:rFonts w:ascii="Times New Roman" w:hAnsi="Times New Roman"/>
          <w:sz w:val="20"/>
          <w:szCs w:val="20"/>
          <w:lang w:val="ru-RU" w:eastAsia="ru-RU"/>
        </w:rPr>
        <w:t>09-п</w:t>
      </w: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</w:p>
    <w:p w:rsidR="00E53B6F" w:rsidRPr="00561C3D" w:rsidRDefault="00E53B6F" w:rsidP="00A52EE2">
      <w:pPr>
        <w:widowControl w:val="0"/>
        <w:adjustRightInd w:val="0"/>
        <w:jc w:val="right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53B6F" w:rsidRPr="00561C3D" w:rsidRDefault="00E53B6F" w:rsidP="00A52EE2">
      <w:pPr>
        <w:widowControl w:val="0"/>
        <w:adjustRightInd w:val="0"/>
        <w:jc w:val="right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53B6F" w:rsidRPr="00C55F3D" w:rsidRDefault="00E53B6F" w:rsidP="00A52EE2">
      <w:pPr>
        <w:widowControl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Административный регламент </w:t>
      </w:r>
    </w:p>
    <w:p w:rsidR="00E53B6F" w:rsidRPr="00C55F3D" w:rsidRDefault="00E53B6F" w:rsidP="008C53CF">
      <w:pPr>
        <w:widowControl w:val="0"/>
        <w:adjustRightInd w:val="0"/>
        <w:spacing w:line="240" w:lineRule="atLeast"/>
        <w:ind w:firstLine="35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рассмотрения обращений граждан в Администрации </w:t>
      </w:r>
    </w:p>
    <w:p w:rsidR="00E53B6F" w:rsidRPr="00C55F3D" w:rsidRDefault="00E53B6F" w:rsidP="008C53CF">
      <w:pPr>
        <w:widowControl w:val="0"/>
        <w:adjustRightInd w:val="0"/>
        <w:spacing w:line="240" w:lineRule="atLeast"/>
        <w:ind w:firstLine="35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муниципального образования Днепровский сельсовет </w:t>
      </w:r>
    </w:p>
    <w:p w:rsidR="00E53B6F" w:rsidRPr="00C55F3D" w:rsidRDefault="00E53B6F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района Оренбургской области</w:t>
      </w:r>
    </w:p>
    <w:p w:rsidR="00E53B6F" w:rsidRDefault="00E53B6F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 w:eastAsia="ru-RU"/>
        </w:rPr>
      </w:pPr>
    </w:p>
    <w:p w:rsidR="00E53B6F" w:rsidRPr="00C55F3D" w:rsidRDefault="00E53B6F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smartTag w:uri="urn:schemas-microsoft-com:office:smarttags" w:element="place">
        <w:r w:rsidRPr="00C55F3D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I</w:t>
        </w:r>
        <w:r w:rsidRPr="00C55F3D">
          <w:rPr>
            <w:rFonts w:ascii="Times New Roman" w:hAnsi="Times New Roman"/>
            <w:b/>
            <w:bCs/>
            <w:color w:val="000000"/>
            <w:sz w:val="28"/>
            <w:szCs w:val="28"/>
            <w:lang w:val="ru-RU" w:eastAsia="ru-RU"/>
          </w:rPr>
          <w:t>.</w:t>
        </w:r>
      </w:smartTag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Общие положения 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1.1. </w:t>
      </w:r>
      <w:proofErr w:type="gram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Административный регламент рассмотрения обращений граждан в Администрации 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  (далее - Административный регламент) разработан в целях повышения результативности и качества, открытости и доступности исполнения муниципальной услуги по рассмотрению обращений граждан в Администрации 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  и определяет сроки и последовательность действий (административных процедур) при рассмотрении обращений граждан, правила ведения делопроизводства</w:t>
      </w:r>
      <w:proofErr w:type="gram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 обращениям граждан в Администрации 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  (далее - Администрация).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1.2. Основные термины, используемые в Административном регламенте, по своему значению соответствуют аналогичным терминам, используемым в Федеральном законе от 02.05.2006 № 59-ФЗ «О порядке рассмотрения обращений граждан Российской Федерации» (далее - Федеральный закон «О порядке рассмотрения обращений граждан Российской Федерации»).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1.3. Рассмотрение обращений граждан в Администрации осуществляется в соответствии </w:t>
      </w:r>
      <w:proofErr w:type="gram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proofErr w:type="gram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Конституцией Российской Федерации;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Уставом  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</w:t>
      </w:r>
      <w:proofErr w:type="gram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;</w:t>
      </w:r>
      <w:proofErr w:type="gramEnd"/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настоящим Административным регламентом;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иными нормативными правовыми актами.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1.4. Рассмотрение обращений граждан в Администрации осуществляется: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главой 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</w:t>
      </w:r>
      <w:proofErr w:type="gram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;</w:t>
      </w:r>
      <w:proofErr w:type="gramEnd"/>
    </w:p>
    <w:p w:rsidR="00E53B6F" w:rsidRPr="00C55F3D" w:rsidRDefault="00E53B6F" w:rsidP="00A52EE2">
      <w:pPr>
        <w:widowControl w:val="0"/>
        <w:adjustRightInd w:val="0"/>
        <w:ind w:firstLine="708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 специалистом Администрации.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Далее в целях настоящего регламента указанные в настоящем пункте лица именуются «должностные лица».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1.5. Результатами рассмотрения обращений граждан в Администрации являются: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ответы по существу поставленных в обращении вопросов;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ответы с уведомлением о переадресации письменного обращения в государственные органы, органы местного самоуправления или должностным лицам, в компетенцию которых входит решение поставленных в обращении вопросов;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промежуточные ответы, содержащие уведомление о продлении срока рассмотрения обращения не более чем на 30 дней;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ответы с разъяснением (при рассмотрении отдельных обращений в соответствии с Федеральным законом «О порядке рассмотрения обращений граждан Российской Федерации»).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Процедура рассмотрения обращения завершается путем получения гражданином результата рассмотрения обращения – ответа в письменной форме (в устной форме ответ может быть дан с согласия гражданина в ходе личного приема).</w:t>
      </w:r>
    </w:p>
    <w:p w:rsidR="00E53B6F" w:rsidRPr="00C55F3D" w:rsidRDefault="00E53B6F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1.6. Рассмотрение обращений граждан в Администрации осуществляется бесплатно.</w:t>
      </w:r>
    </w:p>
    <w:p w:rsidR="00E53B6F" w:rsidRPr="00C55F3D" w:rsidRDefault="00E53B6F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</w:t>
      </w: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. Требования к порядку рассмотрения обращений граждан в Администрации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2.1. Порядок информирования о рассмотрении обращений граждан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2.1.1. Информация о порядке рассмотрения обращений граждан в Администрации предоставляется: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непосредственно в здании Администрации;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муниципальной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газете «Вестник Днепровского сельсовета», телефонной связи, электронного информирования;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посредством размещения в информационных системах общего пользования (в том числе в сети Интернет).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2.1.2. Граждане могут обратиться непосредственно в Администрацию или по почте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, направить обращение по информационным системам общего пользования (на адрес электронной почты  в сети «Интернет»), посредством факсимильной связи. 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Телефоны для справок: (8</w:t>
      </w:r>
      <w:r w:rsidRPr="00C55F3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35-334) 64-2-71, 64-1-24</w:t>
      </w:r>
    </w:p>
    <w:p w:rsidR="00E53B6F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Номер т/факса:. (8</w:t>
      </w:r>
      <w:r w:rsidRPr="00C55F3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35-334) 64-1-24</w:t>
      </w:r>
    </w:p>
    <w:p w:rsidR="00E53B6F" w:rsidRDefault="00E53B6F" w:rsidP="00FD7B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7B49"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почты: </w:t>
      </w:r>
      <w:hyperlink r:id="rId4" w:history="1">
        <w:r w:rsidRPr="00F459C9">
          <w:rPr>
            <w:rStyle w:val="af6"/>
            <w:rFonts w:ascii="Times New Roman" w:hAnsi="Times New Roman"/>
            <w:sz w:val="28"/>
            <w:szCs w:val="28"/>
          </w:rPr>
          <w:t>selsovet</w:t>
        </w:r>
        <w:r w:rsidRPr="00F459C9">
          <w:rPr>
            <w:rStyle w:val="af6"/>
            <w:rFonts w:ascii="Times New Roman" w:hAnsi="Times New Roman"/>
            <w:sz w:val="28"/>
            <w:szCs w:val="28"/>
            <w:lang w:val="ru-RU"/>
          </w:rPr>
          <w:t>5@</w:t>
        </w:r>
        <w:r w:rsidRPr="00F459C9">
          <w:rPr>
            <w:rStyle w:val="af6"/>
            <w:rFonts w:ascii="Times New Roman" w:hAnsi="Times New Roman"/>
            <w:sz w:val="28"/>
            <w:szCs w:val="28"/>
          </w:rPr>
          <w:t>rambler</w:t>
        </w:r>
        <w:r w:rsidRPr="00F459C9">
          <w:rPr>
            <w:rStyle w:val="af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F459C9">
          <w:rPr>
            <w:rStyle w:val="af6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E53B6F" w:rsidRPr="00FD7B49" w:rsidRDefault="00E53B6F" w:rsidP="00FD7B4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Адрес сайта администрации: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днепровка.рф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53B6F" w:rsidRPr="00C55F3D" w:rsidRDefault="00E53B6F" w:rsidP="00B320AD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Адрес для направления обращений по почте:461334, Оренбургская  область,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Беляевский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  , с</w:t>
      </w:r>
      <w:proofErr w:type="gram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.Д</w:t>
      </w:r>
      <w:proofErr w:type="gram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непровка, ул.Ленинская. , д.6 </w:t>
      </w:r>
    </w:p>
    <w:p w:rsidR="00E53B6F" w:rsidRDefault="00E53B6F" w:rsidP="00B320AD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Гражданин может обратиться в Администрацию с обращением лично по вышеуказанному адресу в рабочее время в соответствии с графиком работы Администрации: с 9.00 до 17.00, перерыв - с 13.00 до 14.00, выходной - суббота, воскресенье.</w:t>
      </w:r>
    </w:p>
    <w:p w:rsidR="001179D2" w:rsidRPr="00B858FA" w:rsidRDefault="001179D2" w:rsidP="001179D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2.1.2(1) </w:t>
      </w:r>
      <w:r w:rsidRPr="00B858FA">
        <w:rPr>
          <w:rStyle w:val="blk"/>
          <w:rFonts w:ascii="Times New Roman" w:hAnsi="Times New Roman"/>
          <w:sz w:val="28"/>
          <w:szCs w:val="28"/>
          <w:lang w:val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</w:t>
      </w:r>
      <w:proofErr w:type="gramEnd"/>
      <w:r w:rsidRPr="00B858FA">
        <w:rPr>
          <w:rStyle w:val="blk"/>
          <w:rFonts w:ascii="Times New Roman" w:hAnsi="Times New Roman"/>
          <w:sz w:val="28"/>
          <w:szCs w:val="28"/>
          <w:lang w:val="ru-RU"/>
        </w:rPr>
        <w:t xml:space="preserve"> или жалобы, ставит личную подпись и дату.</w:t>
      </w:r>
    </w:p>
    <w:p w:rsidR="001179D2" w:rsidRPr="00B858FA" w:rsidRDefault="001179D2" w:rsidP="001179D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dst100038"/>
      <w:bookmarkEnd w:id="0"/>
      <w:r w:rsidRPr="00B858FA">
        <w:rPr>
          <w:rStyle w:val="blk"/>
          <w:rFonts w:ascii="Times New Roman" w:hAnsi="Times New Roman"/>
          <w:sz w:val="28"/>
          <w:szCs w:val="28"/>
          <w:lang w:val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179D2" w:rsidRPr="00C55F3D" w:rsidRDefault="001179D2" w:rsidP="001179D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bookmarkStart w:id="1" w:name="dst15"/>
      <w:bookmarkEnd w:id="1"/>
      <w:r w:rsidRPr="00B858FA">
        <w:rPr>
          <w:rStyle w:val="blk"/>
          <w:rFonts w:ascii="Times New Roman" w:hAnsi="Times New Roman"/>
          <w:sz w:val="28"/>
          <w:szCs w:val="28"/>
          <w:lang w:val="ru-RU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</w:t>
      </w:r>
      <w:r w:rsidRPr="00B858FA">
        <w:rPr>
          <w:rStyle w:val="blk"/>
          <w:rFonts w:ascii="Times New Roman" w:hAnsi="Times New Roman"/>
          <w:sz w:val="28"/>
          <w:szCs w:val="28"/>
        </w:rPr>
        <w:t> </w:t>
      </w:r>
      <w:hyperlink r:id="rId5" w:anchor="dst100051" w:history="1">
        <w:r w:rsidRPr="00B858FA">
          <w:rPr>
            <w:rStyle w:val="af6"/>
            <w:rFonts w:ascii="Times New Roman" w:hAnsi="Times New Roman"/>
            <w:color w:val="auto"/>
            <w:sz w:val="28"/>
            <w:szCs w:val="28"/>
            <w:lang w:val="ru-RU"/>
          </w:rPr>
          <w:t>порядке</w:t>
        </w:r>
      </w:hyperlink>
      <w:r w:rsidRPr="00B858FA">
        <w:rPr>
          <w:rStyle w:val="blk"/>
          <w:rFonts w:ascii="Times New Roman" w:hAnsi="Times New Roman"/>
          <w:sz w:val="28"/>
          <w:szCs w:val="28"/>
          <w:lang w:val="ru-RU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2.1.3. На информационных стендах в помещениях, предназначенных для приёма граждан, и на официальном сайте 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 в информационно-телекоммуникационной  сети Интернет  размещается следующая информация: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настоящий Административный регламент;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извлечения из нормативных правовых актов, содержащих нормы, регулирующие деятельность по рассмотрению обращений граждан;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график личного приёма граждан в Администрации поселения, содержащий информацию о месте приема, днях и часах приема;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номера телефонов для получения справочной информации;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порядок обжалования решений, действий (бездействия) лиц, осуществляющих рассмотрение обращений.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2.1.4. Консультации (справки) по вопросам рассмотрения обращений граждан предоставляются  специалистом, ответственным за работу с обращениями граждан, Администрации 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  (далее специалист, ответственный за работу с обращениями граждан), при личном обращении, по почте и телефону по следующим вопросам: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разъяснения требований к оформлению письменного обращения;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определения организаций, в компетенции которых находится решение поставленных в обращении вопросов;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информирования о местах и графиках личного приема граждан для рассмотрения устных обращений;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порядка и сроков рассмотрения обращений;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порядка обжалования действий (бездействия) и решений, осуществляемых и принимаемых в ходе рассмотрения обращений;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прохождения процедур по рассмотрению обращения в Администрации.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2.1.5. При ответах на телефонные звонки и устные обращения граждан работники Администрации подробно, в вежливой, корректной форме информируют обратившихся по интересующим их вопросам.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работника, принявшего телефонный звонок.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Если обращение гражданина содержит иные вопросы, чем перечисленные в пункте   2.1.4,  специалист, ответственный за работу с обращениями граждан, может сообщить гражданину о том, что вопрос не входит в его компетенцию и  номер телефона работника, у  которого можно получить  консультацию по данному вопросу.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2.2. Сроки рассмотрения обращений граждан в Администрации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2.2.1. Максимальный срок рассмотрения письменного обращения не должен превышать 30 дней со дня регистрации обращения в Администрации, которая осуществляется в течение 3 дней с момента поступления письменного обращения в Администрацию.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2.2.2. Письменное обращение, содержащее вопросы, решение которых не входит в компетенцию Администрации, в течение 7 дней со дня регистрации в Администрации направляется в соответствующий орган или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E53B6F" w:rsidRPr="00C55F3D" w:rsidRDefault="00E53B6F" w:rsidP="00A52EE2">
      <w:pPr>
        <w:widowControl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2.2.3. В исключительных случаях, требующих для разрешения вопросов, поставленных в обращениях, проведения специальной проверки, направления запроса, принятия других мер, сроки рассмотрения обращений могут быть продлены соответствующими должностными лицами не более чем на 30 дней с сообщением об этом обратившемуся гражданину и обоснованием необходимости продления сроков.</w:t>
      </w:r>
    </w:p>
    <w:p w:rsidR="00E53B6F" w:rsidRPr="00C55F3D" w:rsidRDefault="00E53B6F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2.2.4. При приёме письменных обращений, которые граждане приносят лично, записи граждан на личный прием, а также проведении личного приема граждан в Администрации, на беседу с каждым гражданином отводится время в пределах 20 минут.</w:t>
      </w:r>
    </w:p>
    <w:p w:rsidR="00E53B6F" w:rsidRPr="00C55F3D" w:rsidRDefault="00E53B6F" w:rsidP="00A52EE2">
      <w:pPr>
        <w:widowControl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2.3. Перечень оснований для отказа в рассмотрении обращений граждан по существу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2.3.1. Гражданину может быть отказано в дальнейшем рассмотрении обращения в ходе личного приема, если ему ранее был дан ответ по существу поставленных в обращении вопросов.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2.3.2. Ответ на письменное обращение не дается, если в нем не </w:t>
      </w:r>
      <w:proofErr w:type="gramStart"/>
      <w:r w:rsidRPr="00C55F3D">
        <w:rPr>
          <w:rFonts w:ascii="Times New Roman" w:hAnsi="Times New Roman"/>
          <w:sz w:val="28"/>
          <w:szCs w:val="28"/>
          <w:lang w:val="ru-RU" w:eastAsia="ru-RU"/>
        </w:rPr>
        <w:t>указаны</w:t>
      </w:r>
      <w:proofErr w:type="gramEnd"/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фамилия гражданина, направившего обращение, 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2.3.3.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2.3.4. Письменное обращение, содержащее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вопросов. Гражданину, направившему обращение, сообщается о недопустимости злоупотребления правом.</w:t>
      </w:r>
    </w:p>
    <w:p w:rsidR="00E53B6F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2.3.5. На письменное обращение, текст которого не поддается прочтению, ответ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1179D2" w:rsidRPr="00C55F3D" w:rsidRDefault="001179D2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F0C65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>В случае</w:t>
      </w:r>
      <w:proofErr w:type="gramStart"/>
      <w:r w:rsidRPr="004F0C65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>,</w:t>
      </w:r>
      <w:proofErr w:type="gramEnd"/>
      <w:r w:rsidRPr="004F0C65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91CD9" w:rsidRPr="00291CD9" w:rsidRDefault="00291CD9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91CD9">
        <w:rPr>
          <w:rFonts w:ascii="Times New Roman" w:hAnsi="Times New Roman"/>
          <w:sz w:val="28"/>
          <w:szCs w:val="28"/>
          <w:lang w:val="ru-RU"/>
        </w:rPr>
        <w:t xml:space="preserve">2.3.6. </w:t>
      </w:r>
      <w:proofErr w:type="gramStart"/>
      <w:r w:rsidRPr="00291CD9">
        <w:rPr>
          <w:rFonts w:ascii="Times New Roman" w:hAnsi="Times New Roman"/>
          <w:sz w:val="28"/>
          <w:szCs w:val="28"/>
          <w:lang w:val="ru-RU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муниципального образования, либо должностное лицо его замещающее, вправе принять решение о безосновательности очередного обращения и прекращении переписки с гражданином по данному вопросу при условии, что</w:t>
      </w:r>
      <w:proofErr w:type="gramEnd"/>
      <w:r w:rsidRPr="00291CD9">
        <w:rPr>
          <w:rFonts w:ascii="Times New Roman" w:hAnsi="Times New Roman"/>
          <w:sz w:val="28"/>
          <w:szCs w:val="28"/>
          <w:lang w:val="ru-RU"/>
        </w:rPr>
        <w:t xml:space="preserve"> указанное обращение и ранее направляемые обращения направлялись в Администрацию или одному и тому же должностному лицу Администрации. О данном решении уведомляется гражданин, направивший обращение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91CD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2.3.7.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53B6F" w:rsidRPr="00C55F3D" w:rsidRDefault="00E53B6F" w:rsidP="00A52EE2">
      <w:pPr>
        <w:adjustRightInd w:val="0"/>
        <w:spacing w:after="12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2.3.8. В случае</w:t>
      </w:r>
      <w:proofErr w:type="gramStart"/>
      <w:r w:rsidRPr="00C55F3D">
        <w:rPr>
          <w:rFonts w:ascii="Times New Roman" w:hAnsi="Times New Roman"/>
          <w:sz w:val="28"/>
          <w:szCs w:val="28"/>
          <w:lang w:val="ru-RU" w:eastAsia="ru-RU"/>
        </w:rPr>
        <w:t>,</w:t>
      </w:r>
      <w:proofErr w:type="gramEnd"/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если причины, по которым ответ по существу поставленных в письменном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 Администрации.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2.4. Требования к местам рассмотрения обращений граждан в Администрации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2.4.1. Приём граждан, обращающихся в Администрацию с письменным обращением или в целях записи на личный прием, а также непосредственно на личный прием к должностным лицам, осуществляется в помещении Администрации.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Места приёма граждан включают также места для информирования заявителей и места для ожидания.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2.4.2. Места приёма граждан должны соответствовать установленным санитарно-эпидемиологическим правилам и нормативам, иметь условия, удобные для граждан и оптимальные для работы работников и должностных лиц Администрации, и должны быть оборудованы: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средствами пожаротушения;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табличкой с информацией, позволяющей гражданам определить нахождение места приема граждан;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стендами для ознакомления граждан с информационными материалами;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стульями (кресельными секциями) для ожидания в очереди в количестве не менее 5 мест;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- столами (стойками) с канцелярскими принадлежностями (писчая бумага, ручки)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для осуществления необходимых записей, оформления письменных обращений;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стулом и столом для письма и раскладки документов при проведении личного приема граждан должностными лицами Администрации.</w:t>
      </w:r>
    </w:p>
    <w:p w:rsidR="00E53B6F" w:rsidRPr="00C55F3D" w:rsidRDefault="00E53B6F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2.4.3. Рядом с местами приёма граждан должно находиться оборудованное доступное место общего пользования (туалет) со свободным доступом к нему в рабочее время.</w:t>
      </w:r>
    </w:p>
    <w:p w:rsidR="00E53B6F" w:rsidRPr="00C55F3D" w:rsidRDefault="00E53B6F" w:rsidP="00C55F3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C55F3D">
        <w:rPr>
          <w:rFonts w:ascii="Times New Roman" w:hAnsi="Times New Roman"/>
          <w:b/>
          <w:sz w:val="28"/>
          <w:szCs w:val="28"/>
          <w:lang w:val="ru-RU"/>
        </w:rPr>
        <w:t>2.5. Показатели качества и доступности муниципальной услуги.</w:t>
      </w:r>
    </w:p>
    <w:p w:rsidR="00E53B6F" w:rsidRPr="00C55F3D" w:rsidRDefault="00E53B6F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ab/>
        <w:t>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муниципальной услуги.</w:t>
      </w:r>
    </w:p>
    <w:p w:rsidR="00E53B6F" w:rsidRPr="00C55F3D" w:rsidRDefault="00E53B6F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ab/>
        <w:t>Показателем доступности является информационная открытость порядка и правил предоставления муниципальной услуги, в том числе наличие информации об оказании муниципальной услуги в средствах массовой информации, общедоступных местах, на информационных стендах, в сети Интернет.</w:t>
      </w:r>
    </w:p>
    <w:p w:rsidR="00E53B6F" w:rsidRPr="00C55F3D" w:rsidRDefault="00E53B6F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ab/>
        <w:t>Показателями качества предоставления муниципальной услуги являются:</w:t>
      </w:r>
    </w:p>
    <w:p w:rsidR="00E53B6F" w:rsidRPr="00C55F3D" w:rsidRDefault="00E53B6F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ab/>
        <w:t>соответствие предоставляемых услуг требованиям настоящего административного регламента;</w:t>
      </w:r>
    </w:p>
    <w:p w:rsidR="00E53B6F" w:rsidRPr="00C55F3D" w:rsidRDefault="00E53B6F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C55F3D">
        <w:rPr>
          <w:rFonts w:ascii="Times New Roman" w:hAnsi="Times New Roman"/>
          <w:b/>
          <w:sz w:val="28"/>
          <w:szCs w:val="28"/>
          <w:lang w:val="ru-RU"/>
        </w:rPr>
        <w:tab/>
      </w:r>
      <w:r w:rsidRPr="00C55F3D">
        <w:rPr>
          <w:rFonts w:ascii="Times New Roman" w:hAnsi="Times New Roman"/>
          <w:sz w:val="28"/>
          <w:szCs w:val="28"/>
          <w:lang w:val="ru-RU"/>
        </w:rPr>
        <w:t>соблюдение сроков предоставления услуг согласно регламенту;</w:t>
      </w:r>
    </w:p>
    <w:p w:rsidR="00E53B6F" w:rsidRPr="00C55F3D" w:rsidRDefault="00E53B6F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ab/>
      </w:r>
      <w:r w:rsidRPr="00C55F3D">
        <w:rPr>
          <w:rFonts w:ascii="Times New Roman" w:hAnsi="Times New Roman"/>
          <w:sz w:val="28"/>
          <w:szCs w:val="28"/>
          <w:lang w:val="ru-RU"/>
        </w:rPr>
        <w:t>количество обоснованных жалоб;</w:t>
      </w:r>
    </w:p>
    <w:p w:rsidR="00E53B6F" w:rsidRPr="00C55F3D" w:rsidRDefault="00E53B6F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Pr="00C55F3D">
        <w:rPr>
          <w:rFonts w:ascii="Times New Roman" w:hAnsi="Times New Roman"/>
          <w:bCs/>
          <w:sz w:val="28"/>
          <w:szCs w:val="28"/>
          <w:lang w:val="ru-RU"/>
        </w:rPr>
        <w:t>в том числе к обеспечению доступности для инвалидов указанных объектов в соответствии с законодательством</w:t>
      </w:r>
      <w:proofErr w:type="gramEnd"/>
      <w:r w:rsidRPr="00C55F3D">
        <w:rPr>
          <w:rFonts w:ascii="Times New Roman" w:hAnsi="Times New Roman"/>
          <w:bCs/>
          <w:sz w:val="28"/>
          <w:szCs w:val="28"/>
          <w:lang w:val="ru-RU"/>
        </w:rPr>
        <w:t xml:space="preserve"> Российской Федерации о социальной защите инвалидов.</w:t>
      </w:r>
    </w:p>
    <w:p w:rsidR="00E53B6F" w:rsidRPr="00C55F3D" w:rsidRDefault="00E53B6F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53B6F" w:rsidRPr="00C55F3D" w:rsidRDefault="00E53B6F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</w:t>
      </w: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. Административные процедуры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3.1. Перечень административных процедур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3.1.1.При рассмотрении обращений граждан в Администрации в зависимости от вида обращения осуществляются следующие административные процедуры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а) при рассмотрении письменных обращений: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приём и регистрация обращения;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направление обращения на рассмотрение или подготовка ответа, не связанная с рассмотрением обращения по существу;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рассмотрение обращения;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направление письменного ответа гражданину;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б) при рассмотрении устных обращений гражданина на личном приеме: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запись на личный прием;</w:t>
      </w:r>
    </w:p>
    <w:p w:rsidR="00E53B6F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проведение личного приема в соответствии с графиком.</w:t>
      </w:r>
    </w:p>
    <w:p w:rsidR="00E53B6F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в) при рассмотрении обращении граждан в электронной форме:</w:t>
      </w:r>
    </w:p>
    <w:p w:rsidR="00E53B6F" w:rsidRPr="00C55F3D" w:rsidRDefault="00E53B6F" w:rsidP="00C41146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приём и регистрация обращения;</w:t>
      </w:r>
    </w:p>
    <w:p w:rsidR="00E53B6F" w:rsidRPr="00C55F3D" w:rsidRDefault="00E53B6F" w:rsidP="00C41146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направление обращения на рассмотрение или подготовка ответа, не связанная с рассмотрением обращения по существу;</w:t>
      </w:r>
    </w:p>
    <w:p w:rsidR="00E53B6F" w:rsidRPr="00C55F3D" w:rsidRDefault="00E53B6F" w:rsidP="00C41146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рассмотрение обращения;</w:t>
      </w:r>
    </w:p>
    <w:p w:rsidR="00E53B6F" w:rsidRDefault="00E53B6F" w:rsidP="00C41146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направление письменного ответа гражданину;</w:t>
      </w:r>
    </w:p>
    <w:p w:rsidR="001179D2" w:rsidRPr="00C55F3D" w:rsidRDefault="001179D2" w:rsidP="00C41146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C80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дает письменный ответ по существу поставленных в обращении вопросов, в форме электронного документа по адресу электронной почты, указанной в обращении, поступившем в </w:t>
      </w:r>
      <w:proofErr w:type="spellStart"/>
      <w:r w:rsidRPr="00C80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оргна</w:t>
      </w:r>
      <w:proofErr w:type="spellEnd"/>
      <w:r w:rsidRPr="00C80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местного </w:t>
      </w:r>
      <w:proofErr w:type="spellStart"/>
      <w:r w:rsidRPr="00C80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сомауправления</w:t>
      </w:r>
      <w:proofErr w:type="spellEnd"/>
      <w:r w:rsidRPr="00C80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  <w:proofErr w:type="gramEnd"/>
      <w:r w:rsidRPr="00C80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C80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Кроме того на поступившее в орган местного самоуправления или должностному лицу обращение, содержащее предложение, заявление или жалобу, которые не </w:t>
      </w:r>
      <w:proofErr w:type="spellStart"/>
      <w:r w:rsidRPr="00C80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затрагиваюи</w:t>
      </w:r>
      <w:proofErr w:type="spellEnd"/>
      <w:r w:rsidRPr="00C80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</w:t>
      </w:r>
      <w:proofErr w:type="spellStart"/>
      <w:r w:rsidRPr="00C80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требованийчасти</w:t>
      </w:r>
      <w:proofErr w:type="spellEnd"/>
      <w:r w:rsidRPr="00C80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2 статьи 6 </w:t>
      </w:r>
      <w:r w:rsidRPr="00C80986">
        <w:rPr>
          <w:rFonts w:ascii="Times New Roman" w:hAnsi="Times New Roman"/>
          <w:sz w:val="28"/>
          <w:szCs w:val="28"/>
          <w:lang w:val="ru-RU"/>
        </w:rPr>
        <w:t>Федерального закона</w:t>
      </w:r>
      <w:proofErr w:type="gramEnd"/>
      <w:r w:rsidRPr="00C80986">
        <w:rPr>
          <w:rFonts w:ascii="Times New Roman" w:hAnsi="Times New Roman"/>
          <w:sz w:val="28"/>
          <w:szCs w:val="28"/>
          <w:lang w:val="ru-RU"/>
        </w:rPr>
        <w:t xml:space="preserve"> 59-ФЗ «О порядке рассмотрения обращений граждан Российской Федерации» на сайте данных государственного органа или органа местного самоуправления в информационн</w:t>
      </w:r>
      <w:proofErr w:type="gramStart"/>
      <w:r w:rsidRPr="00C80986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C80986">
        <w:rPr>
          <w:rFonts w:ascii="Times New Roman" w:hAnsi="Times New Roman"/>
          <w:sz w:val="28"/>
          <w:szCs w:val="28"/>
          <w:lang w:val="ru-RU"/>
        </w:rPr>
        <w:t xml:space="preserve"> телекоммуникационной сети «Интернет».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рамках личного приема граждан осуществляются следующие административные действия: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прием и регистрация обращения;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рассмотрение обращения и дача устного ответа с согласия гражданина;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дача ответа, не связанная с рассмотрением обращения по существу;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направление обращения на рассмотрение для подготовки письменного ответа. 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Последовательность административных процедур отражена в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блок-схеме рассмотрения обращений граждан в Администрации (приложение №1).</w:t>
      </w:r>
    </w:p>
    <w:p w:rsidR="00E53B6F" w:rsidRPr="00C55F3D" w:rsidRDefault="00E53B6F" w:rsidP="00A52EE2">
      <w:pPr>
        <w:widowControl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3.2. Приём и регистрация письменного обращения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и обращения поступившего в электронном виде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3.2.1. Основанием для начала рассмотрения письменного обращения является поступление обращения в Администрацию любым из способов, перечисленных в пункте 2.1.2 подраздела 2.1 раздела 2.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3.2.2. Принятые обращения незамедлительно направляются к  специалисту, ответственному за работу с обращениями граждан,  для регистрации с проставлением штампа Администрации с указанием даты регистрации и регистрационного номера.  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3.2.3. Дальнейшая обработка обращений (проверка правильности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адресования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корреспонденции, чтение, определение содержания вопросов, поставленных в обращении, запись в журнал регистрации обращений граждан с присвоением регистрационного номера) осуществляется  специалистом, ответственным за работу с обращениями граждан.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При обработке обращений вносится следующая информация о поступившем обращении: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дата регистрации обращения;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вид обращения (заявление, предложение, жалоба);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данные об обратившемся гражданине: фамилия, имя, отчество, почтовый адрес;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данные о корреспонденте, направившем обращение по подведомственности в Администрацию, если таковой имеется, а также отметка о контроле, если корреспондент запрашивает информацию о результатах рассмотрения обращения;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тема (темы) обращения;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данные о количестве листов обращения с приложениями.</w:t>
      </w:r>
    </w:p>
    <w:p w:rsidR="00E53B6F" w:rsidRPr="00C55F3D" w:rsidRDefault="00E53B6F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Обращение, подписанное двумя и более гражданами, считается коллективным, о чем делается отметка в журнале регистрации обращений граждан.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Если одновременно поступило несколько обращений одного и того же содержания от одного и того же автора, то осуществляется регистрация только одного из обращений, при этом делается соответствующая отметка о количестве дублированных обращений.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Повторными считаются обращения, поступившие в Администрацию или должностному лицу от одного и того же лица по одному и тому же вопросу: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если заявитель не удовлетворен данным ему ответом по первоначальному заявлению;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если со времени подачи первого письма истек установленный законодательством срок рассмотрения и ответ заявителю не дан.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Не считаются повторными: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обращения одного и того же лица, но по разным вопросам;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обращения, в которых содержатся новые вопросы или дополнительные сведения.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Повторные обращения регистрируются так же, как и первичные, но в журнале делается отметка "Повторное".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Максимальный срок исполнения данной административной процедуры составляет 3 дня с момента поступления обращения в Администрацию.</w:t>
      </w:r>
    </w:p>
    <w:p w:rsidR="00E53B6F" w:rsidRPr="00C55F3D" w:rsidRDefault="00E53B6F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3.3. Направление письменного обращения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и обращения в электронном виде,</w:t>
      </w: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на рассмотрение или подготовка ответа, не связанная с рассмотрением обращения по существу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3.3.1. На стадии обработки поступивших обращений  специалист, ответственный за работу с обращениями граждан, сортирует все поступившие обращения в зависимости от необходимости  рассмотрения по существу поставленных в них вопросов на две группы: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обращения, не подлежащие рассмотрению по существу;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обращения, подлежащие рассмотрению по существу.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3.3.2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. Обращения, подлежащие рассмотрению по существу, поступившие в Администрацию или должностному лицу Администрации в соответствии с их компетенцией, направляются  специалистом, ответственным за работу с обращениями граждан, с прикрепленной к ним регистрационной карточкой  для резолюции: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- адресованные главе сельского поселения – главе; </w:t>
      </w:r>
      <w:proofErr w:type="gramEnd"/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адресованные иным должностным лицам Администрации - непосредственно указанным лицам.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C55F3D">
        <w:rPr>
          <w:rFonts w:ascii="Times New Roman" w:hAnsi="Times New Roman"/>
          <w:sz w:val="28"/>
          <w:szCs w:val="28"/>
          <w:lang w:val="ru-RU" w:eastAsia="ru-RU"/>
        </w:rPr>
        <w:t>Обращения, адресованные в Администрацию без указания должностного лица направляются</w:t>
      </w:r>
      <w:proofErr w:type="gramEnd"/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специалистом, ответственным за работу с обращениями граждан, в зависимости от содержания обращения должностным лицам в соответствии с их функциональными обязанностями. К каждому обращению прикрепляется регистрационная карточка с указанием того должностного лица, которому направлено обращение. </w:t>
      </w:r>
    </w:p>
    <w:p w:rsidR="00E53B6F" w:rsidRPr="00C55F3D" w:rsidRDefault="00E53B6F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Специалист, ответственный за работу с обращениями граждан, делает отметку в журнале регистрации обращений о направлении обращения на рассмотрение с указанием должностного лица, которому оно направлено.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Максимальный срок исполнения данной административной процедуры составляет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3  рабочих дня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с даты регистрации</w:t>
      </w:r>
      <w:proofErr w:type="gram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сообщения.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3.3.3. По обращениям, не подлежащим рассмотрению по существу, специалист, ответственный за работу с обращениями граждан, осуществляет подготовку письменного ответа  на бланке Администрации за своей подписью в зависимости от вида таких обращений.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По обращениям: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proofErr w:type="gram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текст</w:t>
      </w:r>
      <w:proofErr w:type="gram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которых не поддается прочтению;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proofErr w:type="gram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содержащим</w:t>
      </w:r>
      <w:proofErr w:type="gram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нецензурные или оскорбительные выражения;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граждан, с которыми прекращена переписка;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в </w:t>
      </w:r>
      <w:proofErr w:type="gram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которых</w:t>
      </w:r>
      <w:proofErr w:type="gram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обжалуются судебные решения</w:t>
      </w:r>
    </w:p>
    <w:p w:rsidR="00E53B6F" w:rsidRPr="00C55F3D" w:rsidRDefault="00E53B6F" w:rsidP="00A52EE2">
      <w:pPr>
        <w:widowControl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осуществляется подготовка письменного ответа, содержащего уведомление в адрес обратившегося гражданина на бланке Администрации за подписью Главы сельского поселения с обоснованием оставления обращения без ответа по существу поставленных в нем вопросов,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разъяснениями по вопросам обжалования судебных решений, о недопустимости злоупотребления правом,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 чём  специалистом, ответственным за работу с обращениями граждан,  делается отметка в журнале регистрации обращений граждан;</w:t>
      </w:r>
      <w:proofErr w:type="gramEnd"/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содержащим вопросы, решение которых не входит в компетенцию Администрации (должностных лиц Администрации) -  специалист, ответственный за работу с обращениями граждан, готовит сопроводительное письмо на бланке Администрации и за  своей подписью и направляет вместе с обращением в соответствующий орган или соответствующему должностному лицу, в компетенцию которых входит решение поставленных в обращении вопросов.</w:t>
      </w:r>
      <w:proofErr w:type="gramEnd"/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Гражданину, направившему обращение, ведущий специалист, ответственный за работу с обращениями граждан, за своей подписью направляет уведомление о переадресации его обращения.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Максимальный срок исполнения указанных действий составляет 7 дней.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3.3.4. Обращения без указания фамилии граждан, их направивших, и почтового адреса, по которому должен быть направлен ответ, в течение 3 дней с момента регистрации в Администрации направляется  специалистом, ответственным за работу с обращениями граждан, с прикрепленной к ним регистрационной карточкой должностным лицам  согласно их компетенции для ознакомления.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Подобные обращения, содержащие сведения о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подготавливаемом, совершаемом или совершенном противоправном деянии, а также о лице, его подготавливающем, совершающем или совершившем, в течение 7 дней с момента регистрации в Администрации направляются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на бланке Администрации за подписью Главы 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в государственный орган в соответствии с его компетенцией.</w:t>
      </w:r>
      <w:proofErr w:type="gramEnd"/>
    </w:p>
    <w:p w:rsidR="00E53B6F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3.3.5. </w:t>
      </w:r>
      <w:proofErr w:type="gram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 поступлении в Администрацию обращения, содержащего вопросы, решение которых относится к компетенции нескольких государственных органов, органов местного самоуправления или должностных лиц, его копия в течение 7 дней со дня регистрации направляется  специалистом, ответственным за работу с обращениями граждан, на бланке Администрации и за подписью Главы 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 в соответствующие государственные органы, органы местного самоуправления</w:t>
      </w:r>
      <w:proofErr w:type="gram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или соответствующим должностным лицам. </w:t>
      </w:r>
    </w:p>
    <w:p w:rsidR="00291CD9" w:rsidRPr="00291CD9" w:rsidRDefault="00291CD9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91CD9">
        <w:rPr>
          <w:rFonts w:ascii="Times New Roman" w:hAnsi="Times New Roman"/>
          <w:sz w:val="28"/>
          <w:szCs w:val="28"/>
          <w:lang w:val="ru-RU"/>
        </w:rPr>
        <w:t>3.3.6.</w:t>
      </w:r>
      <w:r w:rsidRPr="00291CD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291CD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Письменное обращение, содержащее информацию о фактах возможных нарушений</w:t>
      </w:r>
      <w:r w:rsidRPr="00291CD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91CD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законодательства</w:t>
      </w:r>
      <w:r w:rsidRPr="00291CD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91CD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291CD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случая, указанного в</w:t>
      </w:r>
      <w:r w:rsidRPr="00291CD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91CD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части</w:t>
      </w:r>
      <w:r w:rsidRPr="00291CD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91CD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4 статьи</w:t>
      </w:r>
      <w:r w:rsidRPr="00291CD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91CD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11 Федерального закона от 2 мая 2006 г. </w:t>
      </w:r>
      <w:hyperlink r:id="rId6" w:history="1">
        <w:r w:rsidRPr="00291CD9">
          <w:rPr>
            <w:rStyle w:val="af6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N 59-ФЗ</w:t>
        </w:r>
      </w:hyperlink>
      <w:r w:rsidRPr="00291CD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«О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3.4. Рассмотрение письменного обращения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и обращения в электронном виде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3.4.1. Основанием для начала административной процедуры является получение должностным лицом обращения гражданина. Должностное лицо  внимательно изучает содержание обращения и прилагаемых к нему документов и в случае, если рассмотрение поставленных в обращении вопросов относится к его компетенции и в течение 2 рабочих дней принимает решение в виде резолюции: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для подготовки проекта ответа;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для подготовки ответа.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Резолюция «Для подготовки проекта ответа» определяет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необходимость подготовки проекта ответа и направления его вместе с поступившим обращением в адрес лица, подписавшего резолюцию. При этом прохождение проектов ответов по цепи исполнителей должно точно соответствовать обратному порядку направления резолюций.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Резолюция «Для ответа» указывает на  необходимость подготовки ответа на обращение и направления ответа корреспондентам и заявителям.</w:t>
      </w:r>
    </w:p>
    <w:p w:rsidR="00E53B6F" w:rsidRPr="00C55F3D" w:rsidRDefault="00E53B6F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Данная резолюция может быть адресована исключительно должностным лицам Администрации.  </w:t>
      </w:r>
    </w:p>
    <w:p w:rsidR="00E53B6F" w:rsidRPr="00C55F3D" w:rsidRDefault="00E53B6F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В случае</w:t>
      </w:r>
      <w:proofErr w:type="gramStart"/>
      <w:r w:rsidRPr="00C55F3D">
        <w:rPr>
          <w:rFonts w:ascii="Times New Roman" w:hAnsi="Times New Roman"/>
          <w:sz w:val="28"/>
          <w:szCs w:val="28"/>
          <w:lang w:val="ru-RU" w:eastAsia="ru-RU"/>
        </w:rPr>
        <w:t>,</w:t>
      </w:r>
      <w:proofErr w:type="gramEnd"/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если поставленные в обращении вопросы не относятся к компетенции должностного лица, обращение с прилагаемыми к нему документами возвращается  специалисту, ответственному за работу с обращениями граждан, для внесения соответствующих изменений в регистрационную карточку и незамедлительного направления обращения к тому должностному лицу, к компетенции которого относятся данные вопросы.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Обращение с резолюцией направляется  специалисту, ответственному за работу с обращениями граждан, в течение 1 дня делает отметки в журнале регистрации (вносит в регистрационную карточку содержание резолюции должностного лица Администрации, информацию о назначенном исполнителе (соисполнителях), отметку о постановке рассмотрения обращения на контроль, сроках исполнения поручений) и направляет обращения для дальнейшего рассмотрения исполнителю.</w:t>
      </w:r>
      <w:proofErr w:type="gramEnd"/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случае если в резолюции указано несколько исполнителей, специалист,  ответственный за работу с обращениями граждан, направляет обращение исполнителю, указанному в резолюции первым, и копии обращения соисполнителям.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Соисполнители в течение 7 рабочих дней рассматривают обращение и направляют в адрес исполнителя письменные предложения по ответу в адрес обратившегося гражданина.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Исполнитель осуществляет контроль полноты и правильности подготовки материалов по обращению всеми соисполнителями, соблюдения ими установленных сроков и с учетом предложений соисполнителей (при их наличии) в срок не более 15 дней с момента поступления обращения готовит проект ответа за подписью соответствующего должностного лица Администрации. Подготовленный проект ответа на обращение направляется исполнителем для подписания должностному лицу в день завершения его подготовки.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Должностное лицо в течение 2 дней подписывает проект ответа на обращение либо возвращает его исполнителю для доработки. 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Исполнитель: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 течение 3 дней с момента получения проекта ответа для доработки осуществляет требуемую доработку проекта ответа и  передаёт его должностному лицу для подписания.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 день получения подписанного должностным лицом ответа на обращение передаёт его  специалисту, ответственному за работу с обращениями граждан, для отправки заявителю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 почтовый или электронный адрес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E53B6F" w:rsidRPr="00C55F3D" w:rsidRDefault="00E53B6F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В случае подписания письменного ответа на обращение, поступившее в Администрацию, ответ на обращение оформляется на бланке Администрации, без присвоения исходящего номера и направляется  специалисту, ответственному за работу с обращениями граждан.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3.4.2. При рассмотрении обращения должностные лица обеспечивают объективное, всестороннее и своевременное рассмотрение обращения, а также: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запрашивают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принимают меры, направленные на восстановление или защиту нарушенных прав, свобод и законных интересов граждан.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3.4.3. В случае необходимости получения дополнительной информации по вопросам, поставленным в обращении, в органах государственной власти, в органах местного самоуправления и у должностных лиц, исполнителем подготавливается письменный запрос за подписью должностного лица, рассматривающего обращение, который должен содержать: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данные об обращении, по которому запрашивается информация;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вопрос обращения, для разрешения которого необходима информация;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вид запрашиваемой информации, содержание запроса.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3.4.4. В случае необходимости получения дополнительной информации у гражданина, направившего обращение, уточнения обстоятельств, изложенных в обращении, определения мотивации, исполнитель может пригласить гражданина на личную беседу.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случае отказа гражданина от личной беседы (или неявки при наличии подтверждения о приглашении гражданина в надлежащий срок), ответ на обращение подготавливается с указанием на то, что отсутствие информации, обусловленное неявкой гражданина на личную беседу, может повлечь неполное рассмотрение обращения по существу поставленных вопросов. При этом в ответе на обращение перечисляются вопросы, факты и обстоятельства, по которым необходимо пояснение гражданина для всестороннего и полного разрешения вопросов, поставленных в обращении.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При установлении исполнителем невозможности явки гражданина на личную беседу по состоянию здоровья или по иным причинам, не позволяющим гражданину явиться к исполнителю лично, исполнителем может быть принято решение о выезде по местонахождению гражданина для беседы и получения дополнительных материалов.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Гражданин уведомляется о дате и времени его посещения исполнителем.</w:t>
      </w:r>
    </w:p>
    <w:p w:rsidR="00E53B6F" w:rsidRPr="00C55F3D" w:rsidRDefault="00E53B6F" w:rsidP="00A52EE2">
      <w:pPr>
        <w:widowControl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ответе на обращение, рассмотрение которого производилось с выездом на место, указывается информация о полученных на выезде сведениях и даётся им оценка.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3.4.5. При рассмотрении обращений, содержащих предложения, каждое из них анализируется исполнителем (соисполнителями) на предмет возможности и необходимости его принятия с учетом следующих обстоятельств: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нормативное регулирование вопросов, на совершенствование которых направлено предложение;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необходимость внесения в случае принятия предложения изменений в муниципальные правовые акты;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наличие предложений, не относящихся к компетенции Администрации и должностных лиц Администрации;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возможность принятия предложения с точки зрения технологических особенностей процедур, порядков, правил, реализация которых потребуется в случае их принятия;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возможность принятия </w:t>
      </w:r>
      <w:proofErr w:type="gram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предложения</w:t>
      </w:r>
      <w:proofErr w:type="gram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 учётом других особенностей рассматриваемого вопроса.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По результатам рассмотрения обращения, содержащего предложения, в письменном ответе гражданину в случае положительного решения указывается, в какой форме и в какие сроки его предложение может быть реализовано, либо в случае отрицательного решения - причины, по которым его предложение не может быть принято.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3.4.6. При рассмотрении обращения, отнесённого к категории заявления, исполнитель (соисполнители):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выделяет действие, на необходимость совершения которого гражданин указывает в целях реализации его конституционных прав и свобод или конституционных прав и свобод других лиц;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проводит анализ сообщения о нарушении законов и иных нормативных правовых актов, недостатках в работе органов и должностных лиц местного самоуправления либо критики деятельности указанных органов и должностных лиц.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Исполнитель (соисполнители) проверяет: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наличие законных оснований для совершения испрашиваемого действия и возможность его совершения; в ответе сообщается об удовлетворении или неудовлетворении заявления, о совершении или не совершении испрашиваемого действия (если испрашиваемое действие не может быть совершено, в ответе приводятся соответствующие аргументы);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соответствуют или нет действия (бездействие) лица (лиц), чьи действия оспариваются, положениям и предписаниям законов, иных нормативных правовых актов, в том числе муниципальных. </w:t>
      </w:r>
      <w:proofErr w:type="gram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При этом исполнитель (соисполнители) получает пояснения по факту нарушения у лица, чьи действия оспариваются, изучает материалы, представленные гражданином, запрашивает дополнительные материалы (если в результате проведённого анализа подтвердились отмеченные в заявлении факты, указывающие на неправомерность каких-либо действий, несоответствие этих действий положениям нормативных правовых актов, заявление признается обоснованным и в ответе гражданину приносятся соответствующие извинения, перечисляются меры, которые принимаются для устранения нарушений</w:t>
      </w:r>
      <w:proofErr w:type="gram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законов, иных нормативных правовых актов, недостатков в работе органов и должностных лиц местного самоуправления, и сроки их реализации; если заявление о нарушениях или недостатках признано необоснованным, в ответе даются разъяснения в отношении неправомерности предъявляемых претензий).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3.4.7. При рассмотрении обращения, отнесенного к категории жалобы, исполнитель (соисполнители) обязан определить обоснованность просьбы гражданина о восстановлении или защите его нарушенных прав, свобод или законных интересов либо прав, свобод или законных интересов других лиц. Для этого исполнитель (соисполнители):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определяет обоснованность доводов о нарушении прав, свобод или законных интересов гражданина (других лиц) (принадлежность прав, свобод и законных интересов, их вид, какими действиями нарушены и др.);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устанавливает причины нарушения или ущемления прав, свобод или законных интересов, в том числе устанавливает, кто и по каким причинам допустил нарушение;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определяет меры, которые должны быть приняты для восстановления или защиты нарушенных прав, свобод или законных интересов, а также лиц, ответственных за реализацию обозначенных мер.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случае признания жалобы подлежащей удовлетворению, в ответе гражданину указывается, какие права, свободы или законные интересы подлежат восстановлению и в каком порядке (в том числе сроки и ответственные лица), а также какие способы будут применены для защиты прав, свобод или законных интересов.</w:t>
      </w:r>
    </w:p>
    <w:p w:rsidR="00E53B6F" w:rsidRPr="00C55F3D" w:rsidRDefault="00E53B6F" w:rsidP="00A52EE2">
      <w:pPr>
        <w:widowControl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случае признания жалобы, не подлежащей удовлетворению, в ответе приводятся аргументированные доводы принятия такого решения.</w:t>
      </w:r>
    </w:p>
    <w:p w:rsidR="00E53B6F" w:rsidRPr="00C55F3D" w:rsidRDefault="00E53B6F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3.4.8. Письменное обращение, поступившее в Администрацию, считается рассмотренным, если обратившемуся гражданину дан исчерпывающий письменный ответ по существу поставленных в обращении вопросов, приняты необходимые меры.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Максимальный срок исполнения данной процедуры составляет 26 дней.</w:t>
      </w:r>
    </w:p>
    <w:p w:rsidR="00E53B6F" w:rsidRPr="00C55F3D" w:rsidRDefault="00E53B6F" w:rsidP="00A52EE2">
      <w:pPr>
        <w:tabs>
          <w:tab w:val="left" w:pos="540"/>
        </w:tabs>
        <w:ind w:right="-290"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53B6F" w:rsidRPr="00C55F3D" w:rsidRDefault="00E53B6F" w:rsidP="00A52EE2">
      <w:pPr>
        <w:tabs>
          <w:tab w:val="left" w:pos="540"/>
        </w:tabs>
        <w:ind w:right="-290"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3.5. Направление письменного ответа гражданину</w:t>
      </w:r>
    </w:p>
    <w:p w:rsidR="00E53B6F" w:rsidRPr="00C55F3D" w:rsidRDefault="00E53B6F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3.5.1.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Основанием для начала административной процедуры является получение  специалистом, ответственным за работу с обращениями граждан, подготовленного по результатам рассмотрения и подписанного должностным лицом,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письменного ответа.</w:t>
      </w:r>
    </w:p>
    <w:p w:rsidR="00E53B6F" w:rsidRPr="00C55F3D" w:rsidRDefault="00E53B6F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Письменный ответ должен содержать:</w:t>
      </w:r>
    </w:p>
    <w:p w:rsidR="00E53B6F" w:rsidRPr="00C55F3D" w:rsidRDefault="00E53B6F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конкретную и четкую информацию по всем вопросам, поставленным в обращении (что, когда и кем сделано или будет сделано);</w:t>
      </w:r>
    </w:p>
    <w:p w:rsidR="00E53B6F" w:rsidRPr="00C55F3D" w:rsidRDefault="00E53B6F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указание на причины невозможности удовлетворения просьбы, изложенной в обращении;</w:t>
      </w:r>
    </w:p>
    <w:p w:rsidR="00E53B6F" w:rsidRPr="00C55F3D" w:rsidRDefault="00E53B6F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- указание на то, кому направлен письменный ответ, дату отправки, регистрационный номер обращения, присвоенный Администрацией 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, фамилию, имя, отчество и номер телефона исполнителя ответа.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3.5.2. Подписанный должностным лицом письменный ответ на обращение направляется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гражданину по указанному им почтовому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или электронному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адресу.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По желанию гражданина ответ на обращение может быть вручен ему лично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при этом гражданин расписывается в получении письменного ответа на его копии.</w:t>
      </w:r>
    </w:p>
    <w:p w:rsidR="00E53B6F" w:rsidRPr="00C55F3D" w:rsidRDefault="00E53B6F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Ответ на обращение, поступившее по информационным системам общего пользования, направляется по адресу, указанному в обращении.</w:t>
      </w:r>
    </w:p>
    <w:p w:rsidR="00E53B6F" w:rsidRPr="00C55F3D" w:rsidRDefault="00E53B6F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3.5.3. В случае поступления ответа на обращение, на бланке Администрации,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присваивает ему исходящий номер и направляет гражданину по указанному им адресу.</w:t>
      </w:r>
    </w:p>
    <w:p w:rsidR="00E53B6F" w:rsidRPr="00C55F3D" w:rsidRDefault="00E53B6F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Максимальный срок исполнения данной процедуры составляет 1 день.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7" w:firstLine="720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53B6F" w:rsidRPr="00C55F3D" w:rsidRDefault="00E53B6F" w:rsidP="00A52EE2">
      <w:pPr>
        <w:tabs>
          <w:tab w:val="left" w:pos="540"/>
          <w:tab w:val="num" w:pos="1742"/>
        </w:tabs>
        <w:ind w:right="-57" w:firstLine="72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3.6. Последовательность административных процедур при личном приеме граждан</w:t>
      </w:r>
    </w:p>
    <w:p w:rsidR="00E53B6F" w:rsidRPr="00C55F3D" w:rsidRDefault="00E53B6F" w:rsidP="00A52EE2">
      <w:pPr>
        <w:ind w:right="-29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3.6.1. Основанием для начала рассмотрения обращения является обращение гражданина на личный приём к должностным лицам Администрации.</w:t>
      </w:r>
    </w:p>
    <w:p w:rsidR="00E53B6F" w:rsidRPr="00C55F3D" w:rsidRDefault="00E53B6F" w:rsidP="00B947D8">
      <w:pPr>
        <w:ind w:right="-29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3.6.2. Личный прием граждан осуществляется по предварительной записи в соответствии с графиком личного приема, утверждаемым муниципальным правовым актом Администрации 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E53B6F" w:rsidRPr="00C55F3D" w:rsidRDefault="00E53B6F" w:rsidP="00B947D8">
      <w:pPr>
        <w:ind w:right="-29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3.6.3. Запись граждан на личный прием осуществляет  специалист, ответственный за работу с обращениями граждан, при личном обращении гражданина или по телефону в день обращения.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Если в обращении гражданина содержатся вопросы, решение которых не входит в компетенцию Администрации или должностных лиц Администрации,  специалист, ответственный за работу с обращениями граждан, осуществляющий запись гражданина на личный прием, в вежливой и корректной форме разъясняет гражданину, куда и в каком порядке ему следует обратиться. При несогласии гражданина с данным ему разъяснением осуществляется запись гражданина на личный </w:t>
      </w:r>
      <w:proofErr w:type="gramStart"/>
      <w:r w:rsidRPr="00C55F3D">
        <w:rPr>
          <w:rFonts w:ascii="Times New Roman" w:hAnsi="Times New Roman"/>
          <w:sz w:val="28"/>
          <w:szCs w:val="28"/>
          <w:lang w:val="ru-RU" w:eastAsia="ru-RU"/>
        </w:rPr>
        <w:t>приём</w:t>
      </w:r>
      <w:proofErr w:type="gramEnd"/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и соответствующее разъяснение дается гражданину должностным лицом Администрации в ходе личного приема.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3.6.4. На граждан, обратившихся на личный прием,  специалист, ответственный за работу с обращениями граждан, оформляет карточку личного приёма гражданина на бумажном носителе с занесением в нее содержания устного обращения гражданина (Приложение №2).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При необходимости распечатывается история обращений гражданина, которая с карточкой личного приёма передается должностному лицу Администрации, осуществляющему личный прием.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Гражданину в устной форме сообщается дата, место и время проведения личного приёма.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При обращении на личный прием гражданин предъявляет документ, удостоверяющий его личность.</w:t>
      </w:r>
    </w:p>
    <w:p w:rsidR="00E53B6F" w:rsidRPr="00C55F3D" w:rsidRDefault="00E53B6F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3.6.5. Одновременно ведется личный приём только одного гражданина, за исключением случаев коллективного обращения граждан.</w:t>
      </w:r>
    </w:p>
    <w:p w:rsidR="00E53B6F" w:rsidRPr="00C55F3D" w:rsidRDefault="00E53B6F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3.6.6. </w:t>
      </w:r>
      <w:proofErr w:type="gramStart"/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Должностные лица, осуществляющие личный приём, выслушивают устное обращение гражданина и в случае, если изложенные в устном обращении факты и обстоятельства являются очевидными и не требуют дополнительной проверки дают гражданину с его согласия ответ в устной форме, о чем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специалист, ответственный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делает запись в карточке личного приема гражданина.</w:t>
      </w:r>
      <w:proofErr w:type="gramEnd"/>
    </w:p>
    <w:p w:rsidR="00E53B6F" w:rsidRPr="00C55F3D" w:rsidRDefault="00E53B6F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3.6.7. В случае несогласия гражданина с дачей устного ответа, либо в случае необходимости проведения дополнительной проверки и сбора информации, должностные лица, осуществляющие личный прием дают поручение путем наложения резолюции подготовить письменный ответ по существу вопросов, поставленных в устном обращении.</w:t>
      </w:r>
    </w:p>
    <w:p w:rsidR="00E53B6F" w:rsidRPr="00C55F3D" w:rsidRDefault="00E53B6F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3.6.8. В ходе личного приема гражданин может оставить на рассмотрение письменное обращение, которое подлежит регистрации и рассмотрению в порядке, установленном подразделами 3.2-3.5 настоящего раздела.</w:t>
      </w:r>
    </w:p>
    <w:p w:rsidR="00E53B6F" w:rsidRPr="00C55F3D" w:rsidRDefault="00E53B6F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На подобных обращениях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делается отметка «принято на личном приеме», дата приема обращения.</w:t>
      </w:r>
    </w:p>
    <w:p w:rsidR="00E53B6F" w:rsidRPr="00C55F3D" w:rsidRDefault="00E53B6F" w:rsidP="00A52EE2">
      <w:pPr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3.6.9. </w:t>
      </w:r>
      <w:proofErr w:type="gramStart"/>
      <w:r w:rsidRPr="00C55F3D">
        <w:rPr>
          <w:rFonts w:ascii="Times New Roman" w:hAnsi="Times New Roman"/>
          <w:sz w:val="28"/>
          <w:szCs w:val="28"/>
          <w:lang w:val="ru-RU" w:eastAsia="ru-RU"/>
        </w:rPr>
        <w:t>После завершения личного приема  специалист, ответственный за работу с обращениями граждан, в течение 1 рабочего дня с момента регистрации передает письменные обращения, поступившие в ходе личного приема, должностным лицам в соответствии с резолюцией должностного лица, проводившего личный прием, для подготовки письменного ответа гражданину.</w:t>
      </w:r>
      <w:proofErr w:type="gramEnd"/>
    </w:p>
    <w:p w:rsidR="00E53B6F" w:rsidRPr="00C55F3D" w:rsidRDefault="00E53B6F" w:rsidP="00A52EE2">
      <w:pPr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При необходимости подготовки письменного ответа на устное обращение гражданина, поступившее в ходе личного приема,  специалист, ответственный за работу с обращениями граждан, в течение 2 рабочих дней, следующих за днем проведения личного приема, направляет карточку личного приема с кратким изложением обращения в соответствии с резолюцией должностного лица, осуществлявшего прием. </w:t>
      </w:r>
    </w:p>
    <w:p w:rsidR="00E53B6F" w:rsidRPr="00C55F3D" w:rsidRDefault="00E53B6F" w:rsidP="00A52EE2">
      <w:pPr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Письменные ответы на обращения граждан, поступившие в ходе личного приема, даются в порядке и в сроки, предусмотренные подразделами 3.2-3.5 настоящего раздела.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3.6.10. Обращение, поступившее в ходе личного приема, считается рассмотренным, если обратившемуся гражданину дан ответ по существу поставленных в обращении вопросов (письменный или с согласия гражданина – в устной форме по его устному обращению).</w:t>
      </w:r>
    </w:p>
    <w:p w:rsidR="00E53B6F" w:rsidRPr="00C55F3D" w:rsidRDefault="00E53B6F" w:rsidP="00A52EE2">
      <w:pPr>
        <w:spacing w:after="120"/>
        <w:ind w:right="-28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53B6F" w:rsidRPr="00C55F3D" w:rsidRDefault="00E53B6F" w:rsidP="00A52EE2">
      <w:pPr>
        <w:spacing w:after="120"/>
        <w:ind w:right="-28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eastAsia="ru-RU"/>
        </w:rPr>
        <w:t>IV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. Порядок и формы контроля за рассмотрением обращений граждан в Администрации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4.1. </w:t>
      </w:r>
      <w:proofErr w:type="gramStart"/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порядку рассмотрения обращений граждан, осуществляется  Главой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непосредственно при осуществлении процедуры рассмотрения обращений граждан в Администрации (далее - предоставление муниципальной услуги), а также путем организации проведения проверок.</w:t>
      </w:r>
      <w:proofErr w:type="gramEnd"/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По результатам проверок  Глава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дает указания по устранению выявленных нарушений и контролирует их исполнение.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(действия, бездействия), принимаемые (осуществляемые) в ходе предоставления муниципальной услуги.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4.2. Оценка качества предоставления муниципальной услуги, последующий </w:t>
      </w:r>
      <w:proofErr w:type="gramStart"/>
      <w:r w:rsidRPr="00C55F3D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Административного регламента осуществляется Администрацией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и включает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муниципальной услуги и недопущению выявленных нарушений.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Плановые проверки  качества предоставления муниципальной услуги, исполнения Административного регламента осуществляется Администрацией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в соответствии с графиком проверок, но не реже чем раз в два года.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Внеплановые проверки могут осуществляться по поручению Главы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 или при наличии жалоб на исполнение Административного регламента. 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4.3.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кодексом Российской Федерации.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За неправомерные решения (действия, бездействия), принимаемые (осуществляемые) в ходе предоставления муниципальной услуги, виновные лица несут ответственность, предусмотренную законодательством Российской Федерации.</w:t>
      </w:r>
    </w:p>
    <w:p w:rsidR="00E53B6F" w:rsidRPr="00C55F3D" w:rsidRDefault="00E53B6F" w:rsidP="00A52EE2">
      <w:pPr>
        <w:tabs>
          <w:tab w:val="left" w:pos="0"/>
        </w:tabs>
        <w:spacing w:after="120"/>
        <w:ind w:right="-289" w:firstLine="72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53B6F" w:rsidRPr="00C55F3D" w:rsidRDefault="00E53B6F" w:rsidP="00A52EE2">
      <w:pPr>
        <w:tabs>
          <w:tab w:val="left" w:pos="0"/>
        </w:tabs>
        <w:spacing w:after="120"/>
        <w:ind w:right="-289" w:firstLine="72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eastAsia="ru-RU"/>
        </w:rPr>
        <w:t>V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. Порядок обжалования действий (бездействия) должностного лица, а также принимаемого им решения при рассмотрении обращений граждан, ответственность должностных лиц за нарушение Административного регламента</w:t>
      </w:r>
    </w:p>
    <w:p w:rsidR="00E53B6F" w:rsidRPr="00C55F3D" w:rsidRDefault="00E53B6F" w:rsidP="00A52EE2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5.1.Заявитель имеет право на судебное и досудебное (внесудебное) обжалование решений (действий, бездействия), принимаемых (осуществляемых) в ходе предоставления муниципальной услуги. </w:t>
      </w:r>
    </w:p>
    <w:p w:rsidR="00E53B6F" w:rsidRPr="00C55F3D" w:rsidRDefault="00E53B6F" w:rsidP="00A52EE2">
      <w:pPr>
        <w:widowControl w:val="0"/>
        <w:tabs>
          <w:tab w:val="left" w:pos="77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5.2. Предметом досудебного (внесудебного) обжалования могут быть решения (действия, бездействие), принимаемые (осуществляемые) в ходе предоставления муниципальной услуги.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5.3. Жалоба для рассмотрения в досудебном (внесудебном) порядке направляется Главе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или иному должностному лицу местного самоуправления в соответствии с его компетенцией (461334, Оренбургская  обл., </w:t>
      </w:r>
      <w:proofErr w:type="spellStart"/>
      <w:r w:rsidRPr="00C55F3D">
        <w:rPr>
          <w:rFonts w:ascii="Times New Roman" w:hAnsi="Times New Roman"/>
          <w:sz w:val="28"/>
          <w:szCs w:val="28"/>
          <w:lang w:val="ru-RU" w:eastAsia="ru-RU"/>
        </w:rPr>
        <w:t>Беляевский</w:t>
      </w:r>
      <w:proofErr w:type="spellEnd"/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р-н, с</w:t>
      </w:r>
      <w:proofErr w:type="gramStart"/>
      <w:r w:rsidRPr="00C55F3D">
        <w:rPr>
          <w:rFonts w:ascii="Times New Roman" w:hAnsi="Times New Roman"/>
          <w:sz w:val="28"/>
          <w:szCs w:val="28"/>
          <w:lang w:val="ru-RU" w:eastAsia="ru-RU"/>
        </w:rPr>
        <w:t>.Д</w:t>
      </w:r>
      <w:proofErr w:type="gramEnd"/>
      <w:r w:rsidRPr="00C55F3D">
        <w:rPr>
          <w:rFonts w:ascii="Times New Roman" w:hAnsi="Times New Roman"/>
          <w:sz w:val="28"/>
          <w:szCs w:val="28"/>
          <w:lang w:val="ru-RU" w:eastAsia="ru-RU"/>
        </w:rPr>
        <w:t>непровка  ул. Ленинская,  д.6).</w:t>
      </w:r>
    </w:p>
    <w:p w:rsidR="00E53B6F" w:rsidRPr="00C55F3D" w:rsidRDefault="00E53B6F" w:rsidP="00A52EE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5.4. Получатель муниципальной услуги вправе оспорить решения, действия (бездействие), принятые (осуществленные) в ходе предоставления муниципальной услуги, путем подачи соответствующего заявления в суд в порядке, предусмотренном законодательством о гражданском судопроизводстве.</w:t>
      </w:r>
    </w:p>
    <w:p w:rsidR="00E53B6F" w:rsidRPr="00C55F3D" w:rsidRDefault="00E53B6F" w:rsidP="00A52EE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Pr="00C55F3D" w:rsidRDefault="00E53B6F" w:rsidP="00A52EE2">
      <w:pPr>
        <w:ind w:right="-55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eastAsia="ru-RU"/>
        </w:rPr>
        <w:t>VI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. Оформление и хранение дела по обращению</w:t>
      </w:r>
    </w:p>
    <w:p w:rsidR="00E53B6F" w:rsidRPr="00C55F3D" w:rsidRDefault="00E53B6F" w:rsidP="00A52EE2">
      <w:pPr>
        <w:ind w:right="-5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6.1. Оформление и хранение дела по письменному обращению.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6.1.1. Материалы по рассмотрению письменного обращения должностным лицом вместе с подписанным письменным ответом на обращение направляются исполнителем  специалисту, ответственному за работу с обращениями граждан, для внесения в журнал информации о результатах его рассмотрения и завершения оформления дела по рассмотрению обращения.</w:t>
      </w:r>
    </w:p>
    <w:p w:rsidR="00E53B6F" w:rsidRPr="00C55F3D" w:rsidRDefault="00E53B6F" w:rsidP="00A52EE2">
      <w:pPr>
        <w:tabs>
          <w:tab w:val="left" w:pos="28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6.1.2. Сформированное дело помещается в текущий архив Администрации 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муниципального образования Днепровский сельсовет </w:t>
      </w:r>
      <w:proofErr w:type="spellStart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Беляевского</w:t>
      </w:r>
      <w:proofErr w:type="spellEnd"/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на хранение в соответствии с утверждённой в Администрации номенклатурой дел. В случае рассмотрения повторного обращения или появления дополнительных документов, они подшиваются (приобщаются) к делу с первичным обращением.</w:t>
      </w:r>
    </w:p>
    <w:p w:rsidR="00E53B6F" w:rsidRPr="00C55F3D" w:rsidRDefault="00E53B6F" w:rsidP="00A52EE2">
      <w:pPr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Оформление дела по рассмотрению обращения и передачу дела в архив осуществляет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специалист, ответственный за работу с обращениями граждан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6.1.3. Документы в делах, а также сформированные дела располагаются в хронологическом порядке.</w:t>
      </w:r>
    </w:p>
    <w:p w:rsidR="00E53B6F" w:rsidRPr="00C55F3D" w:rsidRDefault="00E53B6F" w:rsidP="00A52EE2">
      <w:pPr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6.2.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Оформление и хранение дела по устному обращению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6.2.1. Специалист, ответственный за работу с обращениями граждан, ведет учет обратившихся на личный прием граждан; регистрацию обращений, а также заносит в журнал регистрации обращений информацию о результатах рассмотрения обращения. 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6.2.2. По окончании рассмотрения обращения, поступившего на личном приеме,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специалист, ответственный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формирует дело по обращению.</w:t>
      </w:r>
    </w:p>
    <w:p w:rsidR="00E53B6F" w:rsidRPr="00C55F3D" w:rsidRDefault="00E53B6F" w:rsidP="00561C3D">
      <w:pPr>
        <w:tabs>
          <w:tab w:val="left" w:pos="540"/>
          <w:tab w:val="left" w:pos="1440"/>
          <w:tab w:val="num" w:pos="1742"/>
          <w:tab w:val="left" w:pos="3060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6.2.3. Дело помещается </w:t>
      </w:r>
      <w:proofErr w:type="gramStart"/>
      <w:r w:rsidRPr="00C55F3D">
        <w:rPr>
          <w:rFonts w:ascii="Times New Roman" w:hAnsi="Times New Roman"/>
          <w:sz w:val="28"/>
          <w:szCs w:val="28"/>
          <w:lang w:val="ru-RU" w:eastAsia="ru-RU"/>
        </w:rPr>
        <w:t>в текущий архив Администрации на хранение в соответствии с утверждённой в Администрации</w:t>
      </w:r>
      <w:proofErr w:type="gramEnd"/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номенклатурой дел. Документы в делах располагаются в хронологическом порядке. Карточки личного приема граждан по рассмотренным обращениям со всеми имеющимися материалами хранятся в картотеке в алфавитном порядке.</w:t>
      </w:r>
    </w:p>
    <w:p w:rsidR="00E53B6F" w:rsidRPr="00C55F3D" w:rsidRDefault="00E53B6F" w:rsidP="00561C3D">
      <w:pPr>
        <w:tabs>
          <w:tab w:val="left" w:pos="540"/>
          <w:tab w:val="left" w:pos="1440"/>
          <w:tab w:val="num" w:pos="1742"/>
          <w:tab w:val="left" w:pos="3060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925044">
      <w:pPr>
        <w:spacing w:before="100" w:beforeAutospacing="1" w:after="100" w:afterAutospacing="1"/>
        <w:ind w:firstLine="0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</w:t>
      </w: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Pr="00C55F3D" w:rsidRDefault="00E53B6F" w:rsidP="00C55F3D">
      <w:pPr>
        <w:spacing w:before="100" w:beforeAutospacing="1" w:after="100" w:afterAutospacing="1"/>
        <w:jc w:val="right"/>
        <w:outlineLvl w:val="5"/>
        <w:rPr>
          <w:rFonts w:ascii="Times New Roman" w:hAnsi="Times New Roman"/>
          <w:sz w:val="20"/>
          <w:szCs w:val="20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Pr="00C55F3D">
        <w:rPr>
          <w:rFonts w:ascii="Times New Roman" w:hAnsi="Times New Roman"/>
          <w:sz w:val="20"/>
          <w:szCs w:val="20"/>
          <w:lang w:val="ru-RU" w:eastAsia="ru-RU"/>
        </w:rPr>
        <w:t>Приложение № 2</w:t>
      </w:r>
    </w:p>
    <w:p w:rsidR="00E53B6F" w:rsidRPr="00C55F3D" w:rsidRDefault="00E53B6F" w:rsidP="00C55F3D">
      <w:pPr>
        <w:spacing w:line="240" w:lineRule="atLeast"/>
        <w:ind w:firstLine="357"/>
        <w:jc w:val="center"/>
        <w:outlineLvl w:val="5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АДМИНИСТРАЦИЯ  </w:t>
      </w:r>
      <w:r w:rsidRPr="00C55F3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МУНИЦИПАЛЬНОГО ОБРАЗОВАНИЯ</w:t>
      </w:r>
    </w:p>
    <w:p w:rsidR="00E53B6F" w:rsidRPr="00C55F3D" w:rsidRDefault="00E53B6F" w:rsidP="00C55F3D">
      <w:pPr>
        <w:spacing w:line="240" w:lineRule="atLeast"/>
        <w:ind w:firstLine="357"/>
        <w:jc w:val="center"/>
        <w:outlineLvl w:val="5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ДНЕПРОВСКИЙ СЕЛЬСОВЕТ БЕЛЯЕВСКОГО РАЙОНА ОРЕНБУРГСКОЙ ОБЛАСТИ</w:t>
      </w:r>
    </w:p>
    <w:p w:rsidR="00E53B6F" w:rsidRPr="00C55F3D" w:rsidRDefault="00E53B6F" w:rsidP="00A52EE2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КАРТОЧКА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br/>
        <w:t>ЛИЧНОГО ПРИЕМА ГРАЖДАН</w:t>
      </w:r>
    </w:p>
    <w:p w:rsidR="00E53B6F" w:rsidRPr="00C55F3D" w:rsidRDefault="00E53B6F" w:rsidP="00A52EE2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C55F3D">
        <w:rPr>
          <w:rFonts w:ascii="Times New Roman" w:hAnsi="Times New Roman"/>
          <w:sz w:val="28"/>
          <w:szCs w:val="28"/>
          <w:lang w:eastAsia="ru-RU"/>
        </w:rPr>
        <w:t>N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_______                                    Дата приема "___" ___________ 20___ г.</w:t>
      </w:r>
      <w:proofErr w:type="gramEnd"/>
    </w:p>
    <w:p w:rsidR="00E53B6F" w:rsidRPr="00C55F3D" w:rsidRDefault="00E53B6F" w:rsidP="00A52EE2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Фамилия, И., О. 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Адрес: ___________________________________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Содержание заявления: 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Фамилия ведущего при</w:t>
      </w:r>
      <w:r>
        <w:rPr>
          <w:rFonts w:ascii="Times New Roman" w:hAnsi="Times New Roman"/>
          <w:sz w:val="28"/>
          <w:szCs w:val="28"/>
          <w:lang w:val="ru-RU" w:eastAsia="ru-RU"/>
        </w:rPr>
        <w:t>ем 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___________________</w:t>
      </w:r>
    </w:p>
    <w:p w:rsidR="00E53B6F" w:rsidRPr="00C55F3D" w:rsidRDefault="00E53B6F" w:rsidP="00C55F3D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Результаты рассмотрения заявления: 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________________________________________</w:t>
      </w: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Pr="00C55F3D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i/>
          <w:sz w:val="28"/>
          <w:szCs w:val="28"/>
          <w:lang w:val="ru-RU" w:eastAsia="ru-RU"/>
        </w:rPr>
        <w:t>Обратная сторона карточки</w:t>
      </w:r>
    </w:p>
    <w:p w:rsidR="00E53B6F" w:rsidRPr="00C55F3D" w:rsidRDefault="00E53B6F" w:rsidP="00A52EE2">
      <w:pPr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eastAsia="ru-RU"/>
        </w:rPr>
        <w:t> 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tbl>
      <w:tblPr>
        <w:tblW w:w="0" w:type="auto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083"/>
        <w:gridCol w:w="7674"/>
      </w:tblGrid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  <w:proofErr w:type="spellEnd"/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   </w:t>
            </w: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Отметка</w:t>
            </w:r>
            <w:proofErr w:type="spellEnd"/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повторных</w:t>
            </w:r>
            <w:proofErr w:type="spellEnd"/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заявлениях</w:t>
            </w:r>
            <w:proofErr w:type="spellEnd"/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5E4643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53B6F" w:rsidRPr="00C55F3D" w:rsidRDefault="00E53B6F" w:rsidP="00A52EE2">
      <w:pPr>
        <w:rPr>
          <w:rFonts w:ascii="Times New Roman" w:hAnsi="Times New Roman"/>
          <w:sz w:val="28"/>
          <w:szCs w:val="28"/>
          <w:lang w:eastAsia="ru-RU"/>
        </w:rPr>
        <w:sectPr w:rsidR="00E53B6F" w:rsidRPr="00C55F3D" w:rsidSect="0049224E">
          <w:pgSz w:w="11906" w:h="16838"/>
          <w:pgMar w:top="1134" w:right="466" w:bottom="1134" w:left="1701" w:header="709" w:footer="709" w:gutter="0"/>
          <w:pgNumType w:start="1"/>
          <w:cols w:space="720"/>
          <w:titlePg/>
          <w:docGrid w:linePitch="299"/>
        </w:sectPr>
      </w:pPr>
    </w:p>
    <w:p w:rsidR="00E53B6F" w:rsidRPr="00C55F3D" w:rsidRDefault="00E53B6F" w:rsidP="00A52EE2">
      <w:pPr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C55F3D">
        <w:rPr>
          <w:rFonts w:ascii="Times New Roman" w:hAnsi="Times New Roman"/>
          <w:sz w:val="20"/>
          <w:szCs w:val="20"/>
          <w:lang w:val="ru-RU" w:eastAsia="ru-RU"/>
        </w:rPr>
        <w:t>Приложение №1</w:t>
      </w:r>
    </w:p>
    <w:p w:rsidR="00E53B6F" w:rsidRPr="00C55F3D" w:rsidRDefault="00E53B6F" w:rsidP="00A52EE2">
      <w:pPr>
        <w:spacing w:after="12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C55F3D">
        <w:rPr>
          <w:rFonts w:ascii="Times New Roman" w:hAnsi="Times New Roman"/>
          <w:sz w:val="20"/>
          <w:szCs w:val="20"/>
          <w:lang w:val="ru-RU" w:eastAsia="ru-RU"/>
        </w:rPr>
        <w:t>к Административному регламенту</w:t>
      </w:r>
    </w:p>
    <w:p w:rsidR="00E53B6F" w:rsidRPr="00C55F3D" w:rsidRDefault="00E53B6F" w:rsidP="00A52EE2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Блок-схема рассмотрения обращений граждан в Администрации</w:t>
      </w:r>
    </w:p>
    <w:p w:rsidR="00E53B6F" w:rsidRPr="00C55F3D" w:rsidRDefault="00E53B6F" w:rsidP="00A52EE2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Pr="00C55F3D" w:rsidRDefault="001E42F5" w:rsidP="00A52EE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42F5">
        <w:rPr>
          <w:noProof/>
          <w:lang w:val="ru-RU"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87pt;margin-top:395.5pt;width:180pt;height:36pt;z-index:2">
            <v:textbox style="mso-next-textbox:#_x0000_s1026">
              <w:txbxContent>
                <w:p w:rsidR="00E53B6F" w:rsidRDefault="00E53B6F" w:rsidP="00A52E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НАПРАВЛЕНИЕ ПИСЬМЕННОГО ОТВЕТА </w:t>
                  </w:r>
                </w:p>
              </w:txbxContent>
            </v:textbox>
          </v:shape>
        </w:pict>
      </w:r>
      <w:r w:rsidRPr="001E42F5"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pict>
          <v:group id="_x0000_s1027" editas="canvas" style="width:10in;height:6in;mso-position-horizontal-relative:char;mso-position-vertical-relative:line" coordorigin="4776,374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776;top:3748;width:7200;height:4320" o:preferrelative="f">
              <v:fill o:detectmouseclick="t"/>
              <v:path o:extrusionok="t" o:connecttype="none"/>
            </v:shape>
            <v:shape id="_x0000_s1029" type="#_x0000_t109" style="position:absolute;left:6576;top:3838;width:3690;height:270">
              <v:textbox style="mso-next-textbox:#_x0000_s1029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7092"/>
                    </w:tblGrid>
                    <w:tr w:rsidR="00E53B6F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</w:pPr>
                          <w:r w:rsidRPr="00007399">
                            <w:t>ОБРАЩЕНИЕ ГРАЖДАНИНА</w:t>
                          </w:r>
                        </w:p>
                      </w:tc>
                    </w:tr>
                  </w:tbl>
                  <w:p w:rsidR="00E53B6F" w:rsidRDefault="00E53B6F" w:rsidP="00A52EE2"/>
                </w:txbxContent>
              </v:textbox>
            </v:shape>
            <v:shape id="_x0000_s1030" type="#_x0000_t109" style="position:absolute;left:4956;top:4378;width:3240;height:270">
              <v:textbox style="mso-next-textbox:#_x0000_s1030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6192"/>
                    </w:tblGrid>
                    <w:tr w:rsidR="00E53B6F" w:rsidRPr="001179D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  <w:rPr>
                              <w:lang w:val="ru-RU"/>
                            </w:rPr>
                          </w:pPr>
                          <w:proofErr w:type="gramStart"/>
                          <w:r w:rsidRPr="00007399">
                            <w:rPr>
                              <w:lang w:val="ru-RU"/>
                            </w:rPr>
                            <w:t>УСТНОЕ</w:t>
                          </w:r>
                          <w:proofErr w:type="gramEnd"/>
                          <w:r w:rsidRPr="00007399">
                            <w:rPr>
                              <w:lang w:val="ru-RU"/>
                            </w:rPr>
                            <w:t xml:space="preserve"> ИЛИ ПИСЬМЕННОЕ В ХОДЕ ЛИЧНОГО ПРИЕМА</w:t>
                          </w:r>
                        </w:p>
                      </w:tc>
                    </w:tr>
                  </w:tbl>
                  <w:p w:rsidR="00E53B6F" w:rsidRPr="00A52EE2" w:rsidRDefault="00E53B6F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shape id="_x0000_s1031" type="#_x0000_t109" style="position:absolute;left:8466;top:4378;width:3420;height:270">
              <v:textbox style="mso-next-textbox:#_x0000_s1031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6552"/>
                    </w:tblGrid>
                    <w:tr w:rsidR="00E53B6F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</w:pPr>
                          <w:r w:rsidRPr="00007399">
                            <w:t>ПИСЬМЕННОЕ</w:t>
                          </w:r>
                          <w:r>
                            <w:rPr>
                              <w:lang w:val="ru-RU"/>
                            </w:rPr>
                            <w:t xml:space="preserve"> ИЛИ ЭЛЕКТРОННОЕ</w:t>
                          </w:r>
                          <w:r w:rsidRPr="00007399">
                            <w:t xml:space="preserve"> ОБРАЩЕНИЕ</w:t>
                          </w:r>
                        </w:p>
                      </w:tc>
                    </w:tr>
                  </w:tbl>
                  <w:p w:rsidR="00E53B6F" w:rsidRDefault="00E53B6F" w:rsidP="00A52EE2"/>
                </w:txbxContent>
              </v:textbox>
            </v:shape>
            <v:shape id="_x0000_s1032" type="#_x0000_t109" style="position:absolute;left:5046;top:4828;width:3060;height:360">
              <v:textbox style="mso-next-textbox:#_x0000_s1032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832"/>
                    </w:tblGrid>
                    <w:tr w:rsidR="00E53B6F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</w:pPr>
                          <w:r w:rsidRPr="00007399">
                            <w:t xml:space="preserve">ЗАПИСЬ НА ЛИЧНЫЙ ПРИЕМ </w:t>
                          </w:r>
                        </w:p>
                      </w:tc>
                    </w:tr>
                  </w:tbl>
                  <w:p w:rsidR="00E53B6F" w:rsidRDefault="00E53B6F" w:rsidP="00A52EE2"/>
                </w:txbxContent>
              </v:textbox>
            </v:shape>
            <v:shape id="_x0000_s1033" type="#_x0000_t109" style="position:absolute;left:5136;top:5368;width:2880;height:630">
              <v:textbox style="mso-next-textbox:#_x0000_s1033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472"/>
                    </w:tblGrid>
                    <w:tr w:rsidR="00E53B6F" w:rsidRPr="001179D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ПРОВЕДЕНИЕ ЛИЧНОГО ПРИЕМА В СООТВЕТСТВИИ С ГРАФИКОМ</w:t>
                          </w:r>
                        </w:p>
                      </w:tc>
                    </w:tr>
                  </w:tbl>
                  <w:p w:rsidR="00E53B6F" w:rsidRPr="00A52EE2" w:rsidRDefault="00E53B6F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line id="_x0000_s1034" style="position:absolute;flip:x" from="6846,4108" to="8376,4378">
              <v:stroke endarrow="block"/>
            </v:line>
            <v:line id="_x0000_s1035" style="position:absolute" from="8376,4108" to="9996,4378">
              <v:stroke endarrow="block"/>
            </v:line>
            <v:line id="_x0000_s1036" style="position:absolute" from="6576,4648" to="6576,4828">
              <v:stroke endarrow="block"/>
            </v:line>
            <v:line id="_x0000_s1037" style="position:absolute" from="6576,5188" to="6576,5368">
              <v:stroke endarrow="block"/>
            </v:line>
            <v:line id="_x0000_s1038" style="position:absolute" from="6396,5998" to="6396,5998">
              <v:stroke endarrow="block"/>
            </v:line>
            <v:shape id="_x0000_s1039" type="#_x0000_t109" style="position:absolute;left:8376;top:4828;width:810;height:900">
              <v:textbox style="mso-next-textbox:#_x0000_s1039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1332"/>
                    </w:tblGrid>
                    <w:tr w:rsidR="00E53B6F" w:rsidRPr="001179D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  <w:rPr>
                              <w:sz w:val="20"/>
                              <w:szCs w:val="20"/>
                              <w:lang w:val="ru-RU"/>
                            </w:rPr>
                          </w:pPr>
                          <w:r w:rsidRPr="00007399">
                            <w:rPr>
                              <w:sz w:val="20"/>
                              <w:szCs w:val="20"/>
                              <w:lang w:val="ru-RU"/>
                            </w:rPr>
                            <w:t>ПЕРЕДАТЬ ЛИЧНО В МЕСТЕ ПРИЁМА ГРАЖДАН</w:t>
                          </w:r>
                        </w:p>
                      </w:tc>
                    </w:tr>
                  </w:tbl>
                  <w:p w:rsidR="00E53B6F" w:rsidRPr="00A52EE2" w:rsidRDefault="00E53B6F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shape id="_x0000_s1040" type="#_x0000_t109" style="position:absolute;left:9726;top:4828;width:810;height:900">
              <v:textbox style="mso-next-textbox:#_x0000_s1040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1332"/>
                    </w:tblGrid>
                    <w:tr w:rsidR="00E53B6F" w:rsidRPr="001179D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440228" w:rsidRDefault="00E53B6F">
                          <w:pPr>
                            <w:jc w:val="center"/>
                            <w:rPr>
                              <w:sz w:val="20"/>
                              <w:szCs w:val="20"/>
                              <w:lang w:val="ru-RU"/>
                            </w:rPr>
                          </w:pPr>
                          <w:r w:rsidRPr="00440228">
                            <w:rPr>
                              <w:sz w:val="20"/>
                              <w:szCs w:val="20"/>
                              <w:lang w:val="ru-RU"/>
                            </w:rPr>
                            <w:t>ОТПРАВИТЬ ПО ПОЧТЕ</w:t>
                          </w:r>
                          <w:r>
                            <w:rPr>
                              <w:sz w:val="20"/>
                              <w:szCs w:val="20"/>
                              <w:lang w:val="ru-RU"/>
                            </w:rPr>
                            <w:t xml:space="preserve"> ИЛИ НА ЭЛЕКТРОННЫЙ АДРЕС</w:t>
                          </w:r>
                        </w:p>
                      </w:tc>
                    </w:tr>
                  </w:tbl>
                  <w:p w:rsidR="00E53B6F" w:rsidRPr="00440228" w:rsidRDefault="00E53B6F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shape id="_x0000_s1041" type="#_x0000_t109" style="position:absolute;left:10986;top:4828;width:900;height:900">
              <v:textbox style="mso-next-textbox:#_x0000_s1041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1512"/>
                    </w:tblGrid>
                    <w:tr w:rsidR="00E53B6F" w:rsidRPr="001179D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  <w:rPr>
                              <w:sz w:val="20"/>
                              <w:szCs w:val="20"/>
                              <w:lang w:val="ru-RU"/>
                            </w:rPr>
                          </w:pPr>
                          <w:r w:rsidRPr="00007399">
                            <w:rPr>
                              <w:sz w:val="20"/>
                              <w:szCs w:val="20"/>
                              <w:lang w:val="ru-RU"/>
                            </w:rPr>
                            <w:t xml:space="preserve">ОТПРАВИТЬ ПО </w:t>
                          </w:r>
                          <w:proofErr w:type="gramStart"/>
                          <w:r w:rsidRPr="00007399">
                            <w:rPr>
                              <w:sz w:val="20"/>
                              <w:szCs w:val="20"/>
                              <w:lang w:val="ru-RU"/>
                            </w:rPr>
                            <w:t>ИНФОРМА-ЦИОННЫМ</w:t>
                          </w:r>
                          <w:proofErr w:type="gramEnd"/>
                          <w:r w:rsidRPr="00007399">
                            <w:rPr>
                              <w:sz w:val="20"/>
                              <w:szCs w:val="20"/>
                              <w:lang w:val="ru-RU"/>
                            </w:rPr>
                            <w:t xml:space="preserve"> СИСТЕМАМ ОБЩЕГО ПОЛЬЗОВАНИЯ</w:t>
                          </w:r>
                        </w:p>
                      </w:tc>
                    </w:tr>
                  </w:tbl>
                  <w:p w:rsidR="00E53B6F" w:rsidRPr="00A52EE2" w:rsidRDefault="00E53B6F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line id="_x0000_s1042" style="position:absolute;flip:x" from="8826,4648" to="9096,4828">
              <v:stroke endarrow="block"/>
            </v:line>
            <v:line id="_x0000_s1043" style="position:absolute" from="10177,4648" to="10178,4828">
              <v:stroke endarrow="block"/>
            </v:line>
            <v:line id="_x0000_s1044" style="position:absolute" from="11281,4648" to="11409,4828">
              <v:stroke endarrow="block"/>
            </v:lin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45" type="#_x0000_t88" style="position:absolute;left:10086;top:4018;width:180;height:3600;rotation:90"/>
            <v:shape id="_x0000_s1046" type="#_x0000_t109" style="position:absolute;left:8916;top:6088;width:2700;height:360">
              <v:textbox style="mso-next-textbox:#_x0000_s1046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E53B6F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</w:pPr>
                          <w:r w:rsidRPr="00007399">
                            <w:t>ПРИЕМ И РЕГИСТРАЦИЯ ОБРАЩЕНИЯ</w:t>
                          </w:r>
                        </w:p>
                      </w:tc>
                    </w:tr>
                  </w:tbl>
                  <w:p w:rsidR="00E53B6F" w:rsidRDefault="00E53B6F" w:rsidP="00A52EE2"/>
                </w:txbxContent>
              </v:textbox>
            </v:shape>
            <v:line id="_x0000_s1047" style="position:absolute" from="10176,5908" to="10176,6088">
              <v:stroke endarrow="block"/>
            </v:line>
            <v:shape id="_x0000_s1048" type="#_x0000_t109" style="position:absolute;left:8646;top:6628;width:1800;height:450">
              <v:textbox style="mso-next-textbox:#_x0000_s1048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3312"/>
                    </w:tblGrid>
                    <w:tr w:rsidR="00E53B6F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</w:pPr>
                          <w:r w:rsidRPr="00007399">
                            <w:t xml:space="preserve">НАПРАВЛЕНИЕ ОБРАЩЕНИЯ НА РАССМОТРЕНИЕ </w:t>
                          </w:r>
                        </w:p>
                      </w:tc>
                    </w:tr>
                  </w:tbl>
                  <w:p w:rsidR="00E53B6F" w:rsidRDefault="00E53B6F" w:rsidP="00A52EE2"/>
                </w:txbxContent>
              </v:textbox>
            </v:shape>
            <v:line id="_x0000_s1049" style="position:absolute" from="10176,6448" to="10176,6628">
              <v:stroke endarrow="block"/>
            </v:line>
            <v:shape id="_x0000_s1050" type="#_x0000_t109" style="position:absolute;left:8646;top:7258;width:1800;height:270">
              <v:textbox style="mso-next-textbox:#_x0000_s1050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3312"/>
                    </w:tblGrid>
                    <w:tr w:rsidR="00E53B6F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</w:pPr>
                          <w:r w:rsidRPr="00007399">
                            <w:t>РАССМОТРЕНИЕ ОБРАЩЕНИЯ</w:t>
                          </w:r>
                        </w:p>
                      </w:tc>
                    </w:tr>
                  </w:tbl>
                  <w:p w:rsidR="00E53B6F" w:rsidRDefault="00E53B6F" w:rsidP="00A52EE2"/>
                </w:txbxContent>
              </v:textbox>
            </v:shape>
            <v:line id="_x0000_s1051" style="position:absolute" from="10176,7168" to="10176,7168">
              <v:stroke endarrow="block"/>
            </v:line>
            <v:line id="_x0000_s1052" style="position:absolute" from="10176,7528" to="10177,7708">
              <v:stroke endarrow="block"/>
            </v:line>
            <v:line id="_x0000_s1053" style="position:absolute" from="10446,6898" to="10626,6899">
              <v:stroke endarrow="block"/>
            </v:line>
            <v:rect id="_x0000_s1054" style="position:absolute;left:10626;top:6628;width:1260;height:450">
              <v:textbox style="mso-next-textbox:#_x0000_s1054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2232"/>
                    </w:tblGrid>
                    <w:tr w:rsidR="00E53B6F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</w:pPr>
                          <w:r w:rsidRPr="00007399">
                            <w:t>ПЕРЕАДРЕСАЦИЯ ОБРАЩЕНИЯ</w:t>
                          </w:r>
                        </w:p>
                      </w:tc>
                    </w:tr>
                  </w:tbl>
                  <w:p w:rsidR="00E53B6F" w:rsidRDefault="00E53B6F" w:rsidP="00A52EE2"/>
                </w:txbxContent>
              </v:textbox>
            </v:rect>
            <v:line id="_x0000_s1055" style="position:absolute" from="10266,7078" to="10266,7078">
              <v:stroke endarrow="block"/>
            </v:line>
            <v:line id="_x0000_s1056" style="position:absolute" from="10176,7078" to="10176,7258">
              <v:stroke endarrow="block"/>
            </v:line>
            <v:line id="_x0000_s1057" style="position:absolute;flip:x" from="4956,5728" to="5136,5728"/>
            <v:line id="_x0000_s1058" style="position:absolute" from="4956,5728" to="4956,7888"/>
            <v:line id="_x0000_s1059" style="position:absolute" from="4956,6268" to="5226,6268">
              <v:stroke endarrow="block"/>
            </v:line>
            <v:rect id="_x0000_s1060" style="position:absolute;left:5226;top:6088;width:2700;height:270">
              <v:textbox style="mso-next-textbox:#_x0000_s1060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E53B6F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07399">
                            <w:t>ПРИЕМ И РЕГИСТРАЦИЯ ОБРАЩЕНИЯ</w:t>
                          </w:r>
                        </w:p>
                      </w:tc>
                    </w:tr>
                  </w:tbl>
                  <w:p w:rsidR="00E53B6F" w:rsidRDefault="00E53B6F" w:rsidP="00A52EE2"/>
                </w:txbxContent>
              </v:textbox>
            </v:rect>
            <v:line id="_x0000_s1061" style="position:absolute" from="4956,6718" to="5226,6718">
              <v:stroke endarrow="block"/>
            </v:line>
            <v:rect id="_x0000_s1062" style="position:absolute;left:5226;top:6448;width:2700;height:360">
              <v:textbox style="mso-next-textbox:#_x0000_s1062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E53B6F" w:rsidRPr="001179D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РАССМОТРЕНИЕ ОБРАЩЕНИЯ И ДАЧА УСТНОГО ОТВЕТА</w:t>
                          </w:r>
                        </w:p>
                      </w:tc>
                    </w:tr>
                  </w:tbl>
                  <w:p w:rsidR="00E53B6F" w:rsidRPr="00A52EE2" w:rsidRDefault="00E53B6F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v:line id="_x0000_s1063" style="position:absolute" from="4956,7168" to="5226,7168">
              <v:stroke endarrow="block"/>
            </v:line>
            <v:rect id="_x0000_s1064" style="position:absolute;left:5226;top:6898;width:2700;height:479">
              <v:textbox style="mso-next-textbox:#_x0000_s1064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E53B6F" w:rsidRPr="001179D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ДАЧА ОТВЕТА, НЕ СВЯЗАННАЯ С РАССМОТРЕНИЕМ ОБРАЩЕНИЯ ПО СУЩЕСТВУ</w:t>
                          </w:r>
                        </w:p>
                      </w:tc>
                    </w:tr>
                  </w:tbl>
                  <w:p w:rsidR="00E53B6F" w:rsidRPr="00A52EE2" w:rsidRDefault="00E53B6F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v:line id="_x0000_s1065" style="position:absolute" from="4956,7888" to="5226,7888">
              <v:stroke endarrow="block"/>
            </v:line>
            <v:rect id="_x0000_s1066" style="position:absolute;left:5226;top:7438;width:2700;height:540">
              <v:textbox style="mso-next-textbox:#_x0000_s1066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E53B6F" w:rsidRPr="001179D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НАПРАВЛЕНИЕ ОБРАЩЕНИЯ НА РАССМОТРЕНИЕ ДЛЯ ПОДГОТОВКИ ПИСЬМЕННОГО ОТВЕТА</w:t>
                          </w:r>
                        </w:p>
                      </w:tc>
                    </w:tr>
                  </w:tbl>
                  <w:p w:rsidR="00E53B6F" w:rsidRPr="00A52EE2" w:rsidRDefault="00E53B6F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w10:anchorlock/>
          </v:group>
        </w:pict>
      </w:r>
    </w:p>
    <w:p w:rsidR="00E53B6F" w:rsidRPr="00C55F3D" w:rsidRDefault="00E53B6F" w:rsidP="00A52EE2">
      <w:pPr>
        <w:rPr>
          <w:rFonts w:ascii="Times New Roman" w:hAnsi="Times New Roman"/>
          <w:sz w:val="28"/>
          <w:szCs w:val="28"/>
        </w:rPr>
      </w:pPr>
    </w:p>
    <w:p w:rsidR="00E53B6F" w:rsidRPr="00C55F3D" w:rsidRDefault="00E53B6F" w:rsidP="006B37B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</w:p>
    <w:sectPr w:rsidR="00E53B6F" w:rsidRPr="00C55F3D" w:rsidSect="000E169F">
      <w:pgSz w:w="16838" w:h="11906" w:orient="landscape"/>
      <w:pgMar w:top="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291"/>
    <w:rsid w:val="00007399"/>
    <w:rsid w:val="00014FF9"/>
    <w:rsid w:val="00041A8B"/>
    <w:rsid w:val="000534F1"/>
    <w:rsid w:val="000557A9"/>
    <w:rsid w:val="0005757A"/>
    <w:rsid w:val="000956C7"/>
    <w:rsid w:val="000A4596"/>
    <w:rsid w:val="000C290F"/>
    <w:rsid w:val="000C766D"/>
    <w:rsid w:val="000E169F"/>
    <w:rsid w:val="000F2420"/>
    <w:rsid w:val="00102D5B"/>
    <w:rsid w:val="00112358"/>
    <w:rsid w:val="001152F4"/>
    <w:rsid w:val="00116D7D"/>
    <w:rsid w:val="001179D2"/>
    <w:rsid w:val="00154FD3"/>
    <w:rsid w:val="00174A06"/>
    <w:rsid w:val="00190F27"/>
    <w:rsid w:val="001B0B61"/>
    <w:rsid w:val="001E42F5"/>
    <w:rsid w:val="001F1A45"/>
    <w:rsid w:val="00201992"/>
    <w:rsid w:val="002031DC"/>
    <w:rsid w:val="002159BD"/>
    <w:rsid w:val="0024096B"/>
    <w:rsid w:val="00291CD9"/>
    <w:rsid w:val="002B6058"/>
    <w:rsid w:val="002C434A"/>
    <w:rsid w:val="002F5E01"/>
    <w:rsid w:val="00301183"/>
    <w:rsid w:val="0030558D"/>
    <w:rsid w:val="00342ACA"/>
    <w:rsid w:val="00397317"/>
    <w:rsid w:val="003A74EC"/>
    <w:rsid w:val="003A791A"/>
    <w:rsid w:val="003D57B5"/>
    <w:rsid w:val="003E4AC8"/>
    <w:rsid w:val="003F1FD2"/>
    <w:rsid w:val="00405887"/>
    <w:rsid w:val="00424899"/>
    <w:rsid w:val="00440228"/>
    <w:rsid w:val="0049224E"/>
    <w:rsid w:val="004A6215"/>
    <w:rsid w:val="004A792C"/>
    <w:rsid w:val="004F10AB"/>
    <w:rsid w:val="00561C3D"/>
    <w:rsid w:val="00596649"/>
    <w:rsid w:val="005C0C1E"/>
    <w:rsid w:val="005C7839"/>
    <w:rsid w:val="005D0B54"/>
    <w:rsid w:val="005E4643"/>
    <w:rsid w:val="005E7125"/>
    <w:rsid w:val="005E7CDC"/>
    <w:rsid w:val="00617CFE"/>
    <w:rsid w:val="00635719"/>
    <w:rsid w:val="006402B9"/>
    <w:rsid w:val="006470B9"/>
    <w:rsid w:val="006B37BD"/>
    <w:rsid w:val="006C0986"/>
    <w:rsid w:val="006C28CE"/>
    <w:rsid w:val="006F61E4"/>
    <w:rsid w:val="007242A1"/>
    <w:rsid w:val="00732213"/>
    <w:rsid w:val="007423BC"/>
    <w:rsid w:val="00746820"/>
    <w:rsid w:val="00764AF6"/>
    <w:rsid w:val="00765D7C"/>
    <w:rsid w:val="007773D9"/>
    <w:rsid w:val="007A7445"/>
    <w:rsid w:val="007C0B9A"/>
    <w:rsid w:val="007E4816"/>
    <w:rsid w:val="007F6F69"/>
    <w:rsid w:val="008018C6"/>
    <w:rsid w:val="0080446A"/>
    <w:rsid w:val="0081633B"/>
    <w:rsid w:val="00817203"/>
    <w:rsid w:val="00820F22"/>
    <w:rsid w:val="008453F6"/>
    <w:rsid w:val="00861116"/>
    <w:rsid w:val="00885927"/>
    <w:rsid w:val="008A3AD7"/>
    <w:rsid w:val="008B0A38"/>
    <w:rsid w:val="008C53CF"/>
    <w:rsid w:val="008E0862"/>
    <w:rsid w:val="008E276A"/>
    <w:rsid w:val="008E6619"/>
    <w:rsid w:val="008F145E"/>
    <w:rsid w:val="008F28C7"/>
    <w:rsid w:val="00911291"/>
    <w:rsid w:val="00925044"/>
    <w:rsid w:val="00961F4D"/>
    <w:rsid w:val="009626EA"/>
    <w:rsid w:val="0097683D"/>
    <w:rsid w:val="0098157B"/>
    <w:rsid w:val="009912B0"/>
    <w:rsid w:val="009A6C82"/>
    <w:rsid w:val="009B44C0"/>
    <w:rsid w:val="009C172E"/>
    <w:rsid w:val="009F356F"/>
    <w:rsid w:val="009F3DD4"/>
    <w:rsid w:val="00A206EA"/>
    <w:rsid w:val="00A30F60"/>
    <w:rsid w:val="00A52EE2"/>
    <w:rsid w:val="00A63A16"/>
    <w:rsid w:val="00A77191"/>
    <w:rsid w:val="00AA3A27"/>
    <w:rsid w:val="00AD1215"/>
    <w:rsid w:val="00AF1D17"/>
    <w:rsid w:val="00B0478B"/>
    <w:rsid w:val="00B24FC1"/>
    <w:rsid w:val="00B320AD"/>
    <w:rsid w:val="00B947D8"/>
    <w:rsid w:val="00BB1CBA"/>
    <w:rsid w:val="00BB1EE9"/>
    <w:rsid w:val="00BC2D17"/>
    <w:rsid w:val="00BD195B"/>
    <w:rsid w:val="00BD6F1F"/>
    <w:rsid w:val="00BD735D"/>
    <w:rsid w:val="00C14810"/>
    <w:rsid w:val="00C275AE"/>
    <w:rsid w:val="00C41146"/>
    <w:rsid w:val="00C53251"/>
    <w:rsid w:val="00C55F3D"/>
    <w:rsid w:val="00C71139"/>
    <w:rsid w:val="00C72E93"/>
    <w:rsid w:val="00CB31A4"/>
    <w:rsid w:val="00CD4CCA"/>
    <w:rsid w:val="00CD506F"/>
    <w:rsid w:val="00CE05BB"/>
    <w:rsid w:val="00CE1532"/>
    <w:rsid w:val="00CE293D"/>
    <w:rsid w:val="00CF2316"/>
    <w:rsid w:val="00D226D5"/>
    <w:rsid w:val="00D22F54"/>
    <w:rsid w:val="00D33C7D"/>
    <w:rsid w:val="00D602B8"/>
    <w:rsid w:val="00D6741A"/>
    <w:rsid w:val="00D713B6"/>
    <w:rsid w:val="00DB6FE1"/>
    <w:rsid w:val="00DC3A73"/>
    <w:rsid w:val="00DE333C"/>
    <w:rsid w:val="00DE7923"/>
    <w:rsid w:val="00E165A4"/>
    <w:rsid w:val="00E32FF9"/>
    <w:rsid w:val="00E53B6F"/>
    <w:rsid w:val="00E6766B"/>
    <w:rsid w:val="00E70728"/>
    <w:rsid w:val="00E7778E"/>
    <w:rsid w:val="00E77D39"/>
    <w:rsid w:val="00E83172"/>
    <w:rsid w:val="00E910A8"/>
    <w:rsid w:val="00E92B3B"/>
    <w:rsid w:val="00E94D71"/>
    <w:rsid w:val="00EB19CA"/>
    <w:rsid w:val="00EF2657"/>
    <w:rsid w:val="00F459C9"/>
    <w:rsid w:val="00F51197"/>
    <w:rsid w:val="00F77D7A"/>
    <w:rsid w:val="00F835C8"/>
    <w:rsid w:val="00F96705"/>
    <w:rsid w:val="00FA55FA"/>
    <w:rsid w:val="00FB0DE0"/>
    <w:rsid w:val="00FC66A8"/>
    <w:rsid w:val="00FD559A"/>
    <w:rsid w:val="00FD7B49"/>
    <w:rsid w:val="00FE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11291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11291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11291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11291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11291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11291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911291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911291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11291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11291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1291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911291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911291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11291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11291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11291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11291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11291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11291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91129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1129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911291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91129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911291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911291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911291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911291"/>
    <w:pPr>
      <w:ind w:firstLine="0"/>
    </w:pPr>
  </w:style>
  <w:style w:type="character" w:customStyle="1" w:styleId="ab">
    <w:name w:val="Без интервала Знак"/>
    <w:basedOn w:val="a0"/>
    <w:link w:val="aa"/>
    <w:uiPriority w:val="99"/>
    <w:locked/>
    <w:rsid w:val="00911291"/>
    <w:rPr>
      <w:rFonts w:cs="Times New Roman"/>
    </w:rPr>
  </w:style>
  <w:style w:type="paragraph" w:styleId="ac">
    <w:name w:val="List Paragraph"/>
    <w:basedOn w:val="a"/>
    <w:uiPriority w:val="99"/>
    <w:qFormat/>
    <w:rsid w:val="00911291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11291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911291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91129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911291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911291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911291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911291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911291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911291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911291"/>
    <w:pPr>
      <w:outlineLvl w:val="9"/>
    </w:pPr>
  </w:style>
  <w:style w:type="table" w:styleId="af5">
    <w:name w:val="Table Grid"/>
    <w:basedOn w:val="a1"/>
    <w:uiPriority w:val="99"/>
    <w:rsid w:val="003A74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52E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Hyperlink"/>
    <w:basedOn w:val="a0"/>
    <w:uiPriority w:val="99"/>
    <w:locked/>
    <w:rsid w:val="00FD7B49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1179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9999/" TargetMode="External"/><Relationship Id="rId5" Type="http://schemas.openxmlformats.org/officeDocument/2006/relationships/hyperlink" Target="http://www.consultant.ru/document/cons_doc_LAW_283578/ca24c3b3a2032a1f727146f988f406723bf9ea1a/" TargetMode="External"/><Relationship Id="rId4" Type="http://schemas.openxmlformats.org/officeDocument/2006/relationships/hyperlink" Target="mailto:selsovet5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7592</Words>
  <Characters>43279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АДМИНИСТРАЦИЯ КЕСЕМСКОГО СЕЛЬСКОГО ПОСЕЛЕНИЯ</vt:lpstr>
    </vt:vector>
  </TitlesOfParts>
  <Company>Reanimator Extreme Edition</Company>
  <LinksUpToDate>false</LinksUpToDate>
  <CharactersWithSpaces>50770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АДМИНИСТРАЦИЯ КЕСЕМСКОГО СЕЛЬСКОГО ПОСЕЛЕНИЯ</dc:title>
  <dc:subject/>
  <dc:creator>KGV</dc:creator>
  <cp:keywords/>
  <dc:description/>
  <cp:lastModifiedBy>ELENA</cp:lastModifiedBy>
  <cp:revision>12</cp:revision>
  <cp:lastPrinted>2017-03-29T10:13:00Z</cp:lastPrinted>
  <dcterms:created xsi:type="dcterms:W3CDTF">2017-01-10T04:07:00Z</dcterms:created>
  <dcterms:modified xsi:type="dcterms:W3CDTF">2023-11-28T07:22:00Z</dcterms:modified>
</cp:coreProperties>
</file>